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1E3F94" w:rsidRDefault="008F21CB" w:rsidP="00166903">
      <w:pPr>
        <w:pStyle w:val="1"/>
        <w:spacing w:line="360" w:lineRule="auto"/>
        <w:ind w:left="15552"/>
        <w:jc w:val="center"/>
        <w:rPr>
          <w:b/>
          <w:bCs/>
          <w:color w:val="FF0000"/>
          <w:sz w:val="23"/>
          <w:szCs w:val="23"/>
        </w:rPr>
      </w:pPr>
      <w:bookmarkStart w:id="0" w:name="_Toc1646963"/>
      <w:r w:rsidRPr="001E3F94">
        <w:rPr>
          <w:noProof/>
          <w:color w:val="FF0000"/>
          <w:sz w:val="23"/>
          <w:szCs w:val="23"/>
          <w:lang w:eastAsia="ru-RU"/>
        </w:rPr>
        <w:drawing>
          <wp:anchor distT="0" distB="0" distL="114935" distR="114935" simplePos="0" relativeHeight="251657216" behindDoc="1" locked="0" layoutInCell="1" allowOverlap="1" wp14:anchorId="14112C6A" wp14:editId="71E1A59D">
            <wp:simplePos x="0" y="0"/>
            <wp:positionH relativeFrom="column">
              <wp:posOffset>-421640</wp:posOffset>
            </wp:positionH>
            <wp:positionV relativeFrom="paragraph">
              <wp:posOffset>113030</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p>
    <w:p w:rsidR="00166903" w:rsidRPr="001E3F94" w:rsidRDefault="00F702A2" w:rsidP="00166903">
      <w:pPr>
        <w:pStyle w:val="1"/>
        <w:spacing w:line="360" w:lineRule="auto"/>
        <w:jc w:val="center"/>
        <w:rPr>
          <w:b/>
          <w:bCs/>
          <w:i/>
          <w:iCs/>
          <w:color w:val="FF0000"/>
          <w:sz w:val="23"/>
          <w:szCs w:val="23"/>
          <w:lang w:val="en-US"/>
        </w:rPr>
      </w:pPr>
      <w:bookmarkStart w:id="1" w:name="_Toc350263367"/>
      <w:bookmarkStart w:id="2" w:name="_Toc350263563"/>
      <w:bookmarkStart w:id="3" w:name="_Toc350263589"/>
      <w:bookmarkStart w:id="4" w:name="_Toc350263615"/>
      <w:bookmarkStart w:id="5" w:name="_Toc350263674"/>
      <w:bookmarkStart w:id="6" w:name="_Toc350263742"/>
      <w:bookmarkStart w:id="7" w:name="_Toc350263825"/>
      <w:bookmarkStart w:id="8" w:name="_Toc350263938"/>
      <w:bookmarkStart w:id="9" w:name="_Toc350264101"/>
      <w:bookmarkStart w:id="10" w:name="_Toc350264127"/>
      <w:bookmarkStart w:id="11" w:name="_Toc350265228"/>
      <w:bookmarkStart w:id="12" w:name="_Toc351363841"/>
      <w:bookmarkStart w:id="13" w:name="_Toc351363943"/>
      <w:bookmarkStart w:id="14" w:name="_Toc351364013"/>
      <w:bookmarkStart w:id="15" w:name="_Toc351364037"/>
      <w:bookmarkStart w:id="16" w:name="_Toc351365109"/>
      <w:bookmarkStart w:id="17" w:name="_Toc351365186"/>
      <w:bookmarkStart w:id="18" w:name="_Toc351365372"/>
      <w:bookmarkStart w:id="19" w:name="_Toc351366155"/>
      <w:bookmarkStart w:id="20" w:name="_Toc351366790"/>
      <w:bookmarkStart w:id="21" w:name="_Toc351369362"/>
      <w:bookmarkStart w:id="22" w:name="_Toc381617248"/>
      <w:bookmarkStart w:id="23" w:name="_Toc381691980"/>
      <w:bookmarkStart w:id="24" w:name="_Toc381692014"/>
      <w:bookmarkStart w:id="25" w:name="_Toc381692492"/>
      <w:bookmarkStart w:id="26" w:name="_Toc381694491"/>
      <w:bookmarkStart w:id="27" w:name="_Toc381704924"/>
      <w:bookmarkStart w:id="28" w:name="_Toc381704955"/>
      <w:bookmarkStart w:id="29" w:name="_Toc381706030"/>
      <w:bookmarkStart w:id="30" w:name="_Toc381706054"/>
      <w:bookmarkStart w:id="31" w:name="_Toc381706079"/>
      <w:bookmarkStart w:id="32" w:name="_Toc381706103"/>
      <w:bookmarkStart w:id="33" w:name="_Toc381707356"/>
      <w:bookmarkStart w:id="34" w:name="_Toc391553475"/>
      <w:bookmarkStart w:id="35" w:name="_Toc391641835"/>
      <w:bookmarkStart w:id="36" w:name="_Toc393702600"/>
      <w:bookmarkStart w:id="37" w:name="_Toc393702621"/>
      <w:bookmarkStart w:id="38" w:name="_Toc393715893"/>
      <w:bookmarkStart w:id="39" w:name="_Toc393719522"/>
      <w:bookmarkStart w:id="40" w:name="_Toc393981633"/>
      <w:bookmarkStart w:id="41" w:name="_Toc401564692"/>
      <w:bookmarkStart w:id="42" w:name="_Toc401564766"/>
      <w:bookmarkStart w:id="43" w:name="_Toc401564805"/>
      <w:bookmarkStart w:id="44" w:name="_Toc401564848"/>
      <w:bookmarkStart w:id="45" w:name="_Toc401565082"/>
      <w:bookmarkStart w:id="46" w:name="_Toc401565279"/>
      <w:bookmarkStart w:id="47" w:name="_Toc401565746"/>
      <w:bookmarkStart w:id="48" w:name="_Toc401566008"/>
      <w:bookmarkStart w:id="49" w:name="_Toc401566243"/>
      <w:bookmarkStart w:id="50" w:name="_Toc401567814"/>
      <w:bookmarkStart w:id="51" w:name="_Toc406677157"/>
      <w:bookmarkStart w:id="52" w:name="_Toc407019555"/>
      <w:bookmarkStart w:id="53" w:name="_Toc407020768"/>
      <w:bookmarkStart w:id="54" w:name="_Toc407021649"/>
      <w:bookmarkStart w:id="55" w:name="_Toc407021868"/>
      <w:bookmarkStart w:id="56" w:name="_Toc409423761"/>
      <w:bookmarkStart w:id="57" w:name="_Toc409424360"/>
      <w:bookmarkStart w:id="58" w:name="_Toc409513256"/>
      <w:bookmarkStart w:id="59" w:name="_Toc409532929"/>
      <w:bookmarkStart w:id="60" w:name="_Toc409533520"/>
      <w:bookmarkStart w:id="61" w:name="_Toc414687516"/>
      <w:bookmarkStart w:id="62" w:name="_Toc414698761"/>
      <w:bookmarkStart w:id="63" w:name="_Toc448844434"/>
      <w:bookmarkStart w:id="64" w:name="_Toc457981930"/>
      <w:bookmarkStart w:id="65" w:name="_Toc461176004"/>
      <w:bookmarkStart w:id="66" w:name="_Toc461183881"/>
      <w:bookmarkStart w:id="67" w:name="_Toc461192349"/>
      <w:bookmarkStart w:id="68" w:name="_Toc468115764"/>
      <w:bookmarkStart w:id="69" w:name="_Toc486835806"/>
      <w:bookmarkStart w:id="70" w:name="_Toc487181804"/>
      <w:bookmarkStart w:id="71" w:name="_Toc487184901"/>
      <w:bookmarkStart w:id="72" w:name="_Toc515263304"/>
      <w:bookmarkStart w:id="73" w:name="_Toc516069474"/>
      <w:bookmarkStart w:id="74" w:name="_Toc530407462"/>
      <w:bookmarkStart w:id="75" w:name="_Toc941968"/>
      <w:bookmarkStart w:id="76" w:name="_Toc1646964"/>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3ACD215A" wp14:editId="6A853A0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01B" w:rsidRDefault="002E601B" w:rsidP="00166903">
                            <w:pPr>
                              <w:pStyle w:val="a8"/>
                              <w:spacing w:line="192" w:lineRule="auto"/>
                              <w:jc w:val="center"/>
                              <w:rPr>
                                <w:b/>
                                <w:color w:val="990033"/>
                              </w:rPr>
                            </w:pPr>
                            <w:r>
                              <w:rPr>
                                <w:color w:val="000000"/>
                                <w:sz w:val="20"/>
                              </w:rPr>
                              <w:t>Общество с ограниченной ответственностью</w:t>
                            </w:r>
                          </w:p>
                          <w:p w:rsidR="002E601B" w:rsidRDefault="002E601B" w:rsidP="00166903">
                            <w:pPr>
                              <w:pStyle w:val="a8"/>
                              <w:spacing w:line="192" w:lineRule="auto"/>
                              <w:jc w:val="center"/>
                            </w:pPr>
                            <w:r>
                              <w:rPr>
                                <w:b/>
                                <w:color w:val="990033"/>
                              </w:rPr>
                              <w:t xml:space="preserve"> «Консалтинговая фирма «Эталон»</w:t>
                            </w:r>
                          </w:p>
                          <w:p w:rsidR="002E601B" w:rsidRDefault="002E601B" w:rsidP="00166903">
                            <w:pPr>
                              <w:autoSpaceDE w:val="0"/>
                              <w:spacing w:line="192" w:lineRule="auto"/>
                              <w:jc w:val="center"/>
                            </w:pPr>
                            <w:r>
                              <w:t>Чувашская  Республика, г. Чебоксары, пр. Московский, д. 17, стр. 1, пом. 15</w:t>
                            </w:r>
                          </w:p>
                          <w:p w:rsidR="002E601B" w:rsidRDefault="002E601B" w:rsidP="00166903">
                            <w:pPr>
                              <w:autoSpaceDE w:val="0"/>
                              <w:spacing w:line="192" w:lineRule="auto"/>
                              <w:jc w:val="center"/>
                            </w:pPr>
                            <w:r>
                              <w:t>E-</w:t>
                            </w:r>
                            <w:proofErr w:type="spellStart"/>
                            <w:r>
                              <w:t>mail</w:t>
                            </w:r>
                            <w:proofErr w:type="spellEnd"/>
                            <w:r>
                              <w:t>: info@gketalon.ru, www.etalon-company.ru, тел./факс: (8352) 45-00-55</w:t>
                            </w:r>
                          </w:p>
                          <w:p w:rsidR="002E601B" w:rsidRDefault="002E601B"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2E601B" w:rsidRDefault="002E601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2E601B" w:rsidRDefault="002E601B" w:rsidP="00F702A2">
                            <w:pPr>
                              <w:autoSpaceDE w:val="0"/>
                              <w:spacing w:line="192" w:lineRule="auto"/>
                              <w:jc w:val="center"/>
                              <w:rPr>
                                <w:b/>
                                <w:color w:val="990033"/>
                                <w:lang w:val="en-US"/>
                              </w:rPr>
                            </w:pPr>
                            <w:r>
                              <w:rPr>
                                <w:b/>
                                <w:noProof/>
                                <w:color w:val="990033"/>
                                <w:lang w:eastAsia="ru-RU"/>
                              </w:rPr>
                              <w:drawing>
                                <wp:inline distT="0" distB="0" distL="0" distR="0" wp14:anchorId="208A1A6D" wp14:editId="6D248363">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2E601B" w:rsidRDefault="002E601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2E601B" w:rsidRDefault="002E601B"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2E601B" w:rsidRPr="00D54759" w:rsidRDefault="002E601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2E601B" w:rsidRDefault="002E601B" w:rsidP="00166903">
                      <w:pPr>
                        <w:pStyle w:val="a8"/>
                        <w:spacing w:line="192" w:lineRule="auto"/>
                        <w:jc w:val="center"/>
                        <w:rPr>
                          <w:b/>
                          <w:color w:val="990033"/>
                        </w:rPr>
                      </w:pPr>
                      <w:r>
                        <w:rPr>
                          <w:color w:val="000000"/>
                          <w:sz w:val="20"/>
                        </w:rPr>
                        <w:t>Общество с ограниченной ответственностью</w:t>
                      </w:r>
                    </w:p>
                    <w:p w:rsidR="002E601B" w:rsidRDefault="002E601B" w:rsidP="00166903">
                      <w:pPr>
                        <w:pStyle w:val="a8"/>
                        <w:spacing w:line="192" w:lineRule="auto"/>
                        <w:jc w:val="center"/>
                      </w:pPr>
                      <w:r>
                        <w:rPr>
                          <w:b/>
                          <w:color w:val="990033"/>
                        </w:rPr>
                        <w:t xml:space="preserve"> «Консалтинговая фирма «Эталон»</w:t>
                      </w:r>
                    </w:p>
                    <w:p w:rsidR="002E601B" w:rsidRDefault="002E601B" w:rsidP="00166903">
                      <w:pPr>
                        <w:autoSpaceDE w:val="0"/>
                        <w:spacing w:line="192" w:lineRule="auto"/>
                        <w:jc w:val="center"/>
                      </w:pPr>
                      <w:r>
                        <w:t>Чувашская  Республика, г. Чебоксары, пр. Московский, д. 17, стр. 1, пом. 15</w:t>
                      </w:r>
                    </w:p>
                    <w:p w:rsidR="002E601B" w:rsidRDefault="002E601B" w:rsidP="00166903">
                      <w:pPr>
                        <w:autoSpaceDE w:val="0"/>
                        <w:spacing w:line="192" w:lineRule="auto"/>
                        <w:jc w:val="center"/>
                      </w:pPr>
                      <w:r>
                        <w:t>E-</w:t>
                      </w:r>
                      <w:proofErr w:type="spellStart"/>
                      <w:r>
                        <w:t>mail</w:t>
                      </w:r>
                      <w:proofErr w:type="spellEnd"/>
                      <w:r>
                        <w:t>: info@gketalon.ru, www.etalon-company.ru, тел./факс: (8352) 45-00-55</w:t>
                      </w:r>
                    </w:p>
                    <w:p w:rsidR="002E601B" w:rsidRDefault="002E601B"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2E601B" w:rsidRDefault="002E601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2E601B" w:rsidRDefault="002E601B" w:rsidP="00F702A2">
                      <w:pPr>
                        <w:autoSpaceDE w:val="0"/>
                        <w:spacing w:line="192" w:lineRule="auto"/>
                        <w:jc w:val="center"/>
                        <w:rPr>
                          <w:b/>
                          <w:color w:val="990033"/>
                          <w:lang w:val="en-US"/>
                        </w:rPr>
                      </w:pPr>
                      <w:r>
                        <w:rPr>
                          <w:b/>
                          <w:noProof/>
                          <w:color w:val="990033"/>
                          <w:lang w:eastAsia="ru-RU"/>
                        </w:rPr>
                        <w:drawing>
                          <wp:inline distT="0" distB="0" distL="0" distR="0" wp14:anchorId="208A1A6D" wp14:editId="6D248363">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2E601B" w:rsidRDefault="002E601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2E601B" w:rsidRDefault="002E601B"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rsidR="002E601B" w:rsidRPr="00D54759" w:rsidRDefault="002E601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D324C8">
        <w:rPr>
          <w:b/>
          <w:sz w:val="23"/>
          <w:szCs w:val="23"/>
        </w:rPr>
        <w:t>дека</w:t>
      </w:r>
      <w:r w:rsidR="00B14656" w:rsidRPr="001E3F94">
        <w:rPr>
          <w:b/>
          <w:sz w:val="23"/>
          <w:szCs w:val="23"/>
        </w:rPr>
        <w:t>брь</w:t>
      </w:r>
      <w:r w:rsidR="00C33CCD" w:rsidRPr="001E3F94">
        <w:rPr>
          <w:b/>
          <w:sz w:val="23"/>
          <w:szCs w:val="23"/>
        </w:rPr>
        <w:t xml:space="preserve"> </w:t>
      </w:r>
      <w:r w:rsidRPr="001E3F94">
        <w:rPr>
          <w:b/>
          <w:sz w:val="23"/>
          <w:szCs w:val="23"/>
        </w:rPr>
        <w:t>201</w:t>
      </w:r>
      <w:r w:rsidR="00A5203A" w:rsidRPr="001E3F94">
        <w:rPr>
          <w:b/>
          <w:sz w:val="23"/>
          <w:szCs w:val="23"/>
        </w:rPr>
        <w:t>8</w:t>
      </w:r>
      <w:r w:rsidRPr="001E3F94">
        <w:rPr>
          <w:b/>
          <w:sz w:val="23"/>
          <w:szCs w:val="23"/>
        </w:rPr>
        <w:t xml:space="preserve"> года</w:t>
      </w:r>
    </w:p>
    <w:p w:rsidR="005B2146"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5B2146" w:rsidRDefault="005B2146">
      <w:pPr>
        <w:pStyle w:val="11"/>
        <w:rPr>
          <w:rFonts w:asciiTheme="minorHAnsi" w:eastAsiaTheme="minorEastAsia" w:hAnsiTheme="minorHAnsi" w:cstheme="minorBidi"/>
          <w:b w:val="0"/>
          <w:sz w:val="22"/>
          <w:szCs w:val="22"/>
          <w:lang w:eastAsia="ru-RU"/>
        </w:rPr>
      </w:pPr>
      <w:bookmarkStart w:id="77" w:name="_GoBack"/>
      <w:bookmarkEnd w:id="77"/>
    </w:p>
    <w:p w:rsidR="005B2146" w:rsidRDefault="005B2146">
      <w:pPr>
        <w:pStyle w:val="11"/>
        <w:rPr>
          <w:rFonts w:asciiTheme="minorHAnsi" w:eastAsiaTheme="minorEastAsia" w:hAnsiTheme="minorHAnsi" w:cstheme="minorBidi"/>
          <w:b w:val="0"/>
          <w:sz w:val="22"/>
          <w:szCs w:val="22"/>
          <w:lang w:eastAsia="ru-RU"/>
        </w:rPr>
      </w:pPr>
    </w:p>
    <w:p w:rsidR="005B2146" w:rsidRDefault="005B2146">
      <w:pPr>
        <w:pStyle w:val="11"/>
        <w:rPr>
          <w:rFonts w:asciiTheme="minorHAnsi" w:eastAsiaTheme="minorEastAsia" w:hAnsiTheme="minorHAnsi" w:cstheme="minorBidi"/>
          <w:b w:val="0"/>
          <w:sz w:val="22"/>
          <w:szCs w:val="22"/>
          <w:lang w:eastAsia="ru-RU"/>
        </w:rPr>
      </w:pPr>
      <w:hyperlink w:anchor="_Toc1646965" w:history="1">
        <w:r w:rsidRPr="00631F96">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_Toc1646965 \h </w:instrText>
        </w:r>
        <w:r>
          <w:rPr>
            <w:webHidden/>
          </w:rPr>
        </w:r>
        <w:r>
          <w:rPr>
            <w:webHidden/>
          </w:rPr>
          <w:fldChar w:fldCharType="separate"/>
        </w:r>
        <w:r>
          <w:rPr>
            <w:webHidden/>
          </w:rPr>
          <w:t>1</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66" w:history="1">
        <w:r w:rsidRPr="00631F96">
          <w:rPr>
            <w:rStyle w:val="a3"/>
            <w:bCs/>
          </w:rPr>
          <w:t>1.1.</w:t>
        </w:r>
        <w:r>
          <w:rPr>
            <w:rFonts w:asciiTheme="minorHAnsi" w:eastAsiaTheme="minorEastAsia" w:hAnsiTheme="minorHAnsi" w:cstheme="minorBidi"/>
            <w:b w:val="0"/>
            <w:sz w:val="22"/>
            <w:szCs w:val="22"/>
            <w:lang w:eastAsia="ru-RU"/>
          </w:rPr>
          <w:tab/>
        </w:r>
        <w:r w:rsidRPr="00631F96">
          <w:rPr>
            <w:rStyle w:val="a3"/>
            <w:bCs/>
          </w:rPr>
          <w:t>Налог на прибыль</w:t>
        </w:r>
        <w:r>
          <w:rPr>
            <w:webHidden/>
          </w:rPr>
          <w:tab/>
        </w:r>
        <w:r>
          <w:rPr>
            <w:webHidden/>
          </w:rPr>
          <w:fldChar w:fldCharType="begin"/>
        </w:r>
        <w:r>
          <w:rPr>
            <w:webHidden/>
          </w:rPr>
          <w:instrText xml:space="preserve"> PAGEREF _Toc1646966 \h </w:instrText>
        </w:r>
        <w:r>
          <w:rPr>
            <w:webHidden/>
          </w:rPr>
        </w:r>
        <w:r>
          <w:rPr>
            <w:webHidden/>
          </w:rPr>
          <w:fldChar w:fldCharType="separate"/>
        </w:r>
        <w:r>
          <w:rPr>
            <w:webHidden/>
          </w:rPr>
          <w:t>1</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67" w:history="1">
        <w:r w:rsidRPr="00631F96">
          <w:rPr>
            <w:rStyle w:val="a3"/>
            <w:bCs/>
          </w:rPr>
          <w:t>1.2.</w:t>
        </w:r>
        <w:r>
          <w:rPr>
            <w:rFonts w:asciiTheme="minorHAnsi" w:eastAsiaTheme="minorEastAsia" w:hAnsiTheme="minorHAnsi" w:cstheme="minorBidi"/>
            <w:b w:val="0"/>
            <w:sz w:val="22"/>
            <w:szCs w:val="22"/>
            <w:lang w:eastAsia="ru-RU"/>
          </w:rPr>
          <w:tab/>
        </w:r>
        <w:r w:rsidRPr="00631F96">
          <w:rPr>
            <w:rStyle w:val="a3"/>
            <w:bCs/>
          </w:rPr>
          <w:t>Налог на добавленную стоимость</w:t>
        </w:r>
        <w:r>
          <w:rPr>
            <w:webHidden/>
          </w:rPr>
          <w:tab/>
        </w:r>
        <w:r>
          <w:rPr>
            <w:webHidden/>
          </w:rPr>
          <w:fldChar w:fldCharType="begin"/>
        </w:r>
        <w:r>
          <w:rPr>
            <w:webHidden/>
          </w:rPr>
          <w:instrText xml:space="preserve"> PAGEREF _Toc1646967 \h </w:instrText>
        </w:r>
        <w:r>
          <w:rPr>
            <w:webHidden/>
          </w:rPr>
        </w:r>
        <w:r>
          <w:rPr>
            <w:webHidden/>
          </w:rPr>
          <w:fldChar w:fldCharType="separate"/>
        </w:r>
        <w:r>
          <w:rPr>
            <w:webHidden/>
          </w:rPr>
          <w:t>9</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68" w:history="1">
        <w:r w:rsidRPr="00631F96">
          <w:rPr>
            <w:rStyle w:val="a3"/>
            <w:bCs/>
          </w:rPr>
          <w:t>1.3.</w:t>
        </w:r>
        <w:r>
          <w:rPr>
            <w:rFonts w:asciiTheme="minorHAnsi" w:eastAsiaTheme="minorEastAsia" w:hAnsiTheme="minorHAnsi" w:cstheme="minorBidi"/>
            <w:b w:val="0"/>
            <w:sz w:val="22"/>
            <w:szCs w:val="22"/>
            <w:lang w:eastAsia="ru-RU"/>
          </w:rPr>
          <w:tab/>
        </w:r>
        <w:r w:rsidRPr="00631F96">
          <w:rPr>
            <w:rStyle w:val="a3"/>
            <w:bCs/>
          </w:rPr>
          <w:t>НДФЛ</w:t>
        </w:r>
        <w:r>
          <w:rPr>
            <w:webHidden/>
          </w:rPr>
          <w:tab/>
        </w:r>
        <w:r>
          <w:rPr>
            <w:webHidden/>
          </w:rPr>
          <w:fldChar w:fldCharType="begin"/>
        </w:r>
        <w:r>
          <w:rPr>
            <w:webHidden/>
          </w:rPr>
          <w:instrText xml:space="preserve"> PAGEREF _Toc1646968 \h </w:instrText>
        </w:r>
        <w:r>
          <w:rPr>
            <w:webHidden/>
          </w:rPr>
        </w:r>
        <w:r>
          <w:rPr>
            <w:webHidden/>
          </w:rPr>
          <w:fldChar w:fldCharType="separate"/>
        </w:r>
        <w:r>
          <w:rPr>
            <w:webHidden/>
          </w:rPr>
          <w:t>17</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69" w:history="1">
        <w:r w:rsidRPr="00631F96">
          <w:rPr>
            <w:rStyle w:val="a3"/>
            <w:bCs/>
          </w:rPr>
          <w:t>1.4.</w:t>
        </w:r>
        <w:r>
          <w:rPr>
            <w:rFonts w:asciiTheme="minorHAnsi" w:eastAsiaTheme="minorEastAsia" w:hAnsiTheme="minorHAnsi" w:cstheme="minorBidi"/>
            <w:b w:val="0"/>
            <w:sz w:val="22"/>
            <w:szCs w:val="22"/>
            <w:lang w:eastAsia="ru-RU"/>
          </w:rPr>
          <w:tab/>
        </w:r>
        <w:r w:rsidRPr="00631F96">
          <w:rPr>
            <w:rStyle w:val="a3"/>
            <w:bCs/>
          </w:rPr>
          <w:t>Специальные налоговые режимы</w:t>
        </w:r>
        <w:r>
          <w:rPr>
            <w:webHidden/>
          </w:rPr>
          <w:tab/>
        </w:r>
        <w:r>
          <w:rPr>
            <w:webHidden/>
          </w:rPr>
          <w:fldChar w:fldCharType="begin"/>
        </w:r>
        <w:r>
          <w:rPr>
            <w:webHidden/>
          </w:rPr>
          <w:instrText xml:space="preserve"> PAGEREF _Toc1646969 \h </w:instrText>
        </w:r>
        <w:r>
          <w:rPr>
            <w:webHidden/>
          </w:rPr>
        </w:r>
        <w:r>
          <w:rPr>
            <w:webHidden/>
          </w:rPr>
          <w:fldChar w:fldCharType="separate"/>
        </w:r>
        <w:r>
          <w:rPr>
            <w:webHidden/>
          </w:rPr>
          <w:t>24</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0" w:history="1">
        <w:r w:rsidRPr="00631F96">
          <w:rPr>
            <w:rStyle w:val="a3"/>
            <w:bCs/>
          </w:rPr>
          <w:t>1.5.</w:t>
        </w:r>
        <w:r>
          <w:rPr>
            <w:rFonts w:asciiTheme="minorHAnsi" w:eastAsiaTheme="minorEastAsia" w:hAnsiTheme="minorHAnsi" w:cstheme="minorBidi"/>
            <w:b w:val="0"/>
            <w:sz w:val="22"/>
            <w:szCs w:val="22"/>
            <w:lang w:eastAsia="ru-RU"/>
          </w:rPr>
          <w:tab/>
        </w:r>
        <w:r w:rsidRPr="00631F96">
          <w:rPr>
            <w:rStyle w:val="a3"/>
            <w:bCs/>
          </w:rPr>
          <w:t>Социальное страхование  и социальное обеспечение</w:t>
        </w:r>
        <w:r>
          <w:rPr>
            <w:webHidden/>
          </w:rPr>
          <w:tab/>
        </w:r>
        <w:r>
          <w:rPr>
            <w:webHidden/>
          </w:rPr>
          <w:fldChar w:fldCharType="begin"/>
        </w:r>
        <w:r>
          <w:rPr>
            <w:webHidden/>
          </w:rPr>
          <w:instrText xml:space="preserve"> PAGEREF _Toc1646970 \h </w:instrText>
        </w:r>
        <w:r>
          <w:rPr>
            <w:webHidden/>
          </w:rPr>
        </w:r>
        <w:r>
          <w:rPr>
            <w:webHidden/>
          </w:rPr>
          <w:fldChar w:fldCharType="separate"/>
        </w:r>
        <w:r>
          <w:rPr>
            <w:webHidden/>
          </w:rPr>
          <w:t>24</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1" w:history="1">
        <w:r w:rsidRPr="00631F96">
          <w:rPr>
            <w:rStyle w:val="a3"/>
            <w:bCs/>
          </w:rPr>
          <w:t>1.6.</w:t>
        </w:r>
        <w:r>
          <w:rPr>
            <w:rFonts w:asciiTheme="minorHAnsi" w:eastAsiaTheme="minorEastAsia" w:hAnsiTheme="minorHAnsi" w:cstheme="minorBidi"/>
            <w:b w:val="0"/>
            <w:sz w:val="22"/>
            <w:szCs w:val="22"/>
            <w:lang w:eastAsia="ru-RU"/>
          </w:rPr>
          <w:tab/>
        </w:r>
        <w:r w:rsidRPr="00631F96">
          <w:rPr>
            <w:rStyle w:val="a3"/>
            <w:bCs/>
          </w:rPr>
          <w:t>Страховые взносы</w:t>
        </w:r>
        <w:r>
          <w:rPr>
            <w:webHidden/>
          </w:rPr>
          <w:tab/>
        </w:r>
        <w:r>
          <w:rPr>
            <w:webHidden/>
          </w:rPr>
          <w:fldChar w:fldCharType="begin"/>
        </w:r>
        <w:r>
          <w:rPr>
            <w:webHidden/>
          </w:rPr>
          <w:instrText xml:space="preserve"> PAGEREF _Toc1646971 \h </w:instrText>
        </w:r>
        <w:r>
          <w:rPr>
            <w:webHidden/>
          </w:rPr>
        </w:r>
        <w:r>
          <w:rPr>
            <w:webHidden/>
          </w:rPr>
          <w:fldChar w:fldCharType="separate"/>
        </w:r>
        <w:r>
          <w:rPr>
            <w:webHidden/>
          </w:rPr>
          <w:t>25</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2" w:history="1">
        <w:r w:rsidRPr="00631F96">
          <w:rPr>
            <w:rStyle w:val="a3"/>
            <w:bCs/>
          </w:rPr>
          <w:t>1.9.</w:t>
        </w:r>
        <w:r>
          <w:rPr>
            <w:rFonts w:asciiTheme="minorHAnsi" w:eastAsiaTheme="minorEastAsia" w:hAnsiTheme="minorHAnsi" w:cstheme="minorBidi"/>
            <w:b w:val="0"/>
            <w:sz w:val="22"/>
            <w:szCs w:val="22"/>
            <w:lang w:eastAsia="ru-RU"/>
          </w:rPr>
          <w:tab/>
        </w:r>
        <w:r w:rsidRPr="00631F96">
          <w:rPr>
            <w:rStyle w:val="a3"/>
            <w:bCs/>
          </w:rPr>
          <w:t>Налог на имущество организаций</w:t>
        </w:r>
        <w:r>
          <w:rPr>
            <w:webHidden/>
          </w:rPr>
          <w:tab/>
        </w:r>
        <w:r>
          <w:rPr>
            <w:webHidden/>
          </w:rPr>
          <w:fldChar w:fldCharType="begin"/>
        </w:r>
        <w:r>
          <w:rPr>
            <w:webHidden/>
          </w:rPr>
          <w:instrText xml:space="preserve"> PAGEREF _Toc1646972 \h </w:instrText>
        </w:r>
        <w:r>
          <w:rPr>
            <w:webHidden/>
          </w:rPr>
        </w:r>
        <w:r>
          <w:rPr>
            <w:webHidden/>
          </w:rPr>
          <w:fldChar w:fldCharType="separate"/>
        </w:r>
        <w:r>
          <w:rPr>
            <w:webHidden/>
          </w:rPr>
          <w:t>27</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3" w:history="1">
        <w:r w:rsidRPr="00631F96">
          <w:rPr>
            <w:rStyle w:val="a3"/>
            <w:bCs/>
          </w:rPr>
          <w:t>1.10.</w:t>
        </w:r>
        <w:r>
          <w:rPr>
            <w:rFonts w:asciiTheme="minorHAnsi" w:eastAsiaTheme="minorEastAsia" w:hAnsiTheme="minorHAnsi" w:cstheme="minorBidi"/>
            <w:b w:val="0"/>
            <w:sz w:val="22"/>
            <w:szCs w:val="22"/>
            <w:lang w:eastAsia="ru-RU"/>
          </w:rPr>
          <w:tab/>
        </w:r>
        <w:r w:rsidRPr="00631F96">
          <w:rPr>
            <w:rStyle w:val="a3"/>
            <w:bCs/>
          </w:rPr>
          <w:t>Имущественные налоги</w:t>
        </w:r>
        <w:r>
          <w:rPr>
            <w:webHidden/>
          </w:rPr>
          <w:tab/>
        </w:r>
        <w:r>
          <w:rPr>
            <w:webHidden/>
          </w:rPr>
          <w:fldChar w:fldCharType="begin"/>
        </w:r>
        <w:r>
          <w:rPr>
            <w:webHidden/>
          </w:rPr>
          <w:instrText xml:space="preserve"> PAGEREF _Toc1646973 \h </w:instrText>
        </w:r>
        <w:r>
          <w:rPr>
            <w:webHidden/>
          </w:rPr>
        </w:r>
        <w:r>
          <w:rPr>
            <w:webHidden/>
          </w:rPr>
          <w:fldChar w:fldCharType="separate"/>
        </w:r>
        <w:r>
          <w:rPr>
            <w:webHidden/>
          </w:rPr>
          <w:t>28</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4" w:history="1">
        <w:r w:rsidRPr="00631F96">
          <w:rPr>
            <w:rStyle w:val="a3"/>
            <w:bCs/>
          </w:rPr>
          <w:t>1.11.</w:t>
        </w:r>
        <w:r>
          <w:rPr>
            <w:rFonts w:asciiTheme="minorHAnsi" w:eastAsiaTheme="minorEastAsia" w:hAnsiTheme="minorHAnsi" w:cstheme="minorBidi"/>
            <w:b w:val="0"/>
            <w:sz w:val="22"/>
            <w:szCs w:val="22"/>
            <w:lang w:eastAsia="ru-RU"/>
          </w:rPr>
          <w:tab/>
        </w:r>
        <w:r w:rsidRPr="00631F96">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_Toc1646974 \h </w:instrText>
        </w:r>
        <w:r>
          <w:rPr>
            <w:webHidden/>
          </w:rPr>
        </w:r>
        <w:r>
          <w:rPr>
            <w:webHidden/>
          </w:rPr>
          <w:fldChar w:fldCharType="separate"/>
        </w:r>
        <w:r>
          <w:rPr>
            <w:webHidden/>
          </w:rPr>
          <w:t>29</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5" w:history="1">
        <w:r w:rsidRPr="00631F96">
          <w:rPr>
            <w:rStyle w:val="a3"/>
            <w:bCs/>
          </w:rPr>
          <w:t>1.12.</w:t>
        </w:r>
        <w:r>
          <w:rPr>
            <w:rFonts w:asciiTheme="minorHAnsi" w:eastAsiaTheme="minorEastAsia" w:hAnsiTheme="minorHAnsi" w:cstheme="minorBidi"/>
            <w:b w:val="0"/>
            <w:sz w:val="22"/>
            <w:szCs w:val="22"/>
            <w:lang w:eastAsia="ru-RU"/>
          </w:rPr>
          <w:tab/>
        </w:r>
        <w:r w:rsidRPr="00631F96">
          <w:rPr>
            <w:rStyle w:val="a3"/>
            <w:bCs/>
          </w:rPr>
          <w:t>Первая часть НК РФ</w:t>
        </w:r>
        <w:r>
          <w:rPr>
            <w:webHidden/>
          </w:rPr>
          <w:tab/>
        </w:r>
        <w:r>
          <w:rPr>
            <w:webHidden/>
          </w:rPr>
          <w:fldChar w:fldCharType="begin"/>
        </w:r>
        <w:r>
          <w:rPr>
            <w:webHidden/>
          </w:rPr>
          <w:instrText xml:space="preserve"> PAGEREF _Toc1646975 \h </w:instrText>
        </w:r>
        <w:r>
          <w:rPr>
            <w:webHidden/>
          </w:rPr>
        </w:r>
        <w:r>
          <w:rPr>
            <w:webHidden/>
          </w:rPr>
          <w:fldChar w:fldCharType="separate"/>
        </w:r>
        <w:r>
          <w:rPr>
            <w:webHidden/>
          </w:rPr>
          <w:t>30</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6" w:history="1">
        <w:r w:rsidRPr="00631F96">
          <w:rPr>
            <w:rStyle w:val="a3"/>
            <w:bCs/>
          </w:rPr>
          <w:t>1.13.</w:t>
        </w:r>
        <w:r>
          <w:rPr>
            <w:rFonts w:asciiTheme="minorHAnsi" w:eastAsiaTheme="minorEastAsia" w:hAnsiTheme="minorHAnsi" w:cstheme="minorBidi"/>
            <w:b w:val="0"/>
            <w:sz w:val="22"/>
            <w:szCs w:val="22"/>
            <w:lang w:eastAsia="ru-RU"/>
          </w:rPr>
          <w:tab/>
        </w:r>
        <w:r w:rsidRPr="00631F96">
          <w:rPr>
            <w:rStyle w:val="a3"/>
            <w:bCs/>
          </w:rPr>
          <w:t>Налоговый контроль</w:t>
        </w:r>
        <w:r>
          <w:rPr>
            <w:webHidden/>
          </w:rPr>
          <w:tab/>
        </w:r>
        <w:r>
          <w:rPr>
            <w:webHidden/>
          </w:rPr>
          <w:fldChar w:fldCharType="begin"/>
        </w:r>
        <w:r>
          <w:rPr>
            <w:webHidden/>
          </w:rPr>
          <w:instrText xml:space="preserve"> PAGEREF _Toc1646976 \h </w:instrText>
        </w:r>
        <w:r>
          <w:rPr>
            <w:webHidden/>
          </w:rPr>
        </w:r>
        <w:r>
          <w:rPr>
            <w:webHidden/>
          </w:rPr>
          <w:fldChar w:fldCharType="separate"/>
        </w:r>
        <w:r>
          <w:rPr>
            <w:webHidden/>
          </w:rPr>
          <w:t>30</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7" w:history="1">
        <w:r w:rsidRPr="00631F96">
          <w:rPr>
            <w:rStyle w:val="a3"/>
            <w:bCs/>
          </w:rPr>
          <w:t>1.14.</w:t>
        </w:r>
        <w:r>
          <w:rPr>
            <w:rFonts w:asciiTheme="minorHAnsi" w:eastAsiaTheme="minorEastAsia" w:hAnsiTheme="minorHAnsi" w:cstheme="minorBidi"/>
            <w:b w:val="0"/>
            <w:sz w:val="22"/>
            <w:szCs w:val="22"/>
            <w:lang w:eastAsia="ru-RU"/>
          </w:rPr>
          <w:tab/>
        </w:r>
        <w:r w:rsidRPr="00631F96">
          <w:rPr>
            <w:rStyle w:val="a3"/>
            <w:bCs/>
          </w:rPr>
          <w:t>Закупки</w:t>
        </w:r>
        <w:r>
          <w:rPr>
            <w:webHidden/>
          </w:rPr>
          <w:tab/>
        </w:r>
        <w:r>
          <w:rPr>
            <w:webHidden/>
          </w:rPr>
          <w:fldChar w:fldCharType="begin"/>
        </w:r>
        <w:r>
          <w:rPr>
            <w:webHidden/>
          </w:rPr>
          <w:instrText xml:space="preserve"> PAGEREF _Toc1646977 \h </w:instrText>
        </w:r>
        <w:r>
          <w:rPr>
            <w:webHidden/>
          </w:rPr>
        </w:r>
        <w:r>
          <w:rPr>
            <w:webHidden/>
          </w:rPr>
          <w:fldChar w:fldCharType="separate"/>
        </w:r>
        <w:r>
          <w:rPr>
            <w:webHidden/>
          </w:rPr>
          <w:t>30</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8" w:history="1">
        <w:r w:rsidRPr="00631F96">
          <w:rPr>
            <w:rStyle w:val="a3"/>
            <w:bCs/>
          </w:rPr>
          <w:t>1.15.</w:t>
        </w:r>
        <w:r>
          <w:rPr>
            <w:rFonts w:asciiTheme="minorHAnsi" w:eastAsiaTheme="minorEastAsia" w:hAnsiTheme="minorHAnsi" w:cstheme="minorBidi"/>
            <w:b w:val="0"/>
            <w:sz w:val="22"/>
            <w:szCs w:val="22"/>
            <w:lang w:eastAsia="ru-RU"/>
          </w:rPr>
          <w:tab/>
        </w:r>
        <w:r w:rsidRPr="00631F96">
          <w:rPr>
            <w:rStyle w:val="a3"/>
            <w:bCs/>
          </w:rPr>
          <w:t>Трудовое законодательство</w:t>
        </w:r>
        <w:r>
          <w:rPr>
            <w:webHidden/>
          </w:rPr>
          <w:tab/>
        </w:r>
        <w:r>
          <w:rPr>
            <w:webHidden/>
          </w:rPr>
          <w:fldChar w:fldCharType="begin"/>
        </w:r>
        <w:r>
          <w:rPr>
            <w:webHidden/>
          </w:rPr>
          <w:instrText xml:space="preserve"> PAGEREF _Toc1646978 \h </w:instrText>
        </w:r>
        <w:r>
          <w:rPr>
            <w:webHidden/>
          </w:rPr>
        </w:r>
        <w:r>
          <w:rPr>
            <w:webHidden/>
          </w:rPr>
          <w:fldChar w:fldCharType="separate"/>
        </w:r>
        <w:r>
          <w:rPr>
            <w:webHidden/>
          </w:rPr>
          <w:t>31</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79" w:history="1">
        <w:r w:rsidRPr="00631F96">
          <w:rPr>
            <w:rStyle w:val="a3"/>
            <w:bCs/>
          </w:rPr>
          <w:t>1.16.</w:t>
        </w:r>
        <w:r>
          <w:rPr>
            <w:rFonts w:asciiTheme="minorHAnsi" w:eastAsiaTheme="minorEastAsia" w:hAnsiTheme="minorHAnsi" w:cstheme="minorBidi"/>
            <w:b w:val="0"/>
            <w:sz w:val="22"/>
            <w:szCs w:val="22"/>
            <w:lang w:eastAsia="ru-RU"/>
          </w:rPr>
          <w:tab/>
        </w:r>
        <w:r w:rsidRPr="00631F96">
          <w:rPr>
            <w:rStyle w:val="a3"/>
            <w:bCs/>
          </w:rPr>
          <w:t>Государственная регистрация</w:t>
        </w:r>
        <w:r>
          <w:rPr>
            <w:webHidden/>
          </w:rPr>
          <w:tab/>
        </w:r>
        <w:r>
          <w:rPr>
            <w:webHidden/>
          </w:rPr>
          <w:fldChar w:fldCharType="begin"/>
        </w:r>
        <w:r>
          <w:rPr>
            <w:webHidden/>
          </w:rPr>
          <w:instrText xml:space="preserve"> PAGEREF _Toc1646979 \h </w:instrText>
        </w:r>
        <w:r>
          <w:rPr>
            <w:webHidden/>
          </w:rPr>
        </w:r>
        <w:r>
          <w:rPr>
            <w:webHidden/>
          </w:rPr>
          <w:fldChar w:fldCharType="separate"/>
        </w:r>
        <w:r>
          <w:rPr>
            <w:webHidden/>
          </w:rPr>
          <w:t>34</w:t>
        </w:r>
        <w:r>
          <w:rPr>
            <w:webHidden/>
          </w:rPr>
          <w:fldChar w:fldCharType="end"/>
        </w:r>
      </w:hyperlink>
    </w:p>
    <w:p w:rsidR="005B2146" w:rsidRDefault="005B2146">
      <w:pPr>
        <w:pStyle w:val="11"/>
        <w:rPr>
          <w:rFonts w:asciiTheme="minorHAnsi" w:eastAsiaTheme="minorEastAsia" w:hAnsiTheme="minorHAnsi" w:cstheme="minorBidi"/>
          <w:b w:val="0"/>
          <w:sz w:val="22"/>
          <w:szCs w:val="22"/>
          <w:lang w:eastAsia="ru-RU"/>
        </w:rPr>
      </w:pPr>
      <w:hyperlink w:anchor="_Toc1646980" w:history="1">
        <w:r w:rsidRPr="00631F96">
          <w:rPr>
            <w:rStyle w:val="a3"/>
            <w:bCs/>
          </w:rPr>
          <w:t>1.17.</w:t>
        </w:r>
        <w:r>
          <w:rPr>
            <w:rFonts w:asciiTheme="minorHAnsi" w:eastAsiaTheme="minorEastAsia" w:hAnsiTheme="minorHAnsi" w:cstheme="minorBidi"/>
            <w:b w:val="0"/>
            <w:sz w:val="22"/>
            <w:szCs w:val="22"/>
            <w:lang w:eastAsia="ru-RU"/>
          </w:rPr>
          <w:tab/>
        </w:r>
        <w:r w:rsidRPr="00631F96">
          <w:rPr>
            <w:rStyle w:val="a3"/>
            <w:bCs/>
          </w:rPr>
          <w:t>Разное</w:t>
        </w:r>
        <w:r>
          <w:rPr>
            <w:webHidden/>
          </w:rPr>
          <w:tab/>
        </w:r>
        <w:r>
          <w:rPr>
            <w:webHidden/>
          </w:rPr>
          <w:fldChar w:fldCharType="begin"/>
        </w:r>
        <w:r>
          <w:rPr>
            <w:webHidden/>
          </w:rPr>
          <w:instrText xml:space="preserve"> PAGEREF _Toc1646980 \h </w:instrText>
        </w:r>
        <w:r>
          <w:rPr>
            <w:webHidden/>
          </w:rPr>
        </w:r>
        <w:r>
          <w:rPr>
            <w:webHidden/>
          </w:rPr>
          <w:fldChar w:fldCharType="separate"/>
        </w:r>
        <w:r>
          <w:rPr>
            <w:webHidden/>
          </w:rPr>
          <w:t>34</w:t>
        </w:r>
        <w:r>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1E3F94" w:rsidRDefault="00166903" w:rsidP="00982BC8">
      <w:pPr>
        <w:pStyle w:val="1"/>
        <w:ind w:left="568"/>
        <w:jc w:val="center"/>
        <w:rPr>
          <w:b/>
          <w:i/>
          <w:color w:val="auto"/>
          <w:sz w:val="23"/>
          <w:szCs w:val="23"/>
        </w:rPr>
      </w:pPr>
      <w:bookmarkStart w:id="78" w:name="02"/>
      <w:bookmarkStart w:id="79" w:name="_Toc1646965"/>
      <w:bookmarkEnd w:id="78"/>
      <w:r w:rsidRPr="001E3F94">
        <w:rPr>
          <w:b/>
          <w:i/>
          <w:color w:val="auto"/>
          <w:sz w:val="23"/>
          <w:szCs w:val="23"/>
        </w:rPr>
        <w:lastRenderedPageBreak/>
        <w:t>Обзор изменений законодательства</w:t>
      </w:r>
      <w:r w:rsidR="00B42E3E" w:rsidRPr="001E3F94">
        <w:rPr>
          <w:b/>
          <w:i/>
          <w:color w:val="auto"/>
          <w:sz w:val="23"/>
          <w:szCs w:val="23"/>
        </w:rPr>
        <w:t xml:space="preserve"> и с</w:t>
      </w:r>
      <w:r w:rsidR="00982BC8" w:rsidRPr="001E3F94">
        <w:rPr>
          <w:b/>
          <w:i/>
          <w:color w:val="auto"/>
          <w:sz w:val="23"/>
          <w:szCs w:val="23"/>
        </w:rPr>
        <w:t>удебн</w:t>
      </w:r>
      <w:r w:rsidR="00B42E3E" w:rsidRPr="001E3F94">
        <w:rPr>
          <w:b/>
          <w:i/>
          <w:color w:val="auto"/>
          <w:sz w:val="23"/>
          <w:szCs w:val="23"/>
        </w:rPr>
        <w:t>ой</w:t>
      </w:r>
      <w:r w:rsidR="00982BC8" w:rsidRPr="001E3F94">
        <w:rPr>
          <w:b/>
          <w:i/>
          <w:color w:val="auto"/>
          <w:sz w:val="23"/>
          <w:szCs w:val="23"/>
        </w:rPr>
        <w:t xml:space="preserve"> практик</w:t>
      </w:r>
      <w:r w:rsidR="00B42E3E" w:rsidRPr="001E3F94">
        <w:rPr>
          <w:b/>
          <w:i/>
          <w:color w:val="auto"/>
          <w:sz w:val="23"/>
          <w:szCs w:val="23"/>
        </w:rPr>
        <w:t>и.</w:t>
      </w:r>
      <w:bookmarkEnd w:id="79"/>
    </w:p>
    <w:p w:rsidR="002B5C4C" w:rsidRPr="001E3F94" w:rsidRDefault="002B5C4C" w:rsidP="002B5C4C">
      <w:pPr>
        <w:rPr>
          <w:color w:val="FF0000"/>
          <w:sz w:val="23"/>
          <w:szCs w:val="23"/>
        </w:rPr>
      </w:pPr>
    </w:p>
    <w:p w:rsidR="00905C4A" w:rsidRPr="001E3F94" w:rsidRDefault="00905C4A" w:rsidP="00905C4A">
      <w:pPr>
        <w:keepNext/>
        <w:numPr>
          <w:ilvl w:val="1"/>
          <w:numId w:val="1"/>
        </w:numPr>
        <w:tabs>
          <w:tab w:val="left" w:pos="567"/>
        </w:tabs>
        <w:spacing w:before="120"/>
        <w:ind w:left="567" w:right="57" w:hanging="567"/>
        <w:jc w:val="center"/>
        <w:outlineLvl w:val="0"/>
        <w:rPr>
          <w:b/>
          <w:bCs/>
          <w:sz w:val="23"/>
          <w:szCs w:val="23"/>
        </w:rPr>
      </w:pPr>
      <w:bookmarkStart w:id="80" w:name="_Toc401564771"/>
      <w:bookmarkStart w:id="81" w:name="_Toc508805595"/>
      <w:bookmarkStart w:id="82" w:name="_Toc1646966"/>
      <w:r w:rsidRPr="001E3F94">
        <w:rPr>
          <w:b/>
          <w:bCs/>
          <w:sz w:val="23"/>
          <w:szCs w:val="23"/>
        </w:rPr>
        <w:t>Налог на прибыль</w:t>
      </w:r>
      <w:bookmarkEnd w:id="80"/>
      <w:bookmarkEnd w:id="81"/>
      <w:bookmarkEnd w:id="82"/>
    </w:p>
    <w:p w:rsidR="00EC0321" w:rsidRPr="001E3F94" w:rsidRDefault="00EC0321" w:rsidP="00D72ECB">
      <w:pPr>
        <w:pStyle w:val="a9"/>
        <w:spacing w:after="200" w:line="276" w:lineRule="auto"/>
        <w:ind w:left="567"/>
        <w:jc w:val="both"/>
        <w:rPr>
          <w:i/>
          <w:color w:val="FF0000"/>
          <w:sz w:val="23"/>
          <w:szCs w:val="23"/>
        </w:rPr>
      </w:pPr>
      <w:bookmarkStart w:id="83" w:name="OLE_LINK3"/>
      <w:bookmarkStart w:id="84" w:name="OLE_LINK4"/>
      <w:bookmarkStart w:id="85" w:name="OLE_LINK7"/>
      <w:bookmarkStart w:id="86" w:name="OLE_LINK8"/>
      <w:bookmarkStart w:id="87" w:name="OLE_LINK1"/>
      <w:bookmarkStart w:id="88" w:name="OLE_LINK2"/>
      <w:bookmarkStart w:id="89" w:name="OLE_LINK5"/>
      <w:bookmarkStart w:id="90" w:name="OLE_LINK6"/>
    </w:p>
    <w:p w:rsidR="00B974C0" w:rsidRPr="00274A46" w:rsidRDefault="00B974C0" w:rsidP="00D13D0F">
      <w:pPr>
        <w:pStyle w:val="a9"/>
        <w:numPr>
          <w:ilvl w:val="0"/>
          <w:numId w:val="2"/>
        </w:numPr>
        <w:spacing w:after="200" w:line="264" w:lineRule="auto"/>
        <w:ind w:left="567" w:hanging="567"/>
        <w:jc w:val="both"/>
        <w:rPr>
          <w:b/>
          <w:sz w:val="23"/>
          <w:szCs w:val="23"/>
        </w:rPr>
      </w:pPr>
      <w:r>
        <w:rPr>
          <w:b/>
          <w:sz w:val="23"/>
          <w:szCs w:val="23"/>
        </w:rPr>
        <w:t>С</w:t>
      </w:r>
      <w:r w:rsidRPr="00B974C0">
        <w:rPr>
          <w:b/>
          <w:sz w:val="23"/>
          <w:szCs w:val="23"/>
        </w:rPr>
        <w:t xml:space="preserve"> 2018 года денежные средства, полученные унитарным предприятием безвозмездно от собственника имущества этого предприятия или уполномоченного им органа, учитываются при определении налоговой базы по налогу на прибыль организаций по мере осуществления расходов, произведенных за счет данных средств.</w:t>
      </w:r>
    </w:p>
    <w:p w:rsidR="00B974C0" w:rsidRDefault="00B974C0" w:rsidP="00724BEB">
      <w:pPr>
        <w:pStyle w:val="a9"/>
        <w:spacing w:after="20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03 </w:t>
      </w:r>
      <w:r w:rsidRPr="00676AE2">
        <w:rPr>
          <w:i/>
          <w:sz w:val="23"/>
          <w:szCs w:val="23"/>
        </w:rPr>
        <w:t xml:space="preserve"> декабря  2018  N03-0</w:t>
      </w:r>
      <w:r>
        <w:rPr>
          <w:i/>
          <w:sz w:val="23"/>
          <w:szCs w:val="23"/>
        </w:rPr>
        <w:t>37</w:t>
      </w:r>
      <w:r w:rsidRPr="00676AE2">
        <w:rPr>
          <w:i/>
          <w:sz w:val="23"/>
          <w:szCs w:val="23"/>
        </w:rPr>
        <w:t>-</w:t>
      </w:r>
      <w:r>
        <w:rPr>
          <w:i/>
          <w:sz w:val="23"/>
          <w:szCs w:val="23"/>
        </w:rPr>
        <w:t>07</w:t>
      </w:r>
      <w:r w:rsidRPr="00676AE2">
        <w:rPr>
          <w:i/>
          <w:sz w:val="23"/>
          <w:szCs w:val="23"/>
        </w:rPr>
        <w:t>/</w:t>
      </w:r>
      <w:r>
        <w:rPr>
          <w:i/>
          <w:sz w:val="23"/>
          <w:szCs w:val="23"/>
        </w:rPr>
        <w:t>87020</w:t>
      </w:r>
    </w:p>
    <w:p w:rsidR="00B974C0" w:rsidRPr="00274A46" w:rsidRDefault="00B974C0" w:rsidP="00D13D0F">
      <w:pPr>
        <w:pStyle w:val="a9"/>
        <w:numPr>
          <w:ilvl w:val="0"/>
          <w:numId w:val="2"/>
        </w:numPr>
        <w:spacing w:after="200" w:line="264" w:lineRule="auto"/>
        <w:ind w:left="567" w:hanging="567"/>
        <w:jc w:val="both"/>
        <w:rPr>
          <w:b/>
          <w:sz w:val="23"/>
          <w:szCs w:val="23"/>
        </w:rPr>
      </w:pPr>
      <w:r w:rsidRPr="00B974C0">
        <w:rPr>
          <w:b/>
          <w:sz w:val="23"/>
          <w:szCs w:val="23"/>
        </w:rPr>
        <w:t xml:space="preserve">Платежи, полученные организациями по соглашениям об установлении сервитута, в статье 251 </w:t>
      </w:r>
      <w:r>
        <w:rPr>
          <w:b/>
          <w:sz w:val="23"/>
          <w:szCs w:val="23"/>
        </w:rPr>
        <w:t>НК РФ</w:t>
      </w:r>
      <w:r w:rsidRPr="00B974C0">
        <w:rPr>
          <w:b/>
          <w:sz w:val="23"/>
          <w:szCs w:val="23"/>
        </w:rPr>
        <w:t xml:space="preserve"> не поименованы, в </w:t>
      </w:r>
      <w:proofErr w:type="gramStart"/>
      <w:r w:rsidRPr="00B974C0">
        <w:rPr>
          <w:b/>
          <w:sz w:val="23"/>
          <w:szCs w:val="23"/>
        </w:rPr>
        <w:t>связи</w:t>
      </w:r>
      <w:proofErr w:type="gramEnd"/>
      <w:r w:rsidRPr="00B974C0">
        <w:rPr>
          <w:b/>
          <w:sz w:val="23"/>
          <w:szCs w:val="23"/>
        </w:rPr>
        <w:t xml:space="preserve"> с чем должны учитываться при формировании налоговой базы по налогу на прибыль организаций в общеустановленном порядке.</w:t>
      </w:r>
    </w:p>
    <w:p w:rsidR="00B974C0" w:rsidRDefault="00B974C0" w:rsidP="00724BEB">
      <w:pPr>
        <w:pStyle w:val="a9"/>
        <w:spacing w:after="20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03 </w:t>
      </w:r>
      <w:r w:rsidRPr="00676AE2">
        <w:rPr>
          <w:i/>
          <w:sz w:val="23"/>
          <w:szCs w:val="23"/>
        </w:rPr>
        <w:t xml:space="preserve"> декабря  2018  N03-0</w:t>
      </w:r>
      <w:r>
        <w:rPr>
          <w:i/>
          <w:sz w:val="23"/>
          <w:szCs w:val="23"/>
        </w:rPr>
        <w:t>7</w:t>
      </w:r>
      <w:r w:rsidRPr="00676AE2">
        <w:rPr>
          <w:i/>
          <w:sz w:val="23"/>
          <w:szCs w:val="23"/>
        </w:rPr>
        <w:t>-</w:t>
      </w:r>
      <w:r>
        <w:rPr>
          <w:i/>
          <w:sz w:val="23"/>
          <w:szCs w:val="23"/>
        </w:rPr>
        <w:t>11</w:t>
      </w:r>
      <w:r w:rsidRPr="00676AE2">
        <w:rPr>
          <w:i/>
          <w:sz w:val="23"/>
          <w:szCs w:val="23"/>
        </w:rPr>
        <w:t>/</w:t>
      </w:r>
      <w:r>
        <w:rPr>
          <w:i/>
          <w:sz w:val="23"/>
          <w:szCs w:val="23"/>
        </w:rPr>
        <w:t>87136</w:t>
      </w:r>
    </w:p>
    <w:p w:rsidR="00274A46" w:rsidRPr="00274A46" w:rsidRDefault="00274A46" w:rsidP="00D13D0F">
      <w:pPr>
        <w:pStyle w:val="a9"/>
        <w:numPr>
          <w:ilvl w:val="0"/>
          <w:numId w:val="2"/>
        </w:numPr>
        <w:spacing w:after="200" w:line="264" w:lineRule="auto"/>
        <w:ind w:left="567" w:hanging="567"/>
        <w:jc w:val="both"/>
        <w:rPr>
          <w:b/>
          <w:sz w:val="23"/>
          <w:szCs w:val="23"/>
        </w:rPr>
      </w:pPr>
      <w:r>
        <w:rPr>
          <w:b/>
          <w:sz w:val="23"/>
          <w:szCs w:val="23"/>
        </w:rPr>
        <w:t>Д</w:t>
      </w:r>
      <w:r w:rsidRPr="00274A46">
        <w:rPr>
          <w:b/>
          <w:sz w:val="23"/>
          <w:szCs w:val="23"/>
        </w:rPr>
        <w:t>оходы в виде имущества, безвозмездно полученного российской организацией от участника указанной организации, уставный капитал которой более чем на 50 процентов состоит из вклада такого участника, не учитываются при определении налоговой базы по налогу на прибыль организаций.</w:t>
      </w:r>
    </w:p>
    <w:p w:rsidR="00274A46" w:rsidRPr="00F34254" w:rsidRDefault="00274A46" w:rsidP="00724BEB">
      <w:pPr>
        <w:pStyle w:val="a9"/>
        <w:spacing w:after="200" w:line="276" w:lineRule="auto"/>
        <w:ind w:left="567"/>
        <w:jc w:val="both"/>
        <w:rPr>
          <w:b/>
          <w:sz w:val="23"/>
          <w:szCs w:val="23"/>
        </w:rPr>
      </w:pPr>
      <w:r>
        <w:rPr>
          <w:b/>
          <w:sz w:val="23"/>
          <w:szCs w:val="23"/>
        </w:rPr>
        <w:t>П</w:t>
      </w:r>
      <w:r w:rsidRPr="00274A46">
        <w:rPr>
          <w:b/>
          <w:sz w:val="23"/>
          <w:szCs w:val="23"/>
        </w:rPr>
        <w:t xml:space="preserve">од имуществом в </w:t>
      </w:r>
      <w:r>
        <w:rPr>
          <w:b/>
          <w:sz w:val="23"/>
          <w:szCs w:val="23"/>
        </w:rPr>
        <w:t xml:space="preserve">НК РФ </w:t>
      </w:r>
      <w:r w:rsidRPr="00274A46">
        <w:rPr>
          <w:b/>
          <w:sz w:val="23"/>
          <w:szCs w:val="23"/>
        </w:rPr>
        <w:t xml:space="preserve">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 (пункт 2 статьи 38 </w:t>
      </w:r>
      <w:r>
        <w:rPr>
          <w:b/>
          <w:sz w:val="23"/>
          <w:szCs w:val="23"/>
        </w:rPr>
        <w:t>НК РФ</w:t>
      </w:r>
      <w:r w:rsidRPr="00274A46">
        <w:rPr>
          <w:b/>
          <w:sz w:val="23"/>
          <w:szCs w:val="23"/>
        </w:rPr>
        <w:t>).</w:t>
      </w:r>
    </w:p>
    <w:p w:rsidR="00274A46" w:rsidRDefault="00274A46" w:rsidP="00724BEB">
      <w:pPr>
        <w:pStyle w:val="a9"/>
        <w:spacing w:after="20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03 </w:t>
      </w:r>
      <w:r w:rsidRPr="00676AE2">
        <w:rPr>
          <w:i/>
          <w:sz w:val="23"/>
          <w:szCs w:val="23"/>
        </w:rPr>
        <w:t xml:space="preserve"> декабря  2018  N03-03-</w:t>
      </w:r>
      <w:r>
        <w:rPr>
          <w:i/>
          <w:sz w:val="23"/>
          <w:szCs w:val="23"/>
        </w:rPr>
        <w:t>06</w:t>
      </w:r>
      <w:r w:rsidRPr="00676AE2">
        <w:rPr>
          <w:i/>
          <w:sz w:val="23"/>
          <w:szCs w:val="23"/>
        </w:rPr>
        <w:t>/</w:t>
      </w:r>
      <w:r>
        <w:rPr>
          <w:i/>
          <w:sz w:val="23"/>
          <w:szCs w:val="23"/>
        </w:rPr>
        <w:t>1/87573</w:t>
      </w:r>
    </w:p>
    <w:p w:rsidR="00274A46" w:rsidRPr="00274A46" w:rsidRDefault="00274A46" w:rsidP="00D13D0F">
      <w:pPr>
        <w:pStyle w:val="a9"/>
        <w:numPr>
          <w:ilvl w:val="0"/>
          <w:numId w:val="2"/>
        </w:numPr>
        <w:spacing w:after="200" w:line="264" w:lineRule="auto"/>
        <w:ind w:left="567" w:hanging="567"/>
        <w:jc w:val="both"/>
        <w:rPr>
          <w:b/>
          <w:sz w:val="23"/>
          <w:szCs w:val="23"/>
        </w:rPr>
      </w:pPr>
      <w:r>
        <w:rPr>
          <w:b/>
          <w:sz w:val="23"/>
          <w:szCs w:val="23"/>
        </w:rPr>
        <w:t>Д</w:t>
      </w:r>
      <w:r w:rsidRPr="00274A46">
        <w:rPr>
          <w:b/>
          <w:sz w:val="23"/>
          <w:szCs w:val="23"/>
        </w:rPr>
        <w:t>оходы в виде имущества, безвозмездно полученного российской организацией от участника указанной организации, уставный капитал которой более чем на 50 процентов состоит из вклада такого участника, не учитываются при определении налоговой базы по налогу на прибыль организаций.</w:t>
      </w:r>
    </w:p>
    <w:p w:rsidR="00274A46" w:rsidRPr="00F34254" w:rsidRDefault="00274A46" w:rsidP="00724BEB">
      <w:pPr>
        <w:pStyle w:val="a9"/>
        <w:spacing w:after="200" w:line="276" w:lineRule="auto"/>
        <w:ind w:left="567"/>
        <w:jc w:val="both"/>
        <w:rPr>
          <w:b/>
          <w:sz w:val="23"/>
          <w:szCs w:val="23"/>
        </w:rPr>
      </w:pPr>
      <w:r>
        <w:rPr>
          <w:b/>
          <w:sz w:val="23"/>
          <w:szCs w:val="23"/>
        </w:rPr>
        <w:t>П</w:t>
      </w:r>
      <w:r w:rsidRPr="00274A46">
        <w:rPr>
          <w:b/>
          <w:sz w:val="23"/>
          <w:szCs w:val="23"/>
        </w:rPr>
        <w:t xml:space="preserve">од имуществом в </w:t>
      </w:r>
      <w:r>
        <w:rPr>
          <w:b/>
          <w:sz w:val="23"/>
          <w:szCs w:val="23"/>
        </w:rPr>
        <w:t xml:space="preserve">НК РФ </w:t>
      </w:r>
      <w:r w:rsidRPr="00274A46">
        <w:rPr>
          <w:b/>
          <w:sz w:val="23"/>
          <w:szCs w:val="23"/>
        </w:rPr>
        <w:t xml:space="preserve">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 (пункт 2 статьи 38 </w:t>
      </w:r>
      <w:r>
        <w:rPr>
          <w:b/>
          <w:sz w:val="23"/>
          <w:szCs w:val="23"/>
        </w:rPr>
        <w:t>НК РФ</w:t>
      </w:r>
      <w:r w:rsidRPr="00274A46">
        <w:rPr>
          <w:b/>
          <w:sz w:val="23"/>
          <w:szCs w:val="23"/>
        </w:rPr>
        <w:t>).</w:t>
      </w:r>
    </w:p>
    <w:p w:rsidR="00274A46" w:rsidRDefault="00274A46" w:rsidP="00724BEB">
      <w:pPr>
        <w:pStyle w:val="a9"/>
        <w:spacing w:after="200" w:line="264"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04 </w:t>
      </w:r>
      <w:r w:rsidRPr="00676AE2">
        <w:rPr>
          <w:i/>
          <w:sz w:val="23"/>
          <w:szCs w:val="23"/>
        </w:rPr>
        <w:t xml:space="preserve"> декабря  2018  N03-03-</w:t>
      </w:r>
      <w:r>
        <w:rPr>
          <w:i/>
          <w:sz w:val="23"/>
          <w:szCs w:val="23"/>
        </w:rPr>
        <w:t>06</w:t>
      </w:r>
      <w:r w:rsidRPr="00676AE2">
        <w:rPr>
          <w:i/>
          <w:sz w:val="23"/>
          <w:szCs w:val="23"/>
        </w:rPr>
        <w:t>/</w:t>
      </w:r>
      <w:r>
        <w:rPr>
          <w:i/>
          <w:sz w:val="23"/>
          <w:szCs w:val="23"/>
        </w:rPr>
        <w:t>1/87573</w:t>
      </w:r>
    </w:p>
    <w:p w:rsidR="00274A46" w:rsidRPr="00F34254" w:rsidRDefault="00274A46" w:rsidP="00724BEB">
      <w:pPr>
        <w:pStyle w:val="a9"/>
        <w:numPr>
          <w:ilvl w:val="0"/>
          <w:numId w:val="2"/>
        </w:numPr>
        <w:spacing w:after="200" w:line="276" w:lineRule="auto"/>
        <w:ind w:left="567" w:hanging="567"/>
        <w:jc w:val="both"/>
        <w:rPr>
          <w:b/>
          <w:sz w:val="23"/>
          <w:szCs w:val="23"/>
        </w:rPr>
      </w:pPr>
      <w:r>
        <w:rPr>
          <w:b/>
          <w:sz w:val="23"/>
          <w:szCs w:val="23"/>
        </w:rPr>
        <w:t>Р</w:t>
      </w:r>
      <w:r w:rsidRPr="00274A46">
        <w:rPr>
          <w:b/>
          <w:sz w:val="23"/>
          <w:szCs w:val="23"/>
        </w:rPr>
        <w:t xml:space="preserve">асходы, </w:t>
      </w:r>
      <w:proofErr w:type="gramStart"/>
      <w:r w:rsidRPr="00274A46">
        <w:rPr>
          <w:b/>
          <w:sz w:val="23"/>
          <w:szCs w:val="23"/>
        </w:rPr>
        <w:t>произведенные</w:t>
      </w:r>
      <w:proofErr w:type="gramEnd"/>
      <w:r w:rsidRPr="00274A46">
        <w:rPr>
          <w:b/>
          <w:sz w:val="23"/>
          <w:szCs w:val="23"/>
        </w:rPr>
        <w:t xml:space="preserve"> в том числе за счет платы </w:t>
      </w:r>
      <w:proofErr w:type="spellStart"/>
      <w:r w:rsidRPr="00274A46">
        <w:rPr>
          <w:b/>
          <w:sz w:val="23"/>
          <w:szCs w:val="23"/>
        </w:rPr>
        <w:t>концедента</w:t>
      </w:r>
      <w:proofErr w:type="spellEnd"/>
      <w:r w:rsidRPr="00274A46">
        <w:rPr>
          <w:b/>
          <w:sz w:val="23"/>
          <w:szCs w:val="23"/>
        </w:rPr>
        <w:t>, на достройку, дооборудование, реконструкцию, модернизацию, техническое перевооружение и доведение имущества, полученного в качестве объекта концессионного соглашения, до состояния, в котором оно пригодно для использования, учитываются в первоначальной стоимости соответствующего амортизируемого имущества для целей налога на прибыль организаций.</w:t>
      </w:r>
    </w:p>
    <w:p w:rsidR="00274A46" w:rsidRDefault="00274A46" w:rsidP="00724BEB">
      <w:pPr>
        <w:pStyle w:val="a9"/>
        <w:spacing w:after="200" w:line="264"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05 </w:t>
      </w:r>
      <w:r w:rsidRPr="00676AE2">
        <w:rPr>
          <w:i/>
          <w:sz w:val="23"/>
          <w:szCs w:val="23"/>
        </w:rPr>
        <w:t xml:space="preserve"> декабря  2018  N03-03-</w:t>
      </w:r>
      <w:r>
        <w:rPr>
          <w:i/>
          <w:sz w:val="23"/>
          <w:szCs w:val="23"/>
        </w:rPr>
        <w:t>06</w:t>
      </w:r>
      <w:r w:rsidRPr="00676AE2">
        <w:rPr>
          <w:i/>
          <w:sz w:val="23"/>
          <w:szCs w:val="23"/>
        </w:rPr>
        <w:t>/</w:t>
      </w:r>
      <w:r>
        <w:rPr>
          <w:i/>
          <w:sz w:val="23"/>
          <w:szCs w:val="23"/>
        </w:rPr>
        <w:t>1/88113</w:t>
      </w:r>
    </w:p>
    <w:p w:rsidR="00274A46" w:rsidRPr="00F34254" w:rsidRDefault="00274A46" w:rsidP="00D13D0F">
      <w:pPr>
        <w:pStyle w:val="a9"/>
        <w:numPr>
          <w:ilvl w:val="0"/>
          <w:numId w:val="2"/>
        </w:numPr>
        <w:spacing w:after="200" w:line="264" w:lineRule="auto"/>
        <w:ind w:left="567" w:hanging="567"/>
        <w:jc w:val="both"/>
        <w:rPr>
          <w:b/>
          <w:sz w:val="23"/>
          <w:szCs w:val="23"/>
        </w:rPr>
      </w:pPr>
      <w:r>
        <w:rPr>
          <w:b/>
          <w:sz w:val="23"/>
          <w:szCs w:val="23"/>
        </w:rPr>
        <w:lastRenderedPageBreak/>
        <w:t>П</w:t>
      </w:r>
      <w:r w:rsidRPr="00274A46">
        <w:rPr>
          <w:b/>
          <w:sz w:val="23"/>
          <w:szCs w:val="23"/>
        </w:rPr>
        <w:t>ереоценка валютных ценностей и сопутствующих им обязательств, выраженных в иностранной валюте, у комиссионера приводит к возникновению положительной и отрицательной курсовых разниц одинакового размера и, соответственно, не формирует у него налоговую базу по налогу на прибыль. А курсовые разницы, возникающие от переоценки требований комитента, выраженных в иностранной валюте, учитываются у последнего при исчислении налоговой базы по налогу на прибыль.</w:t>
      </w:r>
    </w:p>
    <w:p w:rsidR="00274A46" w:rsidRDefault="00274A46" w:rsidP="00724BEB">
      <w:pPr>
        <w:pStyle w:val="a9"/>
        <w:spacing w:after="200" w:line="264"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05 </w:t>
      </w:r>
      <w:r w:rsidRPr="00676AE2">
        <w:rPr>
          <w:i/>
          <w:sz w:val="23"/>
          <w:szCs w:val="23"/>
        </w:rPr>
        <w:t xml:space="preserve"> декабря  2018  N03-03-</w:t>
      </w:r>
      <w:r>
        <w:rPr>
          <w:i/>
          <w:sz w:val="23"/>
          <w:szCs w:val="23"/>
        </w:rPr>
        <w:t>06</w:t>
      </w:r>
      <w:r w:rsidRPr="00676AE2">
        <w:rPr>
          <w:i/>
          <w:sz w:val="23"/>
          <w:szCs w:val="23"/>
        </w:rPr>
        <w:t>/</w:t>
      </w:r>
      <w:r>
        <w:rPr>
          <w:i/>
          <w:sz w:val="23"/>
          <w:szCs w:val="23"/>
        </w:rPr>
        <w:t>1/88330</w:t>
      </w:r>
    </w:p>
    <w:p w:rsidR="00274A46" w:rsidRPr="00F34254" w:rsidRDefault="00274A46" w:rsidP="00D13D0F">
      <w:pPr>
        <w:pStyle w:val="a9"/>
        <w:numPr>
          <w:ilvl w:val="0"/>
          <w:numId w:val="2"/>
        </w:numPr>
        <w:spacing w:after="200" w:line="264" w:lineRule="auto"/>
        <w:ind w:left="567" w:hanging="567"/>
        <w:jc w:val="both"/>
        <w:rPr>
          <w:b/>
          <w:sz w:val="23"/>
          <w:szCs w:val="23"/>
        </w:rPr>
      </w:pPr>
      <w:r>
        <w:rPr>
          <w:b/>
          <w:sz w:val="23"/>
          <w:szCs w:val="23"/>
        </w:rPr>
        <w:t>В</w:t>
      </w:r>
      <w:r w:rsidRPr="00274A46">
        <w:rPr>
          <w:b/>
          <w:sz w:val="23"/>
          <w:szCs w:val="23"/>
        </w:rPr>
        <w:t xml:space="preserve"> случае если пониженная ставка по налогу на прибыль организаций, в </w:t>
      </w:r>
      <w:proofErr w:type="gramStart"/>
      <w:r w:rsidRPr="00274A46">
        <w:rPr>
          <w:b/>
          <w:sz w:val="23"/>
          <w:szCs w:val="23"/>
        </w:rPr>
        <w:t>части, подлежащей зачислению в бюджет субъекта Российской Федерации была</w:t>
      </w:r>
      <w:proofErr w:type="gramEnd"/>
      <w:r w:rsidRPr="00274A46">
        <w:rPr>
          <w:b/>
          <w:sz w:val="23"/>
          <w:szCs w:val="23"/>
        </w:rPr>
        <w:t xml:space="preserve"> установлена законом субъекта Российской Федерации, принятым до 3 сентября 2018 года, то она применяется до даты окончания срока их действия, но не позднее 1 января 2023 года.</w:t>
      </w:r>
    </w:p>
    <w:p w:rsidR="00274A46" w:rsidRDefault="00274A46" w:rsidP="00724BEB">
      <w:pPr>
        <w:pStyle w:val="a9"/>
        <w:spacing w:after="200" w:line="264"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06 </w:t>
      </w:r>
      <w:r w:rsidRPr="00676AE2">
        <w:rPr>
          <w:i/>
          <w:sz w:val="23"/>
          <w:szCs w:val="23"/>
        </w:rPr>
        <w:t xml:space="preserve"> декабря  2018  N03-03-</w:t>
      </w:r>
      <w:r>
        <w:rPr>
          <w:i/>
          <w:sz w:val="23"/>
          <w:szCs w:val="23"/>
        </w:rPr>
        <w:t>06</w:t>
      </w:r>
      <w:r w:rsidRPr="00676AE2">
        <w:rPr>
          <w:i/>
          <w:sz w:val="23"/>
          <w:szCs w:val="23"/>
        </w:rPr>
        <w:t>/</w:t>
      </w:r>
      <w:r>
        <w:rPr>
          <w:i/>
          <w:sz w:val="23"/>
          <w:szCs w:val="23"/>
        </w:rPr>
        <w:t>1/88328</w:t>
      </w:r>
    </w:p>
    <w:p w:rsidR="00F34254" w:rsidRPr="00F34254" w:rsidRDefault="00F34254" w:rsidP="00D13D0F">
      <w:pPr>
        <w:pStyle w:val="a9"/>
        <w:numPr>
          <w:ilvl w:val="0"/>
          <w:numId w:val="2"/>
        </w:numPr>
        <w:spacing w:after="200" w:line="264" w:lineRule="auto"/>
        <w:ind w:left="567" w:hanging="567"/>
        <w:jc w:val="both"/>
        <w:rPr>
          <w:b/>
          <w:sz w:val="23"/>
          <w:szCs w:val="23"/>
        </w:rPr>
      </w:pPr>
      <w:r w:rsidRPr="00F34254">
        <w:rPr>
          <w:b/>
          <w:sz w:val="23"/>
          <w:szCs w:val="23"/>
        </w:rPr>
        <w:t>Из анализа норм статей 252, 318 и 319 НК РФ следует, что выбор налогоплательщика в отношении расходов, формирующих в налоговом учете стоимость произведенной и реализованной продукции, должен быть обоснованным. То есть механизм распределения затрат на производство и реализацию должен содержать экономически обоснованные показатели, обусловленные технологическим процессом. При этом налогоплательщик вправе в целях налогообложения отнести отдельные затраты, связанные с производством товаров (работ, услуг), к косвенным расходам только при отсутствии реальной возможности отнести указанные затраты к прямым расходам, применив при этом экономически обоснованные показатели.</w:t>
      </w:r>
    </w:p>
    <w:p w:rsidR="00F34254" w:rsidRDefault="00F34254" w:rsidP="00724BEB">
      <w:pPr>
        <w:pStyle w:val="a9"/>
        <w:spacing w:after="200" w:line="264"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06 </w:t>
      </w:r>
      <w:r w:rsidRPr="00676AE2">
        <w:rPr>
          <w:i/>
          <w:sz w:val="23"/>
          <w:szCs w:val="23"/>
        </w:rPr>
        <w:t xml:space="preserve"> декабря  2018  N03-03-</w:t>
      </w:r>
      <w:r>
        <w:rPr>
          <w:i/>
          <w:sz w:val="23"/>
          <w:szCs w:val="23"/>
        </w:rPr>
        <w:t>06</w:t>
      </w:r>
      <w:r w:rsidRPr="00676AE2">
        <w:rPr>
          <w:i/>
          <w:sz w:val="23"/>
          <w:szCs w:val="23"/>
        </w:rPr>
        <w:t>/</w:t>
      </w:r>
      <w:r>
        <w:rPr>
          <w:i/>
          <w:sz w:val="23"/>
          <w:szCs w:val="23"/>
        </w:rPr>
        <w:t>1/88527</w:t>
      </w:r>
    </w:p>
    <w:p w:rsidR="00F34254" w:rsidRPr="00F34254" w:rsidRDefault="00F34254" w:rsidP="00D13D0F">
      <w:pPr>
        <w:pStyle w:val="a9"/>
        <w:numPr>
          <w:ilvl w:val="0"/>
          <w:numId w:val="2"/>
        </w:numPr>
        <w:spacing w:after="200" w:line="264" w:lineRule="auto"/>
        <w:ind w:left="567" w:hanging="567"/>
        <w:jc w:val="both"/>
        <w:rPr>
          <w:b/>
          <w:sz w:val="23"/>
          <w:szCs w:val="23"/>
        </w:rPr>
      </w:pPr>
      <w:proofErr w:type="gramStart"/>
      <w:r>
        <w:rPr>
          <w:b/>
          <w:sz w:val="23"/>
          <w:szCs w:val="23"/>
        </w:rPr>
        <w:t>Если акционерное общество</w:t>
      </w:r>
      <w:r w:rsidRPr="00F34254">
        <w:rPr>
          <w:b/>
          <w:sz w:val="23"/>
          <w:szCs w:val="23"/>
        </w:rPr>
        <w:t xml:space="preserve"> во исполнение обязанностей, возложенных на него пунктом 6 статьи 35 Закона N 208-ФЗ, уменьшает уставный капитал до величины, не превышающей стоимости его чистых активов, то сумма, на которую в отчетном (налоговом) периоде произошло уменьшение уставного капитала, не признается объектом налогообложения по налогу на прибыль в силу подпункта 17 пункта 1 статьи 251 НК РФ.</w:t>
      </w:r>
      <w:proofErr w:type="gramEnd"/>
    </w:p>
    <w:p w:rsidR="00F34254" w:rsidRPr="00724BEB" w:rsidRDefault="00F34254"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06 </w:t>
      </w:r>
      <w:r w:rsidRPr="00676AE2">
        <w:rPr>
          <w:i/>
          <w:sz w:val="23"/>
          <w:szCs w:val="23"/>
        </w:rPr>
        <w:t xml:space="preserve"> декабря  </w:t>
      </w:r>
      <w:r w:rsidRPr="00724BEB">
        <w:rPr>
          <w:i/>
          <w:sz w:val="23"/>
          <w:szCs w:val="23"/>
        </w:rPr>
        <w:t>2018  N03-03-06/1/88531</w:t>
      </w:r>
    </w:p>
    <w:p w:rsidR="00274A46" w:rsidRDefault="00274A46" w:rsidP="00D13D0F">
      <w:pPr>
        <w:pStyle w:val="a9"/>
        <w:numPr>
          <w:ilvl w:val="0"/>
          <w:numId w:val="2"/>
        </w:numPr>
        <w:spacing w:after="200" w:line="264" w:lineRule="auto"/>
        <w:ind w:left="567" w:hanging="567"/>
        <w:jc w:val="both"/>
        <w:rPr>
          <w:b/>
          <w:sz w:val="23"/>
          <w:szCs w:val="23"/>
        </w:rPr>
      </w:pPr>
      <w:r>
        <w:rPr>
          <w:b/>
          <w:sz w:val="23"/>
          <w:szCs w:val="23"/>
        </w:rPr>
        <w:t>Д</w:t>
      </w:r>
      <w:r w:rsidRPr="00274A46">
        <w:rPr>
          <w:b/>
          <w:sz w:val="23"/>
          <w:szCs w:val="23"/>
        </w:rPr>
        <w:t>ля применения ставки налога на прибыль организаций в размере 0 процентов сельскохозяйственным товаропроизводителям необходимо отвечать критериям, предусмотренным в пункте 2 статьи 346.2 НК РФ.</w:t>
      </w:r>
    </w:p>
    <w:p w:rsidR="00274A46" w:rsidRPr="00F34254" w:rsidRDefault="00274A46" w:rsidP="00724BEB">
      <w:pPr>
        <w:pStyle w:val="a9"/>
        <w:spacing w:after="200" w:line="276" w:lineRule="auto"/>
        <w:ind w:left="567"/>
        <w:jc w:val="both"/>
        <w:rPr>
          <w:b/>
          <w:sz w:val="23"/>
          <w:szCs w:val="23"/>
        </w:rPr>
      </w:pPr>
      <w:r>
        <w:rPr>
          <w:b/>
          <w:sz w:val="23"/>
          <w:szCs w:val="23"/>
        </w:rPr>
        <w:t>П</w:t>
      </w:r>
      <w:r w:rsidRPr="00274A46">
        <w:rPr>
          <w:b/>
          <w:sz w:val="23"/>
          <w:szCs w:val="23"/>
        </w:rPr>
        <w:t>еречень видов продукции, относимой к продукции первичной переработки, произведенной из сельскохозяйственного сырья собственного производства, утвержден Постановлением Правительства Российской Федерации от 25 июля 2006 г. N 458.</w:t>
      </w:r>
    </w:p>
    <w:p w:rsidR="00274A46" w:rsidRDefault="00274A46"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06 </w:t>
      </w:r>
      <w:r w:rsidRPr="00676AE2">
        <w:rPr>
          <w:i/>
          <w:sz w:val="23"/>
          <w:szCs w:val="23"/>
        </w:rPr>
        <w:t xml:space="preserve"> декабря  2018  N03-03-</w:t>
      </w:r>
      <w:r>
        <w:rPr>
          <w:i/>
          <w:sz w:val="23"/>
          <w:szCs w:val="23"/>
        </w:rPr>
        <w:t>07</w:t>
      </w:r>
      <w:r w:rsidRPr="00676AE2">
        <w:rPr>
          <w:i/>
          <w:sz w:val="23"/>
          <w:szCs w:val="23"/>
        </w:rPr>
        <w:t>/</w:t>
      </w:r>
      <w:r>
        <w:rPr>
          <w:i/>
          <w:sz w:val="23"/>
          <w:szCs w:val="23"/>
        </w:rPr>
        <w:t>88539</w:t>
      </w:r>
    </w:p>
    <w:p w:rsidR="00410281" w:rsidRPr="00F34254" w:rsidRDefault="00410281" w:rsidP="00D13D0F">
      <w:pPr>
        <w:pStyle w:val="a9"/>
        <w:numPr>
          <w:ilvl w:val="0"/>
          <w:numId w:val="2"/>
        </w:numPr>
        <w:spacing w:after="200" w:line="264" w:lineRule="auto"/>
        <w:ind w:left="567" w:hanging="567"/>
        <w:jc w:val="both"/>
        <w:rPr>
          <w:b/>
          <w:sz w:val="23"/>
          <w:szCs w:val="23"/>
        </w:rPr>
      </w:pPr>
      <w:r>
        <w:rPr>
          <w:b/>
          <w:sz w:val="23"/>
          <w:szCs w:val="23"/>
        </w:rPr>
        <w:t xml:space="preserve">Разъяснен порядок заполнения налоговой декларации </w:t>
      </w:r>
      <w:proofErr w:type="gramStart"/>
      <w:r>
        <w:rPr>
          <w:b/>
          <w:sz w:val="23"/>
          <w:szCs w:val="23"/>
        </w:rPr>
        <w:t>по налогу на прибыль организаций при получении доходов в виде дивидендов от иностранной организации</w:t>
      </w:r>
      <w:proofErr w:type="gramEnd"/>
      <w:r>
        <w:rPr>
          <w:b/>
          <w:sz w:val="23"/>
          <w:szCs w:val="23"/>
        </w:rPr>
        <w:t>, фактическим источником выплаты которых является российская организация</w:t>
      </w:r>
      <w:r w:rsidRPr="00F34254">
        <w:rPr>
          <w:b/>
          <w:sz w:val="23"/>
          <w:szCs w:val="23"/>
        </w:rPr>
        <w:t>.</w:t>
      </w:r>
    </w:p>
    <w:p w:rsidR="00410281" w:rsidRDefault="00410281" w:rsidP="00724BEB">
      <w:pPr>
        <w:pStyle w:val="a9"/>
        <w:spacing w:after="160" w:line="276" w:lineRule="auto"/>
        <w:ind w:left="567"/>
        <w:contextualSpacing w:val="0"/>
        <w:jc w:val="both"/>
        <w:rPr>
          <w:i/>
          <w:sz w:val="23"/>
          <w:szCs w:val="23"/>
        </w:rPr>
      </w:pPr>
      <w:r w:rsidRPr="00676AE2">
        <w:rPr>
          <w:i/>
          <w:sz w:val="23"/>
          <w:szCs w:val="23"/>
        </w:rPr>
        <w:t xml:space="preserve">Письмо </w:t>
      </w:r>
      <w:r>
        <w:rPr>
          <w:i/>
          <w:sz w:val="23"/>
          <w:szCs w:val="23"/>
        </w:rPr>
        <w:t xml:space="preserve"> ФНС </w:t>
      </w:r>
      <w:r w:rsidRPr="00676AE2">
        <w:rPr>
          <w:i/>
          <w:sz w:val="23"/>
          <w:szCs w:val="23"/>
        </w:rPr>
        <w:t xml:space="preserve"> от </w:t>
      </w:r>
      <w:r>
        <w:rPr>
          <w:i/>
          <w:sz w:val="23"/>
          <w:szCs w:val="23"/>
        </w:rPr>
        <w:t>07  декабря  2018  NСД-4-3/23902</w:t>
      </w:r>
      <w:r w:rsidRPr="00410281">
        <w:rPr>
          <w:i/>
          <w:sz w:val="23"/>
          <w:szCs w:val="23"/>
        </w:rPr>
        <w:t>@</w:t>
      </w:r>
    </w:p>
    <w:p w:rsidR="00410281" w:rsidRPr="00410281" w:rsidRDefault="00410281" w:rsidP="00724BEB">
      <w:pPr>
        <w:pStyle w:val="a9"/>
        <w:spacing w:after="200" w:line="276" w:lineRule="auto"/>
        <w:ind w:left="0" w:firstLine="567"/>
        <w:jc w:val="both"/>
        <w:rPr>
          <w:sz w:val="23"/>
          <w:szCs w:val="23"/>
        </w:rPr>
      </w:pPr>
      <w:r w:rsidRPr="00410281">
        <w:rPr>
          <w:sz w:val="23"/>
          <w:szCs w:val="23"/>
        </w:rPr>
        <w:t>Учитывая, что с указанных доходов налогоплательщик самостоятельно не определяет сумму налога на прибыль организаций, то, соответственно, Лист 04 налоговой декларации в отношении этих доходов не заполняется.</w:t>
      </w:r>
    </w:p>
    <w:p w:rsidR="00410281" w:rsidRPr="00410281" w:rsidRDefault="00410281" w:rsidP="00724BEB">
      <w:pPr>
        <w:pStyle w:val="a9"/>
        <w:spacing w:after="200" w:line="276" w:lineRule="auto"/>
        <w:ind w:left="0" w:firstLine="567"/>
        <w:jc w:val="both"/>
        <w:rPr>
          <w:sz w:val="23"/>
          <w:szCs w:val="23"/>
        </w:rPr>
      </w:pPr>
      <w:r w:rsidRPr="00410281">
        <w:rPr>
          <w:sz w:val="23"/>
          <w:szCs w:val="23"/>
        </w:rPr>
        <w:t xml:space="preserve">В соответствии с пунктом 1 статьи 250 </w:t>
      </w:r>
      <w:r>
        <w:rPr>
          <w:sz w:val="23"/>
          <w:szCs w:val="23"/>
        </w:rPr>
        <w:t>НК РФ</w:t>
      </w:r>
      <w:r w:rsidRPr="00410281">
        <w:rPr>
          <w:sz w:val="23"/>
          <w:szCs w:val="23"/>
        </w:rPr>
        <w:t xml:space="preserve"> доходы от долевого участия в других организациях относятся к внереализационным доходам и указываются по строке 100 Приложения N 1 к Листу 02 и по строке 020 Листа 02 налоговой декларации. Одновременно доходы от долевого участия в других организациях приводятся в составе показателя по строке 070 "Доходы, исключаемые из прибыли" Листа 02 налоговой декларации. Таким </w:t>
      </w:r>
      <w:proofErr w:type="gramStart"/>
      <w:r w:rsidRPr="00410281">
        <w:rPr>
          <w:sz w:val="23"/>
          <w:szCs w:val="23"/>
        </w:rPr>
        <w:t>образом</w:t>
      </w:r>
      <w:proofErr w:type="gramEnd"/>
      <w:r w:rsidRPr="00410281">
        <w:rPr>
          <w:sz w:val="23"/>
          <w:szCs w:val="23"/>
        </w:rPr>
        <w:t xml:space="preserve"> доходы в виде дивидендов, полученных от иностранных организаций, фактическим источником выплаты которых являются российские организации, не учитываются при определении налоговой базы по налогу на прибыль организаций.</w:t>
      </w:r>
    </w:p>
    <w:p w:rsidR="00274A46" w:rsidRDefault="00274A46" w:rsidP="00274A46">
      <w:pPr>
        <w:pStyle w:val="a9"/>
        <w:spacing w:after="200" w:line="276" w:lineRule="auto"/>
        <w:ind w:left="360"/>
        <w:jc w:val="both"/>
        <w:rPr>
          <w:i/>
          <w:sz w:val="23"/>
          <w:szCs w:val="23"/>
        </w:rPr>
      </w:pPr>
    </w:p>
    <w:p w:rsidR="00F34254" w:rsidRPr="00F34254" w:rsidRDefault="00F34254" w:rsidP="00D13D0F">
      <w:pPr>
        <w:pStyle w:val="a9"/>
        <w:numPr>
          <w:ilvl w:val="0"/>
          <w:numId w:val="2"/>
        </w:numPr>
        <w:spacing w:after="200" w:line="264" w:lineRule="auto"/>
        <w:ind w:left="567" w:hanging="567"/>
        <w:jc w:val="both"/>
        <w:rPr>
          <w:b/>
          <w:sz w:val="23"/>
          <w:szCs w:val="23"/>
        </w:rPr>
      </w:pPr>
      <w:r>
        <w:rPr>
          <w:b/>
          <w:sz w:val="23"/>
          <w:szCs w:val="23"/>
        </w:rPr>
        <w:t>П</w:t>
      </w:r>
      <w:r w:rsidRPr="00F34254">
        <w:rPr>
          <w:b/>
          <w:sz w:val="23"/>
          <w:szCs w:val="23"/>
        </w:rPr>
        <w:t xml:space="preserve">оложения подпункта 29 пункта 1 статьи 264 НК РФ применимы в случае, когда уплата взносов, вкладов и иных обязательных платежей некоммерческим организациям является условием для осуществления деятельности налогоплательщика в силу норм законодательства </w:t>
      </w:r>
      <w:r>
        <w:rPr>
          <w:b/>
          <w:sz w:val="23"/>
          <w:szCs w:val="23"/>
        </w:rPr>
        <w:t>РФ</w:t>
      </w:r>
      <w:r w:rsidRPr="00F34254">
        <w:rPr>
          <w:b/>
          <w:sz w:val="23"/>
          <w:szCs w:val="23"/>
        </w:rPr>
        <w:t>. В иных случаях, в том числе, когда обязательность уплаты платежей некоммерческой организации обусловлена соглашением с такой некоммерческой организацией, указанная норма не применяется.</w:t>
      </w:r>
    </w:p>
    <w:p w:rsidR="00F34254" w:rsidRDefault="00F34254"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07 </w:t>
      </w:r>
      <w:r w:rsidRPr="00676AE2">
        <w:rPr>
          <w:i/>
          <w:sz w:val="23"/>
          <w:szCs w:val="23"/>
        </w:rPr>
        <w:t xml:space="preserve"> декабря  2018  N03-03-</w:t>
      </w:r>
      <w:r>
        <w:rPr>
          <w:i/>
          <w:sz w:val="23"/>
          <w:szCs w:val="23"/>
        </w:rPr>
        <w:t>06</w:t>
      </w:r>
      <w:r w:rsidRPr="00676AE2">
        <w:rPr>
          <w:i/>
          <w:sz w:val="23"/>
          <w:szCs w:val="23"/>
        </w:rPr>
        <w:t>/</w:t>
      </w:r>
      <w:r>
        <w:rPr>
          <w:i/>
          <w:sz w:val="23"/>
          <w:szCs w:val="23"/>
        </w:rPr>
        <w:t>3/88873</w:t>
      </w:r>
    </w:p>
    <w:p w:rsidR="00F34254" w:rsidRPr="00F34254" w:rsidRDefault="00F34254" w:rsidP="00D13D0F">
      <w:pPr>
        <w:pStyle w:val="a9"/>
        <w:numPr>
          <w:ilvl w:val="0"/>
          <w:numId w:val="2"/>
        </w:numPr>
        <w:spacing w:after="200" w:line="264" w:lineRule="auto"/>
        <w:ind w:left="567" w:hanging="567"/>
        <w:jc w:val="both"/>
        <w:rPr>
          <w:b/>
          <w:sz w:val="23"/>
          <w:szCs w:val="23"/>
        </w:rPr>
      </w:pPr>
      <w:proofErr w:type="gramStart"/>
      <w:r>
        <w:rPr>
          <w:b/>
          <w:sz w:val="23"/>
          <w:szCs w:val="23"/>
        </w:rPr>
        <w:t>С</w:t>
      </w:r>
      <w:r w:rsidRPr="00F34254">
        <w:rPr>
          <w:b/>
          <w:sz w:val="23"/>
          <w:szCs w:val="23"/>
        </w:rPr>
        <w:t>убсидии, полученные сельскохозяйственным товаропроизводителем на финансирование или возмещение затрат, связанных с производством и (или) реализацией сельскохозяйственной продукции, связаны с деятельностью по реализации произведенной сельскохозяйственной продукции, а также произведенной и переработанной собственной сельскохозяйственной продукции, по которой установлена ставка налога на прибыль организаций 0 процентов.</w:t>
      </w:r>
      <w:proofErr w:type="gramEnd"/>
    </w:p>
    <w:p w:rsidR="00B425CB" w:rsidRPr="00B425CB" w:rsidRDefault="00F34254" w:rsidP="00724BEB">
      <w:pPr>
        <w:pStyle w:val="a9"/>
        <w:spacing w:after="200" w:line="276" w:lineRule="auto"/>
        <w:ind w:left="567"/>
        <w:jc w:val="both"/>
        <w:rPr>
          <w:b/>
          <w:sz w:val="23"/>
          <w:szCs w:val="23"/>
        </w:rPr>
      </w:pPr>
      <w:r w:rsidRPr="00F34254">
        <w:rPr>
          <w:b/>
          <w:sz w:val="23"/>
          <w:szCs w:val="23"/>
        </w:rPr>
        <w:t>При этом субсидии, полученные сельскохозяйственным товаропроизводителем и не связанные с деятельностью по реализации произведенной сельскохозяйственной продукции (произведенной и переработанной собственной сельскохозяйственной продукции), учитываются в составе внереализационных доходов для целей исчисления налога на прибыль организаций в общеустановленном порядке.</w:t>
      </w:r>
    </w:p>
    <w:p w:rsidR="00B425CB" w:rsidRDefault="00B425CB"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10 </w:t>
      </w:r>
      <w:r w:rsidRPr="00676AE2">
        <w:rPr>
          <w:i/>
          <w:sz w:val="23"/>
          <w:szCs w:val="23"/>
        </w:rPr>
        <w:t xml:space="preserve"> декабря  2018  N03-03-</w:t>
      </w:r>
      <w:r w:rsidR="00F34254">
        <w:rPr>
          <w:i/>
          <w:sz w:val="23"/>
          <w:szCs w:val="23"/>
        </w:rPr>
        <w:t>20</w:t>
      </w:r>
      <w:r w:rsidRPr="00676AE2">
        <w:rPr>
          <w:i/>
          <w:sz w:val="23"/>
          <w:szCs w:val="23"/>
        </w:rPr>
        <w:t>/</w:t>
      </w:r>
      <w:r w:rsidR="00F34254">
        <w:rPr>
          <w:i/>
          <w:sz w:val="23"/>
          <w:szCs w:val="23"/>
        </w:rPr>
        <w:t>89274</w:t>
      </w:r>
    </w:p>
    <w:p w:rsidR="00B425CB" w:rsidRPr="00B425CB" w:rsidRDefault="00B425CB" w:rsidP="00D13D0F">
      <w:pPr>
        <w:pStyle w:val="a9"/>
        <w:numPr>
          <w:ilvl w:val="0"/>
          <w:numId w:val="2"/>
        </w:numPr>
        <w:spacing w:after="200" w:line="264" w:lineRule="auto"/>
        <w:ind w:left="567" w:hanging="567"/>
        <w:jc w:val="both"/>
        <w:rPr>
          <w:b/>
          <w:sz w:val="23"/>
          <w:szCs w:val="23"/>
        </w:rPr>
      </w:pPr>
      <w:r>
        <w:rPr>
          <w:b/>
          <w:sz w:val="23"/>
          <w:szCs w:val="23"/>
        </w:rPr>
        <w:t>Д</w:t>
      </w:r>
      <w:r w:rsidRPr="00B425CB">
        <w:rPr>
          <w:b/>
          <w:sz w:val="23"/>
          <w:szCs w:val="23"/>
        </w:rPr>
        <w:t xml:space="preserve">ействующие положения законов субъекта </w:t>
      </w:r>
      <w:r>
        <w:rPr>
          <w:b/>
          <w:sz w:val="23"/>
          <w:szCs w:val="23"/>
        </w:rPr>
        <w:t xml:space="preserve"> РФ,</w:t>
      </w:r>
      <w:r w:rsidRPr="00B425CB">
        <w:rPr>
          <w:b/>
          <w:sz w:val="23"/>
          <w:szCs w:val="23"/>
        </w:rPr>
        <w:t xml:space="preserve"> принятых до 3 сентября 2018 года, в части льготного налогообложения прибыли, подлежат применению до окончания срока их действия, но не позднее 1 января 2023 года.</w:t>
      </w:r>
    </w:p>
    <w:p w:rsidR="00B425CB" w:rsidRPr="00B425CB" w:rsidRDefault="00B425CB" w:rsidP="00724BEB">
      <w:pPr>
        <w:pStyle w:val="a9"/>
        <w:spacing w:after="200" w:line="276" w:lineRule="auto"/>
        <w:ind w:left="567"/>
        <w:jc w:val="both"/>
        <w:rPr>
          <w:b/>
          <w:sz w:val="23"/>
          <w:szCs w:val="23"/>
        </w:rPr>
      </w:pPr>
      <w:r w:rsidRPr="00B425CB">
        <w:rPr>
          <w:b/>
          <w:sz w:val="23"/>
          <w:szCs w:val="23"/>
        </w:rPr>
        <w:t xml:space="preserve">При этом в случае принятие положений законов субъектов </w:t>
      </w:r>
      <w:r>
        <w:rPr>
          <w:b/>
          <w:sz w:val="23"/>
          <w:szCs w:val="23"/>
        </w:rPr>
        <w:t>РФ</w:t>
      </w:r>
      <w:r w:rsidRPr="00B425CB">
        <w:rPr>
          <w:b/>
          <w:sz w:val="23"/>
          <w:szCs w:val="23"/>
        </w:rPr>
        <w:t xml:space="preserve">, устанавливающих пониженную ставку налога на прибыль организаций, подлежащего зачислению в бюджет субъекта </w:t>
      </w:r>
      <w:r>
        <w:rPr>
          <w:b/>
          <w:sz w:val="23"/>
          <w:szCs w:val="23"/>
        </w:rPr>
        <w:t>РФ</w:t>
      </w:r>
      <w:r w:rsidRPr="00B425CB">
        <w:rPr>
          <w:b/>
          <w:sz w:val="23"/>
          <w:szCs w:val="23"/>
        </w:rPr>
        <w:t>, для отдельных категорий налогоплательщиков, не предусмотренных главой 25 НК РФ после 3 сентября 2018 года, такие положения, не должны применяться с 1 января 2019 года.</w:t>
      </w:r>
    </w:p>
    <w:p w:rsidR="00B425CB" w:rsidRDefault="00B425CB"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11 </w:t>
      </w:r>
      <w:r w:rsidRPr="00676AE2">
        <w:rPr>
          <w:i/>
          <w:sz w:val="23"/>
          <w:szCs w:val="23"/>
        </w:rPr>
        <w:t xml:space="preserve"> декабря  2018  N03-03-</w:t>
      </w:r>
      <w:r>
        <w:rPr>
          <w:i/>
          <w:sz w:val="23"/>
          <w:szCs w:val="23"/>
        </w:rPr>
        <w:t>05</w:t>
      </w:r>
      <w:r w:rsidRPr="00676AE2">
        <w:rPr>
          <w:i/>
          <w:sz w:val="23"/>
          <w:szCs w:val="23"/>
        </w:rPr>
        <w:t>/</w:t>
      </w:r>
      <w:r>
        <w:rPr>
          <w:i/>
          <w:sz w:val="23"/>
          <w:szCs w:val="23"/>
        </w:rPr>
        <w:t>90297</w:t>
      </w:r>
    </w:p>
    <w:p w:rsidR="00B425CB" w:rsidRPr="00B425CB" w:rsidRDefault="00B425CB" w:rsidP="00D13D0F">
      <w:pPr>
        <w:pStyle w:val="a9"/>
        <w:numPr>
          <w:ilvl w:val="0"/>
          <w:numId w:val="2"/>
        </w:numPr>
        <w:spacing w:after="200" w:line="264" w:lineRule="auto"/>
        <w:ind w:left="567" w:hanging="567"/>
        <w:jc w:val="both"/>
        <w:rPr>
          <w:b/>
          <w:sz w:val="23"/>
          <w:szCs w:val="23"/>
        </w:rPr>
      </w:pPr>
      <w:proofErr w:type="gramStart"/>
      <w:r w:rsidRPr="00B425CB">
        <w:rPr>
          <w:b/>
          <w:sz w:val="23"/>
          <w:szCs w:val="23"/>
        </w:rPr>
        <w:t>В силу положений подпункта 26 пункта 1 указанной статьи НК РФ (в редакции, действующей с 2018 года) доход в виде имущества (за исключением денежных средств), которое безвозмездно получено унитарными предприятиями от собственника имущества этого предприятия или уполномоченного им органа, при определении налоговой базы по налогу на прибыль в состав доходов не включается.</w:t>
      </w:r>
      <w:proofErr w:type="gramEnd"/>
    </w:p>
    <w:p w:rsidR="00B425CB" w:rsidRPr="00067426" w:rsidRDefault="00B425CB" w:rsidP="00724BEB">
      <w:pPr>
        <w:pStyle w:val="a9"/>
        <w:spacing w:after="200" w:line="276" w:lineRule="auto"/>
        <w:ind w:left="567"/>
        <w:jc w:val="both"/>
        <w:rPr>
          <w:b/>
          <w:sz w:val="23"/>
          <w:szCs w:val="23"/>
        </w:rPr>
      </w:pPr>
      <w:proofErr w:type="gramStart"/>
      <w:r w:rsidRPr="00B425CB">
        <w:rPr>
          <w:b/>
          <w:sz w:val="23"/>
          <w:szCs w:val="23"/>
        </w:rPr>
        <w:t>Получение унитарным предприятием имущества от собственника в безвозмездное пользование не рассматривается в качестве безвозмездно полученного имущества, а является имущественным правом в виде права безвозмездного пользования имуществом, которое на основании нормы пункта 8 статьи 250 НК РФ учитывается при формировании налоговой базы по налогу на прибыль организаций в составе внереализационных доходов в виде безвозмездно полученного права пользования имуществом, определяемых исходя из</w:t>
      </w:r>
      <w:proofErr w:type="gramEnd"/>
      <w:r w:rsidRPr="00B425CB">
        <w:rPr>
          <w:b/>
          <w:sz w:val="23"/>
          <w:szCs w:val="23"/>
        </w:rPr>
        <w:t xml:space="preserve"> рыночных цен на аренду идентичного имущества.</w:t>
      </w:r>
    </w:p>
    <w:p w:rsidR="00B425CB" w:rsidRDefault="00B425CB"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11 </w:t>
      </w:r>
      <w:r w:rsidRPr="00676AE2">
        <w:rPr>
          <w:i/>
          <w:sz w:val="23"/>
          <w:szCs w:val="23"/>
        </w:rPr>
        <w:t xml:space="preserve"> декабря  2018  N03-03-</w:t>
      </w:r>
      <w:r>
        <w:rPr>
          <w:i/>
          <w:sz w:val="23"/>
          <w:szCs w:val="23"/>
        </w:rPr>
        <w:t>06</w:t>
      </w:r>
      <w:r w:rsidRPr="00676AE2">
        <w:rPr>
          <w:i/>
          <w:sz w:val="23"/>
          <w:szCs w:val="23"/>
        </w:rPr>
        <w:t>/</w:t>
      </w:r>
      <w:r>
        <w:rPr>
          <w:i/>
          <w:sz w:val="23"/>
          <w:szCs w:val="23"/>
        </w:rPr>
        <w:t>3/89782</w:t>
      </w:r>
    </w:p>
    <w:p w:rsidR="00B425CB" w:rsidRPr="00067426" w:rsidRDefault="00B425CB" w:rsidP="00D13D0F">
      <w:pPr>
        <w:pStyle w:val="a9"/>
        <w:numPr>
          <w:ilvl w:val="0"/>
          <w:numId w:val="2"/>
        </w:numPr>
        <w:spacing w:after="200" w:line="264" w:lineRule="auto"/>
        <w:ind w:left="567" w:hanging="567"/>
        <w:jc w:val="both"/>
        <w:rPr>
          <w:b/>
          <w:sz w:val="23"/>
          <w:szCs w:val="23"/>
        </w:rPr>
      </w:pPr>
      <w:r>
        <w:rPr>
          <w:b/>
          <w:sz w:val="23"/>
          <w:szCs w:val="23"/>
        </w:rPr>
        <w:t>Н</w:t>
      </w:r>
      <w:r w:rsidRPr="00B425CB">
        <w:rPr>
          <w:b/>
          <w:sz w:val="23"/>
          <w:szCs w:val="23"/>
        </w:rPr>
        <w:t xml:space="preserve">алогоплательщик вправе применить пониженную налоговую ставку в соответствии с законом субъекта </w:t>
      </w:r>
      <w:r>
        <w:rPr>
          <w:b/>
          <w:sz w:val="23"/>
          <w:szCs w:val="23"/>
        </w:rPr>
        <w:t>РФ</w:t>
      </w:r>
      <w:r w:rsidRPr="00B425CB">
        <w:rPr>
          <w:b/>
          <w:sz w:val="23"/>
          <w:szCs w:val="23"/>
        </w:rPr>
        <w:t xml:space="preserve"> в отношении налоговой базы, приходящейся на его обособленное подразделение, расположенное на территории данного субъекта </w:t>
      </w:r>
      <w:r>
        <w:rPr>
          <w:b/>
          <w:sz w:val="23"/>
          <w:szCs w:val="23"/>
        </w:rPr>
        <w:t xml:space="preserve"> РФ</w:t>
      </w:r>
      <w:r w:rsidRPr="00B425CB">
        <w:rPr>
          <w:b/>
          <w:sz w:val="23"/>
          <w:szCs w:val="23"/>
        </w:rPr>
        <w:t xml:space="preserve">, при условии соблюдения требований законодательства соответствующего субъекта </w:t>
      </w:r>
      <w:r>
        <w:rPr>
          <w:b/>
          <w:sz w:val="23"/>
          <w:szCs w:val="23"/>
        </w:rPr>
        <w:t>РФ</w:t>
      </w:r>
      <w:r w:rsidRPr="00067426">
        <w:rPr>
          <w:b/>
          <w:sz w:val="23"/>
          <w:szCs w:val="23"/>
        </w:rPr>
        <w:t>.</w:t>
      </w:r>
    </w:p>
    <w:p w:rsidR="00B425CB" w:rsidRDefault="00B425CB"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12 </w:t>
      </w:r>
      <w:r w:rsidRPr="00676AE2">
        <w:rPr>
          <w:i/>
          <w:sz w:val="23"/>
          <w:szCs w:val="23"/>
        </w:rPr>
        <w:t xml:space="preserve"> декабря  2018  N03-03-</w:t>
      </w:r>
      <w:r>
        <w:rPr>
          <w:i/>
          <w:sz w:val="23"/>
          <w:szCs w:val="23"/>
        </w:rPr>
        <w:t>06</w:t>
      </w:r>
      <w:r w:rsidRPr="00676AE2">
        <w:rPr>
          <w:i/>
          <w:sz w:val="23"/>
          <w:szCs w:val="23"/>
        </w:rPr>
        <w:t>/</w:t>
      </w:r>
      <w:r>
        <w:rPr>
          <w:i/>
          <w:sz w:val="23"/>
          <w:szCs w:val="23"/>
        </w:rPr>
        <w:t>1/9025</w:t>
      </w:r>
    </w:p>
    <w:p w:rsidR="00067426" w:rsidRPr="00067426" w:rsidRDefault="00067426" w:rsidP="00D13D0F">
      <w:pPr>
        <w:pStyle w:val="a9"/>
        <w:numPr>
          <w:ilvl w:val="0"/>
          <w:numId w:val="2"/>
        </w:numPr>
        <w:spacing w:after="200" w:line="264" w:lineRule="auto"/>
        <w:ind w:left="567" w:hanging="567"/>
        <w:jc w:val="both"/>
        <w:rPr>
          <w:b/>
          <w:sz w:val="23"/>
          <w:szCs w:val="23"/>
        </w:rPr>
      </w:pPr>
      <w:r>
        <w:rPr>
          <w:b/>
          <w:sz w:val="23"/>
          <w:szCs w:val="23"/>
        </w:rPr>
        <w:t>В</w:t>
      </w:r>
      <w:r w:rsidRPr="00067426">
        <w:rPr>
          <w:b/>
          <w:sz w:val="23"/>
          <w:szCs w:val="23"/>
        </w:rPr>
        <w:t xml:space="preserve"> случае если авиабилет приобретен в бездокументарной форме (электронный билет), для целей налогообложения прибыли организаций документальным подтверждением указанных расходов являются маршрут/квитанция электронного документа (авиабилета) и посадочный талон.</w:t>
      </w:r>
    </w:p>
    <w:p w:rsidR="00067426" w:rsidRPr="00067426" w:rsidRDefault="00067426" w:rsidP="00724BEB">
      <w:pPr>
        <w:pStyle w:val="a9"/>
        <w:spacing w:after="200" w:line="276" w:lineRule="auto"/>
        <w:ind w:left="567"/>
        <w:jc w:val="both"/>
        <w:rPr>
          <w:b/>
          <w:sz w:val="23"/>
          <w:szCs w:val="23"/>
        </w:rPr>
      </w:pPr>
      <w:r w:rsidRPr="00067426">
        <w:rPr>
          <w:b/>
          <w:sz w:val="23"/>
          <w:szCs w:val="23"/>
        </w:rPr>
        <w:t xml:space="preserve">При этом посадочный талон, в том числе электронный посадочный талон, полученный при электронной регистрации на </w:t>
      </w:r>
      <w:proofErr w:type="spellStart"/>
      <w:r w:rsidRPr="00067426">
        <w:rPr>
          <w:b/>
          <w:sz w:val="23"/>
          <w:szCs w:val="23"/>
        </w:rPr>
        <w:t>pe</w:t>
      </w:r>
      <w:proofErr w:type="gramStart"/>
      <w:r w:rsidRPr="00067426">
        <w:rPr>
          <w:b/>
          <w:sz w:val="23"/>
          <w:szCs w:val="23"/>
        </w:rPr>
        <w:t>й</w:t>
      </w:r>
      <w:proofErr w:type="gramEnd"/>
      <w:r w:rsidRPr="00067426">
        <w:rPr>
          <w:b/>
          <w:sz w:val="23"/>
          <w:szCs w:val="23"/>
        </w:rPr>
        <w:t>c</w:t>
      </w:r>
      <w:proofErr w:type="spellEnd"/>
      <w:r w:rsidRPr="00067426">
        <w:rPr>
          <w:b/>
          <w:sz w:val="23"/>
          <w:szCs w:val="23"/>
        </w:rPr>
        <w:t>, должен содержать соответствующие реквизиты, подтверждающие факт потребления подотчетным лицом услуги воздушной перевозки. Как правило, данным реквизитом является штамп о досмотре.</w:t>
      </w:r>
    </w:p>
    <w:p w:rsidR="00067426" w:rsidRPr="00067426" w:rsidRDefault="00067426" w:rsidP="00724BEB">
      <w:pPr>
        <w:pStyle w:val="a9"/>
        <w:spacing w:after="200" w:line="276" w:lineRule="auto"/>
        <w:ind w:left="567"/>
        <w:jc w:val="both"/>
        <w:rPr>
          <w:b/>
          <w:sz w:val="23"/>
          <w:szCs w:val="23"/>
        </w:rPr>
      </w:pPr>
      <w:r w:rsidRPr="00067426">
        <w:rPr>
          <w:b/>
          <w:sz w:val="23"/>
          <w:szCs w:val="23"/>
        </w:rPr>
        <w:t>При отсутствии штампа о досмотре на распечатанном электронном посадочном талоне налогоплательщику необходимо подтвердить факт потребления подотчетным лицом услуги воздушной перевозки иным способом.</w:t>
      </w:r>
    </w:p>
    <w:p w:rsidR="00067426" w:rsidRPr="00067426" w:rsidRDefault="00067426" w:rsidP="00724BEB">
      <w:pPr>
        <w:pStyle w:val="a9"/>
        <w:spacing w:after="200" w:line="276" w:lineRule="auto"/>
        <w:ind w:left="567"/>
        <w:jc w:val="both"/>
        <w:rPr>
          <w:b/>
          <w:sz w:val="23"/>
          <w:szCs w:val="23"/>
        </w:rPr>
      </w:pPr>
      <w:r w:rsidRPr="00067426">
        <w:rPr>
          <w:b/>
          <w:sz w:val="23"/>
          <w:szCs w:val="23"/>
        </w:rPr>
        <w:t>В случае невозможности получения штампа о досмотре на посадочном талоне организация может предоставить выданную авиаперевозчиком или его представителем справку, содержащую необходимую для подтверждения полета информацию.</w:t>
      </w:r>
    </w:p>
    <w:p w:rsidR="00067426" w:rsidRDefault="00067426" w:rsidP="00724BEB">
      <w:pPr>
        <w:pStyle w:val="a9"/>
        <w:spacing w:after="200" w:line="276" w:lineRule="auto"/>
        <w:ind w:left="567"/>
        <w:jc w:val="both"/>
        <w:rPr>
          <w:b/>
          <w:sz w:val="23"/>
          <w:szCs w:val="23"/>
        </w:rPr>
      </w:pPr>
      <w:r w:rsidRPr="00067426">
        <w:rPr>
          <w:b/>
          <w:sz w:val="23"/>
          <w:szCs w:val="23"/>
        </w:rPr>
        <w:t>В ситуации, когда ни один из указанных выше документов не может быть предоставлен, 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приобретенных авиабилетов.</w:t>
      </w:r>
    </w:p>
    <w:p w:rsidR="00067426" w:rsidRDefault="00067426" w:rsidP="00724BEB">
      <w:pPr>
        <w:pStyle w:val="a9"/>
        <w:spacing w:after="200" w:line="276" w:lineRule="auto"/>
        <w:ind w:left="567"/>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17 </w:t>
      </w:r>
      <w:r w:rsidRPr="00676AE2">
        <w:rPr>
          <w:i/>
          <w:sz w:val="23"/>
          <w:szCs w:val="23"/>
        </w:rPr>
        <w:t xml:space="preserve"> декабря  2018  N03-03-</w:t>
      </w:r>
      <w:r>
        <w:rPr>
          <w:i/>
          <w:sz w:val="23"/>
          <w:szCs w:val="23"/>
        </w:rPr>
        <w:t>07</w:t>
      </w:r>
      <w:r w:rsidRPr="00676AE2">
        <w:rPr>
          <w:i/>
          <w:sz w:val="23"/>
          <w:szCs w:val="23"/>
        </w:rPr>
        <w:t>/</w:t>
      </w:r>
      <w:r>
        <w:rPr>
          <w:i/>
          <w:sz w:val="23"/>
          <w:szCs w:val="23"/>
        </w:rPr>
        <w:t>91528</w:t>
      </w:r>
    </w:p>
    <w:p w:rsidR="004B2953" w:rsidRDefault="004B2953" w:rsidP="00D13D0F">
      <w:pPr>
        <w:pStyle w:val="a9"/>
        <w:numPr>
          <w:ilvl w:val="0"/>
          <w:numId w:val="2"/>
        </w:numPr>
        <w:spacing w:after="200" w:line="264" w:lineRule="auto"/>
        <w:ind w:left="567" w:hanging="567"/>
        <w:jc w:val="both"/>
        <w:rPr>
          <w:b/>
          <w:sz w:val="23"/>
          <w:szCs w:val="23"/>
        </w:rPr>
      </w:pPr>
      <w:proofErr w:type="gramStart"/>
      <w:r>
        <w:rPr>
          <w:b/>
          <w:sz w:val="23"/>
          <w:szCs w:val="23"/>
        </w:rPr>
        <w:t>М</w:t>
      </w:r>
      <w:r w:rsidRPr="004B2953">
        <w:rPr>
          <w:b/>
          <w:sz w:val="23"/>
          <w:szCs w:val="23"/>
        </w:rPr>
        <w:t>ероприятия, связанные с занятиями работников физкультурой и спортом, проводятся вне рабочего времени и не связаны с производственной деятельностью работников организации, расходы работодателя по компенсации работнику оплаты занятий спортом в клубах и секциях, а также другие аналогичные расходы, произведенные в пользу работников, относятся к расходам, не учитываемым при формировании налоговой базы по налогу на прибыль организаций.</w:t>
      </w:r>
      <w:proofErr w:type="gramEnd"/>
    </w:p>
    <w:p w:rsidR="004B2953" w:rsidRDefault="004B2953"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17 </w:t>
      </w:r>
      <w:r w:rsidRPr="00676AE2">
        <w:rPr>
          <w:i/>
          <w:sz w:val="23"/>
          <w:szCs w:val="23"/>
        </w:rPr>
        <w:t xml:space="preserve"> декабря  2018  N03-03-</w:t>
      </w:r>
      <w:r>
        <w:rPr>
          <w:i/>
          <w:sz w:val="23"/>
          <w:szCs w:val="23"/>
        </w:rPr>
        <w:t>06</w:t>
      </w:r>
      <w:r w:rsidRPr="00676AE2">
        <w:rPr>
          <w:i/>
          <w:sz w:val="23"/>
          <w:szCs w:val="23"/>
        </w:rPr>
        <w:t>/</w:t>
      </w:r>
      <w:r>
        <w:rPr>
          <w:i/>
          <w:sz w:val="23"/>
          <w:szCs w:val="23"/>
        </w:rPr>
        <w:t>2/91519</w:t>
      </w:r>
    </w:p>
    <w:p w:rsidR="00B425CB" w:rsidRPr="00B425CB" w:rsidRDefault="00B425CB" w:rsidP="00D13D0F">
      <w:pPr>
        <w:pStyle w:val="a9"/>
        <w:numPr>
          <w:ilvl w:val="0"/>
          <w:numId w:val="2"/>
        </w:numPr>
        <w:spacing w:after="200" w:line="264" w:lineRule="auto"/>
        <w:ind w:left="567" w:hanging="567"/>
        <w:jc w:val="both"/>
        <w:rPr>
          <w:b/>
          <w:sz w:val="23"/>
          <w:szCs w:val="23"/>
        </w:rPr>
      </w:pPr>
      <w:proofErr w:type="gramStart"/>
      <w:r w:rsidRPr="00B425CB">
        <w:rPr>
          <w:b/>
          <w:sz w:val="23"/>
          <w:szCs w:val="23"/>
        </w:rPr>
        <w:t>В соответствии с подпунктом 22 пункта 1 статьи 251 НК РФ при определении налоговой базы по налогу на прибыль организаций не учитываются доходы в виде имущества, безвозмездно полученного государственными и муниципальными образовательными учреждениями на ведение основных видов деятельности, а также в виде имущества, безвозмездно полученного организациями, осуществляющими образовательную деятельность, являющимися некоммерческими организациями, на осуществление образовательной деятельности.</w:t>
      </w:r>
      <w:proofErr w:type="gramEnd"/>
    </w:p>
    <w:p w:rsidR="00B425CB" w:rsidRDefault="00B425CB" w:rsidP="00724BEB">
      <w:pPr>
        <w:pStyle w:val="a9"/>
        <w:spacing w:after="200" w:line="276" w:lineRule="auto"/>
        <w:ind w:left="567"/>
        <w:jc w:val="both"/>
        <w:rPr>
          <w:b/>
          <w:sz w:val="23"/>
          <w:szCs w:val="23"/>
        </w:rPr>
      </w:pPr>
      <w:r w:rsidRPr="00B425CB">
        <w:rPr>
          <w:b/>
          <w:sz w:val="23"/>
          <w:szCs w:val="23"/>
        </w:rPr>
        <w:t>Указанным подпунктом предусмотрено освобождение указанных в нем образовательных учреждений только при получении доходов в виде безвозмездно полученного имущества. Освобождение от налогообложения доходов в виде безвозмездно полученных имущественных прав данной нормой не предусмотрено.</w:t>
      </w:r>
    </w:p>
    <w:p w:rsidR="00B425CB" w:rsidRDefault="00B425CB"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17 </w:t>
      </w:r>
      <w:r w:rsidRPr="00676AE2">
        <w:rPr>
          <w:i/>
          <w:sz w:val="23"/>
          <w:szCs w:val="23"/>
        </w:rPr>
        <w:t xml:space="preserve"> декабря  2018  N03-03-</w:t>
      </w:r>
      <w:r>
        <w:rPr>
          <w:i/>
          <w:sz w:val="23"/>
          <w:szCs w:val="23"/>
        </w:rPr>
        <w:t>06</w:t>
      </w:r>
      <w:r w:rsidRPr="00676AE2">
        <w:rPr>
          <w:i/>
          <w:sz w:val="23"/>
          <w:szCs w:val="23"/>
        </w:rPr>
        <w:t>/</w:t>
      </w:r>
      <w:r>
        <w:rPr>
          <w:i/>
          <w:sz w:val="23"/>
          <w:szCs w:val="23"/>
        </w:rPr>
        <w:t>3/91535</w:t>
      </w:r>
    </w:p>
    <w:p w:rsidR="004B2953" w:rsidRDefault="00067426" w:rsidP="00D13D0F">
      <w:pPr>
        <w:pStyle w:val="a9"/>
        <w:numPr>
          <w:ilvl w:val="0"/>
          <w:numId w:val="2"/>
        </w:numPr>
        <w:spacing w:after="200" w:line="264" w:lineRule="auto"/>
        <w:ind w:left="567" w:hanging="567"/>
        <w:jc w:val="both"/>
        <w:rPr>
          <w:b/>
          <w:sz w:val="23"/>
          <w:szCs w:val="23"/>
        </w:rPr>
      </w:pPr>
      <w:r>
        <w:rPr>
          <w:b/>
          <w:sz w:val="23"/>
          <w:szCs w:val="23"/>
        </w:rPr>
        <w:t>С</w:t>
      </w:r>
      <w:r w:rsidRPr="00067426">
        <w:rPr>
          <w:b/>
          <w:sz w:val="23"/>
          <w:szCs w:val="23"/>
        </w:rPr>
        <w:t>анитарную одежду, применение которой работниками организации предусмотрено ОСТ 10 286-2001, в целях налогообложения прибыли следует рассматривать как специальную одежду.</w:t>
      </w:r>
    </w:p>
    <w:p w:rsidR="00067426" w:rsidRDefault="00067426" w:rsidP="00724BEB">
      <w:pPr>
        <w:pStyle w:val="a9"/>
        <w:spacing w:after="200" w:line="276" w:lineRule="auto"/>
        <w:ind w:left="567"/>
        <w:jc w:val="both"/>
        <w:rPr>
          <w:b/>
          <w:sz w:val="23"/>
          <w:szCs w:val="23"/>
        </w:rPr>
      </w:pPr>
      <w:r>
        <w:rPr>
          <w:b/>
          <w:sz w:val="23"/>
          <w:szCs w:val="23"/>
        </w:rPr>
        <w:t>Е</w:t>
      </w:r>
      <w:r w:rsidRPr="00067426">
        <w:rPr>
          <w:b/>
          <w:sz w:val="23"/>
          <w:szCs w:val="23"/>
        </w:rPr>
        <w:t>сли использование одноразовой санитарной одежды (спецодежды) для организаций предусмотрено ОСТ 10 286-2001, то указанная организация может учитывать расходы по ее приобретению при определении налоговой базы по налогу на прибыль в составе материальных расходов.</w:t>
      </w:r>
    </w:p>
    <w:p w:rsidR="004B2953" w:rsidRDefault="004B2953" w:rsidP="00724BEB">
      <w:pPr>
        <w:pStyle w:val="a9"/>
        <w:spacing w:after="20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17 </w:t>
      </w:r>
      <w:r w:rsidRPr="00676AE2">
        <w:rPr>
          <w:i/>
          <w:sz w:val="23"/>
          <w:szCs w:val="23"/>
        </w:rPr>
        <w:t xml:space="preserve"> декабря  2018  N03-03-</w:t>
      </w:r>
      <w:r>
        <w:rPr>
          <w:i/>
          <w:sz w:val="23"/>
          <w:szCs w:val="23"/>
        </w:rPr>
        <w:t>06</w:t>
      </w:r>
      <w:r w:rsidRPr="00676AE2">
        <w:rPr>
          <w:i/>
          <w:sz w:val="23"/>
          <w:szCs w:val="23"/>
        </w:rPr>
        <w:t>/</w:t>
      </w:r>
      <w:r>
        <w:rPr>
          <w:i/>
          <w:sz w:val="23"/>
          <w:szCs w:val="23"/>
        </w:rPr>
        <w:t>1/91556</w:t>
      </w:r>
    </w:p>
    <w:p w:rsidR="00B425CB" w:rsidRDefault="00B425CB" w:rsidP="00D13D0F">
      <w:pPr>
        <w:pStyle w:val="a9"/>
        <w:numPr>
          <w:ilvl w:val="0"/>
          <w:numId w:val="2"/>
        </w:numPr>
        <w:spacing w:after="200" w:line="264" w:lineRule="auto"/>
        <w:ind w:left="567" w:hanging="567"/>
        <w:jc w:val="both"/>
        <w:rPr>
          <w:b/>
          <w:sz w:val="23"/>
          <w:szCs w:val="23"/>
        </w:rPr>
      </w:pPr>
      <w:r>
        <w:rPr>
          <w:b/>
          <w:sz w:val="23"/>
          <w:szCs w:val="23"/>
        </w:rPr>
        <w:t>Е</w:t>
      </w:r>
      <w:r w:rsidRPr="00B425CB">
        <w:rPr>
          <w:b/>
          <w:sz w:val="23"/>
          <w:szCs w:val="23"/>
        </w:rPr>
        <w:t xml:space="preserve">сли дополнительные отпуска предоставляются в соответствии с требованиями трудового законодательства </w:t>
      </w:r>
      <w:r>
        <w:rPr>
          <w:b/>
          <w:sz w:val="23"/>
          <w:szCs w:val="23"/>
        </w:rPr>
        <w:t>РФ</w:t>
      </w:r>
      <w:r w:rsidRPr="00B425CB">
        <w:rPr>
          <w:b/>
          <w:sz w:val="23"/>
          <w:szCs w:val="23"/>
        </w:rPr>
        <w:t>, то расходы, связанные с ними, учитываются для целей налогообложения прибыли организаций в составе расходов на оплату труда при соответствии указанных расходов положениям статьи 252 НК РФ.</w:t>
      </w:r>
    </w:p>
    <w:p w:rsidR="00B425CB" w:rsidRDefault="00B425CB"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17 </w:t>
      </w:r>
      <w:r w:rsidRPr="00676AE2">
        <w:rPr>
          <w:i/>
          <w:sz w:val="23"/>
          <w:szCs w:val="23"/>
        </w:rPr>
        <w:t xml:space="preserve"> декабря  2018  N03-03-</w:t>
      </w:r>
      <w:r>
        <w:rPr>
          <w:i/>
          <w:sz w:val="23"/>
          <w:szCs w:val="23"/>
        </w:rPr>
        <w:t>06</w:t>
      </w:r>
      <w:r w:rsidRPr="00676AE2">
        <w:rPr>
          <w:i/>
          <w:sz w:val="23"/>
          <w:szCs w:val="23"/>
        </w:rPr>
        <w:t>/</w:t>
      </w:r>
      <w:r>
        <w:rPr>
          <w:i/>
          <w:sz w:val="23"/>
          <w:szCs w:val="23"/>
        </w:rPr>
        <w:t>3/91574</w:t>
      </w:r>
    </w:p>
    <w:p w:rsidR="00067426" w:rsidRDefault="00067426" w:rsidP="00D13D0F">
      <w:pPr>
        <w:pStyle w:val="a9"/>
        <w:numPr>
          <w:ilvl w:val="0"/>
          <w:numId w:val="2"/>
        </w:numPr>
        <w:spacing w:after="200" w:line="264" w:lineRule="auto"/>
        <w:ind w:left="567" w:hanging="567"/>
        <w:jc w:val="both"/>
        <w:rPr>
          <w:b/>
          <w:sz w:val="23"/>
          <w:szCs w:val="23"/>
        </w:rPr>
      </w:pPr>
      <w:r>
        <w:rPr>
          <w:b/>
          <w:sz w:val="23"/>
          <w:szCs w:val="23"/>
        </w:rPr>
        <w:t>Д</w:t>
      </w:r>
      <w:r w:rsidRPr="00067426">
        <w:rPr>
          <w:b/>
          <w:sz w:val="23"/>
          <w:szCs w:val="23"/>
        </w:rPr>
        <w:t>ля целей расчета коэффициента капитализации налогоплательщику необходимо определить долю участия взаимозависимого иностранного лица, указанного в подпункте 1 пункта 2 статьи 269 НК РФ.</w:t>
      </w:r>
    </w:p>
    <w:p w:rsidR="00067426" w:rsidRDefault="00067426" w:rsidP="00724BEB">
      <w:pPr>
        <w:pStyle w:val="a9"/>
        <w:spacing w:after="200" w:line="276" w:lineRule="auto"/>
        <w:ind w:left="567"/>
        <w:jc w:val="both"/>
        <w:rPr>
          <w:b/>
          <w:sz w:val="23"/>
          <w:szCs w:val="23"/>
        </w:rPr>
      </w:pPr>
      <w:r>
        <w:rPr>
          <w:b/>
          <w:sz w:val="23"/>
          <w:szCs w:val="23"/>
        </w:rPr>
        <w:t>В</w:t>
      </w:r>
      <w:r w:rsidRPr="00067426">
        <w:rPr>
          <w:b/>
          <w:sz w:val="23"/>
          <w:szCs w:val="23"/>
        </w:rPr>
        <w:t xml:space="preserve"> случае если доля участия одного из взаимозависимых лиц, соответствующих критериям взаимозависимого иностранного лица, указанного в подпункте 1 пункта 2 статьи 269 НК РФ, составляет 100 процентов, то при расчете коэффициента капитализации необходимо принять долю этого участника.</w:t>
      </w:r>
    </w:p>
    <w:p w:rsidR="00067426" w:rsidRDefault="00067426"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17 </w:t>
      </w:r>
      <w:r w:rsidRPr="00676AE2">
        <w:rPr>
          <w:i/>
          <w:sz w:val="23"/>
          <w:szCs w:val="23"/>
        </w:rPr>
        <w:t xml:space="preserve"> декабря  2018  N03-03-</w:t>
      </w:r>
      <w:r>
        <w:rPr>
          <w:i/>
          <w:sz w:val="23"/>
          <w:szCs w:val="23"/>
        </w:rPr>
        <w:t>06</w:t>
      </w:r>
      <w:r w:rsidRPr="00676AE2">
        <w:rPr>
          <w:i/>
          <w:sz w:val="23"/>
          <w:szCs w:val="23"/>
        </w:rPr>
        <w:t>/</w:t>
      </w:r>
      <w:r>
        <w:rPr>
          <w:i/>
          <w:sz w:val="23"/>
          <w:szCs w:val="23"/>
        </w:rPr>
        <w:t>1/91774</w:t>
      </w:r>
    </w:p>
    <w:p w:rsidR="004B2953" w:rsidRDefault="004B2953" w:rsidP="00D13D0F">
      <w:pPr>
        <w:pStyle w:val="a9"/>
        <w:numPr>
          <w:ilvl w:val="0"/>
          <w:numId w:val="2"/>
        </w:numPr>
        <w:spacing w:after="200" w:line="264" w:lineRule="auto"/>
        <w:ind w:left="567" w:hanging="567"/>
        <w:jc w:val="both"/>
        <w:rPr>
          <w:b/>
          <w:sz w:val="23"/>
          <w:szCs w:val="23"/>
        </w:rPr>
      </w:pPr>
      <w:r>
        <w:rPr>
          <w:b/>
          <w:sz w:val="23"/>
          <w:szCs w:val="23"/>
        </w:rPr>
        <w:t>У</w:t>
      </w:r>
      <w:r w:rsidRPr="004B2953">
        <w:rPr>
          <w:b/>
          <w:sz w:val="23"/>
          <w:szCs w:val="23"/>
        </w:rPr>
        <w:t>бытки от хищения денежных средств со счетов банка могут учитываться в расходах для целей налогообложения прибыли организаций на основании документов, подтверждающих факт отсутствия виновных лиц, выданных уполномоченным органом власти.</w:t>
      </w:r>
    </w:p>
    <w:p w:rsidR="004B2953" w:rsidRDefault="004B2953"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17 </w:t>
      </w:r>
      <w:r w:rsidRPr="00676AE2">
        <w:rPr>
          <w:i/>
          <w:sz w:val="23"/>
          <w:szCs w:val="23"/>
        </w:rPr>
        <w:t xml:space="preserve"> декабря  2018  N03-03-</w:t>
      </w:r>
      <w:r>
        <w:rPr>
          <w:i/>
          <w:sz w:val="23"/>
          <w:szCs w:val="23"/>
        </w:rPr>
        <w:t>06</w:t>
      </w:r>
      <w:r w:rsidRPr="00676AE2">
        <w:rPr>
          <w:i/>
          <w:sz w:val="23"/>
          <w:szCs w:val="23"/>
        </w:rPr>
        <w:t>/</w:t>
      </w:r>
      <w:r>
        <w:rPr>
          <w:i/>
          <w:sz w:val="23"/>
          <w:szCs w:val="23"/>
        </w:rPr>
        <w:t>1/92021</w:t>
      </w:r>
    </w:p>
    <w:p w:rsidR="004B2953" w:rsidRDefault="004B2953" w:rsidP="00D13D0F">
      <w:pPr>
        <w:pStyle w:val="a9"/>
        <w:numPr>
          <w:ilvl w:val="0"/>
          <w:numId w:val="2"/>
        </w:numPr>
        <w:spacing w:after="200" w:line="264" w:lineRule="auto"/>
        <w:ind w:left="567" w:hanging="567"/>
        <w:jc w:val="both"/>
        <w:rPr>
          <w:b/>
          <w:sz w:val="23"/>
          <w:szCs w:val="23"/>
        </w:rPr>
      </w:pPr>
      <w:r>
        <w:rPr>
          <w:b/>
          <w:sz w:val="23"/>
          <w:szCs w:val="23"/>
        </w:rPr>
        <w:t>В</w:t>
      </w:r>
      <w:r w:rsidRPr="004B2953">
        <w:rPr>
          <w:b/>
          <w:sz w:val="23"/>
          <w:szCs w:val="23"/>
        </w:rPr>
        <w:t xml:space="preserve"> случае</w:t>
      </w:r>
      <w:proofErr w:type="gramStart"/>
      <w:r w:rsidRPr="004B2953">
        <w:rPr>
          <w:b/>
          <w:sz w:val="23"/>
          <w:szCs w:val="23"/>
        </w:rPr>
        <w:t>,</w:t>
      </w:r>
      <w:proofErr w:type="gramEnd"/>
      <w:r w:rsidRPr="004B2953">
        <w:rPr>
          <w:b/>
          <w:sz w:val="23"/>
          <w:szCs w:val="23"/>
        </w:rPr>
        <w:t xml:space="preserve"> если по итогам налогового (отчетного) периода не выполняется условие, при котором доходы от реализации товаров, произведенных в результате реализации РИП, составили не менее 90 процентов всех доходов, то при исчислении налога за налоговый (отчетный) период, к налоговой базе, исчисленной нарастающим итогом с начала налогового периода, применяется ставка</w:t>
      </w:r>
      <w:r>
        <w:rPr>
          <w:b/>
          <w:sz w:val="23"/>
          <w:szCs w:val="23"/>
        </w:rPr>
        <w:t xml:space="preserve"> в размере 20%</w:t>
      </w:r>
      <w:r w:rsidRPr="004B2953">
        <w:rPr>
          <w:b/>
          <w:sz w:val="23"/>
          <w:szCs w:val="23"/>
        </w:rPr>
        <w:t xml:space="preserve">. </w:t>
      </w:r>
    </w:p>
    <w:p w:rsidR="004B2953" w:rsidRPr="004B2953" w:rsidRDefault="004B2953" w:rsidP="00724BEB">
      <w:pPr>
        <w:pStyle w:val="a9"/>
        <w:spacing w:after="200" w:line="276" w:lineRule="auto"/>
        <w:ind w:left="567"/>
        <w:jc w:val="both"/>
        <w:rPr>
          <w:b/>
          <w:sz w:val="23"/>
          <w:szCs w:val="23"/>
        </w:rPr>
      </w:pPr>
      <w:r w:rsidRPr="004B2953">
        <w:rPr>
          <w:b/>
          <w:sz w:val="23"/>
          <w:szCs w:val="23"/>
        </w:rPr>
        <w:t>Если же по итогам следующего налогового периода данная пропорция соблюдается, то при исчислении налога за этот налоговый период он вправе применить пониженные ставки ко всей налоговой базе, исчисленной за налоговый период.</w:t>
      </w:r>
    </w:p>
    <w:p w:rsidR="004B2953" w:rsidRPr="00524C7D" w:rsidRDefault="004B2953" w:rsidP="00724BEB">
      <w:pPr>
        <w:pStyle w:val="a9"/>
        <w:spacing w:after="200" w:line="276" w:lineRule="auto"/>
        <w:ind w:left="567"/>
        <w:jc w:val="both"/>
        <w:rPr>
          <w:b/>
          <w:sz w:val="23"/>
          <w:szCs w:val="23"/>
        </w:rPr>
      </w:pPr>
      <w:r w:rsidRPr="004B2953">
        <w:rPr>
          <w:b/>
          <w:sz w:val="23"/>
          <w:szCs w:val="23"/>
        </w:rPr>
        <w:t>При этом период применения пониженных ставок исчисляется с налогового периода, в котором была получена первая прибыль от реализации товаров, произведенных в результате реализации РИП, вне зависимости от возможности применения пониженных ставок в этом налоговом периоде.</w:t>
      </w:r>
    </w:p>
    <w:p w:rsidR="004B2953" w:rsidRDefault="004B2953"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18 </w:t>
      </w:r>
      <w:r w:rsidRPr="00676AE2">
        <w:rPr>
          <w:i/>
          <w:sz w:val="23"/>
          <w:szCs w:val="23"/>
        </w:rPr>
        <w:t xml:space="preserve"> декабря  2018  N03-03-</w:t>
      </w:r>
      <w:r>
        <w:rPr>
          <w:i/>
          <w:sz w:val="23"/>
          <w:szCs w:val="23"/>
        </w:rPr>
        <w:t>10</w:t>
      </w:r>
      <w:r w:rsidRPr="00676AE2">
        <w:rPr>
          <w:i/>
          <w:sz w:val="23"/>
          <w:szCs w:val="23"/>
        </w:rPr>
        <w:t>/</w:t>
      </w:r>
      <w:r>
        <w:rPr>
          <w:i/>
          <w:sz w:val="23"/>
          <w:szCs w:val="23"/>
        </w:rPr>
        <w:t>92722</w:t>
      </w:r>
    </w:p>
    <w:p w:rsidR="004B2953" w:rsidRPr="00524C7D" w:rsidRDefault="004B2953" w:rsidP="00D13D0F">
      <w:pPr>
        <w:pStyle w:val="a9"/>
        <w:numPr>
          <w:ilvl w:val="0"/>
          <w:numId w:val="2"/>
        </w:numPr>
        <w:spacing w:after="200" w:line="264" w:lineRule="auto"/>
        <w:ind w:left="567" w:hanging="567"/>
        <w:jc w:val="both"/>
        <w:rPr>
          <w:b/>
          <w:sz w:val="23"/>
          <w:szCs w:val="23"/>
        </w:rPr>
      </w:pPr>
      <w:r>
        <w:rPr>
          <w:b/>
          <w:sz w:val="23"/>
          <w:szCs w:val="23"/>
        </w:rPr>
        <w:t>Н</w:t>
      </w:r>
      <w:r w:rsidRPr="004B2953">
        <w:rPr>
          <w:b/>
          <w:sz w:val="23"/>
          <w:szCs w:val="23"/>
        </w:rPr>
        <w:t>алогоплательщики вправе учитывать все расходы при формировании налоговой базы по налогу на прибыль организаций при соответствии таких расходов критериям, указанным в пункте 1 статьи 252 НК РФ, и при условии, что данные расходы не поименованы в статье 270 НК РФ.</w:t>
      </w:r>
    </w:p>
    <w:p w:rsidR="004B2953" w:rsidRDefault="004B2953"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19 </w:t>
      </w:r>
      <w:r w:rsidRPr="00676AE2">
        <w:rPr>
          <w:i/>
          <w:sz w:val="23"/>
          <w:szCs w:val="23"/>
        </w:rPr>
        <w:t xml:space="preserve"> декабря  2018  N03-03-0</w:t>
      </w:r>
      <w:r>
        <w:rPr>
          <w:i/>
          <w:sz w:val="23"/>
          <w:szCs w:val="23"/>
        </w:rPr>
        <w:t>6</w:t>
      </w:r>
      <w:r w:rsidRPr="00676AE2">
        <w:rPr>
          <w:i/>
          <w:sz w:val="23"/>
          <w:szCs w:val="23"/>
        </w:rPr>
        <w:t>/</w:t>
      </w:r>
      <w:r>
        <w:rPr>
          <w:i/>
          <w:sz w:val="23"/>
          <w:szCs w:val="23"/>
        </w:rPr>
        <w:t>1/</w:t>
      </w:r>
      <w:r w:rsidRPr="00676AE2">
        <w:rPr>
          <w:i/>
          <w:sz w:val="23"/>
          <w:szCs w:val="23"/>
        </w:rPr>
        <w:t>9</w:t>
      </w:r>
      <w:r>
        <w:rPr>
          <w:i/>
          <w:sz w:val="23"/>
          <w:szCs w:val="23"/>
        </w:rPr>
        <w:t>2746</w:t>
      </w:r>
    </w:p>
    <w:p w:rsidR="00524C7D" w:rsidRPr="00524C7D" w:rsidRDefault="004B2953" w:rsidP="00D13D0F">
      <w:pPr>
        <w:pStyle w:val="a9"/>
        <w:numPr>
          <w:ilvl w:val="0"/>
          <w:numId w:val="2"/>
        </w:numPr>
        <w:spacing w:after="200" w:line="264" w:lineRule="auto"/>
        <w:ind w:left="567" w:hanging="567"/>
        <w:jc w:val="both"/>
        <w:rPr>
          <w:b/>
          <w:sz w:val="23"/>
          <w:szCs w:val="23"/>
        </w:rPr>
      </w:pPr>
      <w:r>
        <w:rPr>
          <w:b/>
          <w:sz w:val="23"/>
          <w:szCs w:val="23"/>
        </w:rPr>
        <w:t>П</w:t>
      </w:r>
      <w:r w:rsidRPr="004B2953">
        <w:rPr>
          <w:b/>
          <w:sz w:val="23"/>
          <w:szCs w:val="23"/>
        </w:rPr>
        <w:t xml:space="preserve">ри определении налоговых баз, в отношении которых применяются налоговые ставки, установленные пунктами 3 и 4 статьи 284 Кодекса, не предусмотрен учет расходов. В этой связи распределение общехозяйственных расходов между налоговыми базами, в отношении которых применяются налоговые ставки (общеустановленная налоговая ставка, а также налоговые ставки, установленные пунктами 3 и 4 статьи 284 </w:t>
      </w:r>
      <w:r>
        <w:rPr>
          <w:b/>
          <w:sz w:val="23"/>
          <w:szCs w:val="23"/>
        </w:rPr>
        <w:t>НК РФ</w:t>
      </w:r>
      <w:r w:rsidRPr="004B2953">
        <w:rPr>
          <w:b/>
          <w:sz w:val="23"/>
          <w:szCs w:val="23"/>
        </w:rPr>
        <w:t>) также не предусмотрено.</w:t>
      </w:r>
    </w:p>
    <w:p w:rsidR="00524C7D" w:rsidRDefault="00524C7D"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20 </w:t>
      </w:r>
      <w:r w:rsidRPr="00676AE2">
        <w:rPr>
          <w:i/>
          <w:sz w:val="23"/>
          <w:szCs w:val="23"/>
        </w:rPr>
        <w:t xml:space="preserve"> декабря  2018  N03-03-0</w:t>
      </w:r>
      <w:r>
        <w:rPr>
          <w:i/>
          <w:sz w:val="23"/>
          <w:szCs w:val="23"/>
        </w:rPr>
        <w:t>6</w:t>
      </w:r>
      <w:r w:rsidRPr="00676AE2">
        <w:rPr>
          <w:i/>
          <w:sz w:val="23"/>
          <w:szCs w:val="23"/>
        </w:rPr>
        <w:t>/</w:t>
      </w:r>
      <w:r>
        <w:rPr>
          <w:i/>
          <w:sz w:val="23"/>
          <w:szCs w:val="23"/>
        </w:rPr>
        <w:t>1/</w:t>
      </w:r>
      <w:r w:rsidRPr="00676AE2">
        <w:rPr>
          <w:i/>
          <w:sz w:val="23"/>
          <w:szCs w:val="23"/>
        </w:rPr>
        <w:t>9</w:t>
      </w:r>
      <w:r>
        <w:rPr>
          <w:i/>
          <w:sz w:val="23"/>
          <w:szCs w:val="23"/>
        </w:rPr>
        <w:t>3012</w:t>
      </w:r>
    </w:p>
    <w:p w:rsidR="00524C7D" w:rsidRPr="00524C7D" w:rsidRDefault="00524C7D" w:rsidP="00D13D0F">
      <w:pPr>
        <w:pStyle w:val="a9"/>
        <w:numPr>
          <w:ilvl w:val="0"/>
          <w:numId w:val="2"/>
        </w:numPr>
        <w:spacing w:after="200" w:line="264" w:lineRule="auto"/>
        <w:ind w:left="567" w:hanging="567"/>
        <w:jc w:val="both"/>
        <w:rPr>
          <w:b/>
          <w:sz w:val="23"/>
          <w:szCs w:val="23"/>
        </w:rPr>
      </w:pPr>
      <w:r w:rsidRPr="00524C7D">
        <w:rPr>
          <w:b/>
          <w:sz w:val="23"/>
          <w:szCs w:val="23"/>
        </w:rPr>
        <w:t xml:space="preserve">Безнадежными долгами (долгами, нереальными </w:t>
      </w:r>
      <w:proofErr w:type="gramStart"/>
      <w:r w:rsidRPr="00524C7D">
        <w:rPr>
          <w:b/>
          <w:sz w:val="23"/>
          <w:szCs w:val="23"/>
        </w:rPr>
        <w:t>ко</w:t>
      </w:r>
      <w:proofErr w:type="gramEnd"/>
      <w:r w:rsidRPr="00524C7D">
        <w:rPr>
          <w:b/>
          <w:sz w:val="23"/>
          <w:szCs w:val="23"/>
        </w:rPr>
        <w:t xml:space="preserve"> взысканию) также признаются долги, 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02.10.2007 года N 229-ФЗ "Об исполнительном производстве", в случае возврата взыскателю исполнительного документа по следующим основаниям:</w:t>
      </w:r>
    </w:p>
    <w:p w:rsidR="00524C7D" w:rsidRPr="00524C7D" w:rsidRDefault="00524C7D" w:rsidP="00724BEB">
      <w:pPr>
        <w:pStyle w:val="a9"/>
        <w:spacing w:after="200" w:line="276" w:lineRule="auto"/>
        <w:ind w:left="567"/>
        <w:jc w:val="both"/>
        <w:rPr>
          <w:b/>
          <w:sz w:val="23"/>
          <w:szCs w:val="23"/>
        </w:rPr>
      </w:pPr>
      <w:r w:rsidRPr="00524C7D">
        <w:rPr>
          <w:b/>
          <w:sz w:val="23"/>
          <w:szCs w:val="23"/>
        </w:rPr>
        <w:t>- 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076C10" w:rsidRPr="00BA7A52" w:rsidRDefault="00524C7D" w:rsidP="00724BEB">
      <w:pPr>
        <w:pStyle w:val="a9"/>
        <w:spacing w:after="200" w:line="276" w:lineRule="auto"/>
        <w:ind w:left="567"/>
        <w:jc w:val="both"/>
        <w:rPr>
          <w:b/>
          <w:sz w:val="23"/>
          <w:szCs w:val="23"/>
        </w:rPr>
      </w:pPr>
      <w:r w:rsidRPr="00524C7D">
        <w:rPr>
          <w:b/>
          <w:sz w:val="23"/>
          <w:szCs w:val="23"/>
        </w:rPr>
        <w:t>-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76C10" w:rsidRDefault="00076C10"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2</w:t>
      </w:r>
      <w:r w:rsidR="00524C7D">
        <w:rPr>
          <w:i/>
          <w:sz w:val="23"/>
          <w:szCs w:val="23"/>
        </w:rPr>
        <w:t>1</w:t>
      </w:r>
      <w:r>
        <w:rPr>
          <w:i/>
          <w:sz w:val="23"/>
          <w:szCs w:val="23"/>
        </w:rPr>
        <w:t xml:space="preserve"> </w:t>
      </w:r>
      <w:r w:rsidRPr="00676AE2">
        <w:rPr>
          <w:i/>
          <w:sz w:val="23"/>
          <w:szCs w:val="23"/>
        </w:rPr>
        <w:t xml:space="preserve"> декабря  2018  N03-03-0</w:t>
      </w:r>
      <w:r>
        <w:rPr>
          <w:i/>
          <w:sz w:val="23"/>
          <w:szCs w:val="23"/>
        </w:rPr>
        <w:t>6</w:t>
      </w:r>
      <w:r w:rsidRPr="00676AE2">
        <w:rPr>
          <w:i/>
          <w:sz w:val="23"/>
          <w:szCs w:val="23"/>
        </w:rPr>
        <w:t>/</w:t>
      </w:r>
      <w:r w:rsidR="00524C7D">
        <w:rPr>
          <w:i/>
          <w:sz w:val="23"/>
          <w:szCs w:val="23"/>
        </w:rPr>
        <w:t>1</w:t>
      </w:r>
      <w:r>
        <w:rPr>
          <w:i/>
          <w:sz w:val="23"/>
          <w:szCs w:val="23"/>
        </w:rPr>
        <w:t>/</w:t>
      </w:r>
      <w:r w:rsidRPr="00676AE2">
        <w:rPr>
          <w:i/>
          <w:sz w:val="23"/>
          <w:szCs w:val="23"/>
        </w:rPr>
        <w:t>9</w:t>
      </w:r>
      <w:r w:rsidR="00524C7D">
        <w:rPr>
          <w:i/>
          <w:sz w:val="23"/>
          <w:szCs w:val="23"/>
        </w:rPr>
        <w:t>3597</w:t>
      </w:r>
    </w:p>
    <w:p w:rsidR="00524C7D" w:rsidRPr="00BA7A52" w:rsidRDefault="00524C7D" w:rsidP="00D13D0F">
      <w:pPr>
        <w:pStyle w:val="a9"/>
        <w:numPr>
          <w:ilvl w:val="0"/>
          <w:numId w:val="2"/>
        </w:numPr>
        <w:spacing w:after="200" w:line="264" w:lineRule="auto"/>
        <w:ind w:left="567" w:hanging="567"/>
        <w:jc w:val="both"/>
        <w:rPr>
          <w:b/>
          <w:sz w:val="23"/>
          <w:szCs w:val="23"/>
        </w:rPr>
      </w:pPr>
      <w:r>
        <w:rPr>
          <w:b/>
          <w:sz w:val="23"/>
          <w:szCs w:val="23"/>
        </w:rPr>
        <w:t>В</w:t>
      </w:r>
      <w:r w:rsidRPr="00076C10">
        <w:rPr>
          <w:b/>
          <w:sz w:val="23"/>
          <w:szCs w:val="23"/>
        </w:rPr>
        <w:t xml:space="preserve"> случае получения прибыли в середине года, пониженные налоговые ставки, по налогу на прибыль организации участниками РИП, применяются ко всей налоговой базе полученной с начала налогового периода, при соблюдении условия установленного пунктом 1 статьи 284.3 НК РФ.</w:t>
      </w:r>
    </w:p>
    <w:p w:rsidR="00524C7D" w:rsidRPr="00676AE2" w:rsidRDefault="00524C7D" w:rsidP="00724BEB">
      <w:pPr>
        <w:pStyle w:val="a9"/>
        <w:spacing w:after="200" w:line="276" w:lineRule="auto"/>
        <w:ind w:left="567"/>
        <w:jc w:val="both"/>
        <w:rPr>
          <w:b/>
          <w:sz w:val="23"/>
          <w:szCs w:val="23"/>
        </w:rPr>
      </w:pPr>
      <w:r>
        <w:rPr>
          <w:b/>
          <w:sz w:val="23"/>
          <w:szCs w:val="23"/>
        </w:rPr>
        <w:t>П</w:t>
      </w:r>
      <w:r w:rsidRPr="00524C7D">
        <w:rPr>
          <w:b/>
          <w:sz w:val="23"/>
          <w:szCs w:val="23"/>
        </w:rPr>
        <w:t xml:space="preserve">оложительные курсовые разницы включаются в доходы, а отрицательные курсовые разницы в расходы, следовательно, при расчете доли доходов положительные курсовые разницы не сальдируются с </w:t>
      </w:r>
      <w:proofErr w:type="gramStart"/>
      <w:r w:rsidRPr="00524C7D">
        <w:rPr>
          <w:b/>
          <w:sz w:val="23"/>
          <w:szCs w:val="23"/>
        </w:rPr>
        <w:t>отрицательными</w:t>
      </w:r>
      <w:proofErr w:type="gramEnd"/>
      <w:r w:rsidRPr="00524C7D">
        <w:rPr>
          <w:b/>
          <w:sz w:val="23"/>
          <w:szCs w:val="23"/>
        </w:rPr>
        <w:t xml:space="preserve"> курсовыми разницами, а включаются в расчет доли доходов в развернутом виде.</w:t>
      </w:r>
    </w:p>
    <w:p w:rsidR="00524C7D" w:rsidRDefault="00524C7D"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24 </w:t>
      </w:r>
      <w:r w:rsidRPr="00676AE2">
        <w:rPr>
          <w:i/>
          <w:sz w:val="23"/>
          <w:szCs w:val="23"/>
        </w:rPr>
        <w:t xml:space="preserve"> декабря  2018  N03-03-0</w:t>
      </w:r>
      <w:r>
        <w:rPr>
          <w:i/>
          <w:sz w:val="23"/>
          <w:szCs w:val="23"/>
        </w:rPr>
        <w:t>6</w:t>
      </w:r>
      <w:r w:rsidRPr="00676AE2">
        <w:rPr>
          <w:i/>
          <w:sz w:val="23"/>
          <w:szCs w:val="23"/>
        </w:rPr>
        <w:t>/</w:t>
      </w:r>
      <w:r>
        <w:rPr>
          <w:i/>
          <w:sz w:val="23"/>
          <w:szCs w:val="23"/>
        </w:rPr>
        <w:t>1/</w:t>
      </w:r>
      <w:r w:rsidRPr="00676AE2">
        <w:rPr>
          <w:i/>
          <w:sz w:val="23"/>
          <w:szCs w:val="23"/>
        </w:rPr>
        <w:t>9</w:t>
      </w:r>
      <w:r>
        <w:rPr>
          <w:i/>
          <w:sz w:val="23"/>
          <w:szCs w:val="23"/>
        </w:rPr>
        <w:t>4040</w:t>
      </w:r>
    </w:p>
    <w:p w:rsidR="00524C7D" w:rsidRPr="00524C7D" w:rsidRDefault="00524C7D" w:rsidP="00D13D0F">
      <w:pPr>
        <w:pStyle w:val="a9"/>
        <w:numPr>
          <w:ilvl w:val="0"/>
          <w:numId w:val="2"/>
        </w:numPr>
        <w:spacing w:after="200" w:line="264" w:lineRule="auto"/>
        <w:ind w:left="567" w:hanging="567"/>
        <w:jc w:val="both"/>
        <w:rPr>
          <w:b/>
          <w:sz w:val="23"/>
          <w:szCs w:val="23"/>
        </w:rPr>
      </w:pPr>
      <w:r>
        <w:rPr>
          <w:b/>
          <w:sz w:val="23"/>
          <w:szCs w:val="23"/>
        </w:rPr>
        <w:t>В</w:t>
      </w:r>
      <w:r w:rsidRPr="00524C7D">
        <w:rPr>
          <w:b/>
          <w:sz w:val="23"/>
          <w:szCs w:val="23"/>
        </w:rPr>
        <w:t xml:space="preserve"> целях налогообложения прибыли организаций учитываются доходы (расходы), в том числе внереализационные доходы (расходы), полученные (понесенные) от деятельности, осуществляемой в соответствии с договором об осуществлении деятельности в СЭЗ.</w:t>
      </w:r>
    </w:p>
    <w:p w:rsidR="00524C7D" w:rsidRPr="00BA7A52" w:rsidRDefault="00524C7D" w:rsidP="00724BEB">
      <w:pPr>
        <w:pStyle w:val="a9"/>
        <w:spacing w:after="200" w:line="276" w:lineRule="auto"/>
        <w:ind w:left="567"/>
        <w:jc w:val="both"/>
        <w:rPr>
          <w:b/>
          <w:sz w:val="23"/>
          <w:szCs w:val="23"/>
        </w:rPr>
      </w:pPr>
      <w:r w:rsidRPr="00524C7D">
        <w:rPr>
          <w:b/>
          <w:sz w:val="23"/>
          <w:szCs w:val="23"/>
        </w:rPr>
        <w:t>Доходы, в том числе внереализационные доходы от иной деятельности, не предусмотренной соответствующим договором об осуществлении деятельности в СЭЗ, полученные участником СЭЗ, подлежат учету в целях налогообложения прибыли организаций в общеустановленном порядке.</w:t>
      </w:r>
    </w:p>
    <w:p w:rsidR="00524C7D" w:rsidRDefault="00524C7D"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24 </w:t>
      </w:r>
      <w:r w:rsidRPr="00676AE2">
        <w:rPr>
          <w:i/>
          <w:sz w:val="23"/>
          <w:szCs w:val="23"/>
        </w:rPr>
        <w:t xml:space="preserve"> декабря  2018  N03-03-0</w:t>
      </w:r>
      <w:r>
        <w:rPr>
          <w:i/>
          <w:sz w:val="23"/>
          <w:szCs w:val="23"/>
        </w:rPr>
        <w:t>6</w:t>
      </w:r>
      <w:r w:rsidRPr="00676AE2">
        <w:rPr>
          <w:i/>
          <w:sz w:val="23"/>
          <w:szCs w:val="23"/>
        </w:rPr>
        <w:t>/</w:t>
      </w:r>
      <w:r>
        <w:rPr>
          <w:i/>
          <w:sz w:val="23"/>
          <w:szCs w:val="23"/>
        </w:rPr>
        <w:t>1/</w:t>
      </w:r>
      <w:r w:rsidRPr="00676AE2">
        <w:rPr>
          <w:i/>
          <w:sz w:val="23"/>
          <w:szCs w:val="23"/>
        </w:rPr>
        <w:t>9</w:t>
      </w:r>
      <w:r>
        <w:rPr>
          <w:i/>
          <w:sz w:val="23"/>
          <w:szCs w:val="23"/>
        </w:rPr>
        <w:t>4087</w:t>
      </w:r>
    </w:p>
    <w:p w:rsidR="00757C06" w:rsidRPr="00524C7D" w:rsidRDefault="00757C06" w:rsidP="00D13D0F">
      <w:pPr>
        <w:pStyle w:val="a9"/>
        <w:numPr>
          <w:ilvl w:val="0"/>
          <w:numId w:val="2"/>
        </w:numPr>
        <w:spacing w:after="200" w:line="264" w:lineRule="auto"/>
        <w:ind w:left="567" w:hanging="567"/>
        <w:jc w:val="both"/>
        <w:rPr>
          <w:b/>
          <w:sz w:val="23"/>
          <w:szCs w:val="23"/>
        </w:rPr>
      </w:pPr>
      <w:r w:rsidRPr="00757C06">
        <w:rPr>
          <w:b/>
          <w:sz w:val="23"/>
          <w:szCs w:val="23"/>
        </w:rPr>
        <w:t>От налога на прибыль освобождаются некоторые виды дивидендов, получаемых от иностранных компаний.</w:t>
      </w:r>
    </w:p>
    <w:p w:rsidR="00757C06" w:rsidRDefault="00757C06" w:rsidP="00757C06">
      <w:pPr>
        <w:pStyle w:val="a9"/>
        <w:spacing w:after="160" w:line="276" w:lineRule="auto"/>
        <w:ind w:left="567"/>
        <w:contextualSpacing w:val="0"/>
        <w:jc w:val="both"/>
        <w:rPr>
          <w:i/>
          <w:sz w:val="23"/>
          <w:szCs w:val="23"/>
        </w:rPr>
      </w:pPr>
      <w:r>
        <w:rPr>
          <w:i/>
          <w:sz w:val="23"/>
          <w:szCs w:val="23"/>
        </w:rPr>
        <w:t>Федеральный закон</w:t>
      </w:r>
      <w:r w:rsidRPr="00676AE2">
        <w:rPr>
          <w:i/>
          <w:sz w:val="23"/>
          <w:szCs w:val="23"/>
        </w:rPr>
        <w:t xml:space="preserve"> от </w:t>
      </w:r>
      <w:r>
        <w:rPr>
          <w:i/>
          <w:sz w:val="23"/>
          <w:szCs w:val="23"/>
        </w:rPr>
        <w:t xml:space="preserve">25 </w:t>
      </w:r>
      <w:r w:rsidRPr="00676AE2">
        <w:rPr>
          <w:i/>
          <w:sz w:val="23"/>
          <w:szCs w:val="23"/>
        </w:rPr>
        <w:t xml:space="preserve"> декабря  2018  </w:t>
      </w:r>
      <w:r>
        <w:rPr>
          <w:i/>
          <w:sz w:val="23"/>
          <w:szCs w:val="23"/>
        </w:rPr>
        <w:t>№ 493-ФЗ  «О внесении изменений в отдельные законодательные акты Российской Федерации о налогах и сборах»</w:t>
      </w:r>
    </w:p>
    <w:p w:rsidR="00524C7D" w:rsidRPr="00524C7D" w:rsidRDefault="00524C7D" w:rsidP="00D13D0F">
      <w:pPr>
        <w:pStyle w:val="a9"/>
        <w:numPr>
          <w:ilvl w:val="0"/>
          <w:numId w:val="2"/>
        </w:numPr>
        <w:spacing w:after="200" w:line="264" w:lineRule="auto"/>
        <w:ind w:left="567" w:hanging="567"/>
        <w:jc w:val="both"/>
        <w:rPr>
          <w:b/>
          <w:sz w:val="23"/>
          <w:szCs w:val="23"/>
        </w:rPr>
      </w:pPr>
      <w:r w:rsidRPr="00524C7D">
        <w:rPr>
          <w:b/>
          <w:sz w:val="23"/>
          <w:szCs w:val="23"/>
        </w:rPr>
        <w:t>Поскольку средства в виде субсидий выделяются автономной некоммерческой организации на договорных условиях в рамках оказания социальных услуг, то  полученные субсидии не могут рассматриваться автономной некоммерческой организацией в целях налога на прибыль организаций ни в качестве средств целевого финансирования, ни в качестве целевых поступлений.</w:t>
      </w:r>
    </w:p>
    <w:p w:rsidR="00524C7D" w:rsidRPr="00BA7A52" w:rsidRDefault="00524C7D" w:rsidP="00724BEB">
      <w:pPr>
        <w:pStyle w:val="a9"/>
        <w:spacing w:after="200" w:line="276" w:lineRule="auto"/>
        <w:ind w:left="567"/>
        <w:jc w:val="both"/>
        <w:rPr>
          <w:b/>
          <w:sz w:val="23"/>
          <w:szCs w:val="23"/>
        </w:rPr>
      </w:pPr>
      <w:r w:rsidRPr="00524C7D">
        <w:rPr>
          <w:b/>
          <w:sz w:val="23"/>
          <w:szCs w:val="23"/>
        </w:rPr>
        <w:t>В этой связи, получаемые автономной некоммерческой организацией субсидии должны учитываться при определении налоговой базы в составе доходов организации. При этом расходы, на возмещение которых организации предоставлены субсидии, учитываются при определении налоговой базы по налогу на прибыль организаций в общеустановленном порядке.</w:t>
      </w:r>
    </w:p>
    <w:p w:rsidR="00524C7D" w:rsidRDefault="00524C7D"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25 </w:t>
      </w:r>
      <w:r w:rsidRPr="00676AE2">
        <w:rPr>
          <w:i/>
          <w:sz w:val="23"/>
          <w:szCs w:val="23"/>
        </w:rPr>
        <w:t xml:space="preserve"> декабря  2018  N03-03-0</w:t>
      </w:r>
      <w:r>
        <w:rPr>
          <w:i/>
          <w:sz w:val="23"/>
          <w:szCs w:val="23"/>
        </w:rPr>
        <w:t>5</w:t>
      </w:r>
      <w:r w:rsidRPr="00676AE2">
        <w:rPr>
          <w:i/>
          <w:sz w:val="23"/>
          <w:szCs w:val="23"/>
        </w:rPr>
        <w:t>/9</w:t>
      </w:r>
      <w:r>
        <w:rPr>
          <w:i/>
          <w:sz w:val="23"/>
          <w:szCs w:val="23"/>
        </w:rPr>
        <w:t>4512</w:t>
      </w:r>
    </w:p>
    <w:p w:rsidR="00524C7D" w:rsidRPr="00BA7A52" w:rsidRDefault="00524C7D" w:rsidP="00D13D0F">
      <w:pPr>
        <w:pStyle w:val="a9"/>
        <w:numPr>
          <w:ilvl w:val="0"/>
          <w:numId w:val="2"/>
        </w:numPr>
        <w:spacing w:after="200" w:line="264" w:lineRule="auto"/>
        <w:ind w:left="567" w:hanging="567"/>
        <w:jc w:val="both"/>
        <w:rPr>
          <w:b/>
          <w:sz w:val="23"/>
          <w:szCs w:val="23"/>
        </w:rPr>
      </w:pPr>
      <w:r>
        <w:rPr>
          <w:b/>
          <w:sz w:val="23"/>
          <w:szCs w:val="23"/>
        </w:rPr>
        <w:t>Е</w:t>
      </w:r>
      <w:r w:rsidRPr="00524C7D">
        <w:rPr>
          <w:b/>
          <w:sz w:val="23"/>
          <w:szCs w:val="23"/>
        </w:rPr>
        <w:t>сли налогоплательщик имеет несколько обособленных подразделений на территории одного субъекта Российской Федерации, то распределение прибыли по каждому из этих подразделений может не производиться.</w:t>
      </w:r>
    </w:p>
    <w:p w:rsidR="00524C7D" w:rsidRDefault="00524C7D" w:rsidP="008F21C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25 </w:t>
      </w:r>
      <w:r w:rsidRPr="00676AE2">
        <w:rPr>
          <w:i/>
          <w:sz w:val="23"/>
          <w:szCs w:val="23"/>
        </w:rPr>
        <w:t xml:space="preserve"> декабря  2018  N03-03-0</w:t>
      </w:r>
      <w:r>
        <w:rPr>
          <w:i/>
          <w:sz w:val="23"/>
          <w:szCs w:val="23"/>
        </w:rPr>
        <w:t>6</w:t>
      </w:r>
      <w:r w:rsidRPr="00676AE2">
        <w:rPr>
          <w:i/>
          <w:sz w:val="23"/>
          <w:szCs w:val="23"/>
        </w:rPr>
        <w:t>/</w:t>
      </w:r>
      <w:r>
        <w:rPr>
          <w:i/>
          <w:sz w:val="23"/>
          <w:szCs w:val="23"/>
        </w:rPr>
        <w:t>1/</w:t>
      </w:r>
      <w:r w:rsidRPr="00676AE2">
        <w:rPr>
          <w:i/>
          <w:sz w:val="23"/>
          <w:szCs w:val="23"/>
        </w:rPr>
        <w:t>9</w:t>
      </w:r>
      <w:r>
        <w:rPr>
          <w:i/>
          <w:sz w:val="23"/>
          <w:szCs w:val="23"/>
        </w:rPr>
        <w:t>4604</w:t>
      </w:r>
    </w:p>
    <w:p w:rsidR="00BA7A52" w:rsidRPr="00BA7A52" w:rsidRDefault="00BA7A52" w:rsidP="00D13D0F">
      <w:pPr>
        <w:pStyle w:val="a9"/>
        <w:numPr>
          <w:ilvl w:val="0"/>
          <w:numId w:val="2"/>
        </w:numPr>
        <w:spacing w:after="200" w:line="264" w:lineRule="auto"/>
        <w:ind w:left="567" w:hanging="567"/>
        <w:jc w:val="both"/>
        <w:rPr>
          <w:b/>
          <w:sz w:val="23"/>
          <w:szCs w:val="23"/>
        </w:rPr>
      </w:pPr>
      <w:r>
        <w:rPr>
          <w:b/>
          <w:sz w:val="23"/>
          <w:szCs w:val="23"/>
        </w:rPr>
        <w:t>В</w:t>
      </w:r>
      <w:r w:rsidRPr="00BA7A52">
        <w:rPr>
          <w:b/>
          <w:sz w:val="23"/>
          <w:szCs w:val="23"/>
        </w:rPr>
        <w:t>се объекты амортизируемого имущества распределяются налогоплательщиком по амортизационным группам.</w:t>
      </w:r>
    </w:p>
    <w:p w:rsidR="00BA7A52" w:rsidRPr="00676AE2" w:rsidRDefault="00BA7A52" w:rsidP="00724BEB">
      <w:pPr>
        <w:pStyle w:val="a9"/>
        <w:spacing w:after="200" w:line="276" w:lineRule="auto"/>
        <w:ind w:left="567"/>
        <w:jc w:val="both"/>
        <w:rPr>
          <w:b/>
          <w:sz w:val="23"/>
          <w:szCs w:val="23"/>
        </w:rPr>
      </w:pPr>
      <w:r>
        <w:rPr>
          <w:b/>
          <w:sz w:val="23"/>
          <w:szCs w:val="23"/>
        </w:rPr>
        <w:t>П</w:t>
      </w:r>
      <w:r w:rsidRPr="00BA7A52">
        <w:rPr>
          <w:b/>
          <w:sz w:val="23"/>
          <w:szCs w:val="23"/>
        </w:rPr>
        <w:t>о вопросам, связанным с классификацией основных средств, включаемых в амортизационные группы, следует обращаться в Минэкономразвития России.</w:t>
      </w:r>
    </w:p>
    <w:p w:rsidR="00BA7A52" w:rsidRDefault="00BA7A52"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26 </w:t>
      </w:r>
      <w:r w:rsidRPr="00676AE2">
        <w:rPr>
          <w:i/>
          <w:sz w:val="23"/>
          <w:szCs w:val="23"/>
        </w:rPr>
        <w:t xml:space="preserve"> декабря  2018  N03-03-0</w:t>
      </w:r>
      <w:r>
        <w:rPr>
          <w:i/>
          <w:sz w:val="23"/>
          <w:szCs w:val="23"/>
        </w:rPr>
        <w:t>6</w:t>
      </w:r>
      <w:r w:rsidRPr="00676AE2">
        <w:rPr>
          <w:i/>
          <w:sz w:val="23"/>
          <w:szCs w:val="23"/>
        </w:rPr>
        <w:t>/</w:t>
      </w:r>
      <w:r>
        <w:rPr>
          <w:i/>
          <w:sz w:val="23"/>
          <w:szCs w:val="23"/>
        </w:rPr>
        <w:t>1/</w:t>
      </w:r>
      <w:r w:rsidRPr="00676AE2">
        <w:rPr>
          <w:i/>
          <w:sz w:val="23"/>
          <w:szCs w:val="23"/>
        </w:rPr>
        <w:t>9</w:t>
      </w:r>
      <w:r>
        <w:rPr>
          <w:i/>
          <w:sz w:val="23"/>
          <w:szCs w:val="23"/>
        </w:rPr>
        <w:t>4776</w:t>
      </w:r>
    </w:p>
    <w:p w:rsidR="00524C7D" w:rsidRPr="00676AE2" w:rsidRDefault="00524C7D" w:rsidP="00D13D0F">
      <w:pPr>
        <w:pStyle w:val="a9"/>
        <w:numPr>
          <w:ilvl w:val="0"/>
          <w:numId w:val="2"/>
        </w:numPr>
        <w:spacing w:after="200" w:line="264" w:lineRule="auto"/>
        <w:ind w:left="567" w:hanging="567"/>
        <w:jc w:val="both"/>
        <w:rPr>
          <w:b/>
          <w:sz w:val="23"/>
          <w:szCs w:val="23"/>
        </w:rPr>
      </w:pPr>
      <w:r>
        <w:rPr>
          <w:b/>
          <w:sz w:val="23"/>
          <w:szCs w:val="23"/>
        </w:rPr>
        <w:t>Н</w:t>
      </w:r>
      <w:r w:rsidRPr="00524C7D">
        <w:rPr>
          <w:b/>
          <w:sz w:val="23"/>
          <w:szCs w:val="23"/>
        </w:rPr>
        <w:t xml:space="preserve">алогоплательщик вправе учесть </w:t>
      </w:r>
      <w:proofErr w:type="gramStart"/>
      <w:r w:rsidRPr="00524C7D">
        <w:rPr>
          <w:b/>
          <w:sz w:val="23"/>
          <w:szCs w:val="23"/>
        </w:rPr>
        <w:t>в расходах для целей исчисления налоговой базы по налогу на прибыль организаций компенсацию работнику за использование</w:t>
      </w:r>
      <w:proofErr w:type="gramEnd"/>
      <w:r w:rsidRPr="00524C7D">
        <w:rPr>
          <w:b/>
          <w:sz w:val="23"/>
          <w:szCs w:val="23"/>
        </w:rPr>
        <w:t xml:space="preserve"> для служебных поездок личного легкового автомобиля в пределах установленных норм, а также при условии соблюдения критериев статьи 252 НК РФ.</w:t>
      </w:r>
    </w:p>
    <w:p w:rsidR="00524C7D" w:rsidRDefault="00524C7D"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26 </w:t>
      </w:r>
      <w:r w:rsidRPr="00676AE2">
        <w:rPr>
          <w:i/>
          <w:sz w:val="23"/>
          <w:szCs w:val="23"/>
        </w:rPr>
        <w:t xml:space="preserve"> декабря  2018  N03-03-0</w:t>
      </w:r>
      <w:r>
        <w:rPr>
          <w:i/>
          <w:sz w:val="23"/>
          <w:szCs w:val="23"/>
        </w:rPr>
        <w:t>6</w:t>
      </w:r>
      <w:r w:rsidRPr="00676AE2">
        <w:rPr>
          <w:i/>
          <w:sz w:val="23"/>
          <w:szCs w:val="23"/>
        </w:rPr>
        <w:t>/</w:t>
      </w:r>
      <w:r>
        <w:rPr>
          <w:i/>
          <w:sz w:val="23"/>
          <w:szCs w:val="23"/>
        </w:rPr>
        <w:t>1/</w:t>
      </w:r>
      <w:r w:rsidRPr="00676AE2">
        <w:rPr>
          <w:i/>
          <w:sz w:val="23"/>
          <w:szCs w:val="23"/>
        </w:rPr>
        <w:t>9</w:t>
      </w:r>
      <w:r>
        <w:rPr>
          <w:i/>
          <w:sz w:val="23"/>
          <w:szCs w:val="23"/>
        </w:rPr>
        <w:t>4971</w:t>
      </w:r>
    </w:p>
    <w:p w:rsidR="00524C7D" w:rsidRPr="00524C7D" w:rsidRDefault="00524C7D" w:rsidP="00724BEB">
      <w:pPr>
        <w:pStyle w:val="a9"/>
        <w:spacing w:after="200" w:line="276" w:lineRule="auto"/>
        <w:ind w:left="0" w:firstLine="567"/>
        <w:jc w:val="both"/>
        <w:rPr>
          <w:sz w:val="23"/>
          <w:szCs w:val="23"/>
        </w:rPr>
      </w:pPr>
      <w:proofErr w:type="gramStart"/>
      <w:r w:rsidRPr="00524C7D">
        <w:rPr>
          <w:sz w:val="23"/>
          <w:szCs w:val="23"/>
        </w:rPr>
        <w:t>Нормы расходов организаций на выплату компенсаций за использование для служебных поездок личных легковых автомобилей работников установлены Постановлением Правительства Российской Федерации от 08.02.2002 N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w:t>
      </w:r>
      <w:proofErr w:type="gramEnd"/>
      <w:r w:rsidRPr="00524C7D">
        <w:rPr>
          <w:sz w:val="23"/>
          <w:szCs w:val="23"/>
        </w:rPr>
        <w:t xml:space="preserve">, </w:t>
      </w:r>
      <w:proofErr w:type="gramStart"/>
      <w:r w:rsidRPr="00524C7D">
        <w:rPr>
          <w:sz w:val="23"/>
          <w:szCs w:val="23"/>
        </w:rPr>
        <w:t>связанным с производством и реализацией".</w:t>
      </w:r>
      <w:proofErr w:type="gramEnd"/>
    </w:p>
    <w:p w:rsidR="00BA7A52" w:rsidRDefault="00524C7D" w:rsidP="008F21CB">
      <w:pPr>
        <w:pStyle w:val="a9"/>
        <w:spacing w:after="200" w:line="276" w:lineRule="auto"/>
        <w:ind w:left="0" w:firstLine="567"/>
        <w:contextualSpacing w:val="0"/>
        <w:jc w:val="both"/>
        <w:rPr>
          <w:sz w:val="23"/>
          <w:szCs w:val="23"/>
        </w:rPr>
      </w:pPr>
      <w:proofErr w:type="gramStart"/>
      <w:r w:rsidRPr="00524C7D">
        <w:rPr>
          <w:sz w:val="23"/>
          <w:szCs w:val="23"/>
        </w:rPr>
        <w:t>Поскольку в размерах вышеуказанных компенсаций, установленных законодательством, учтено возмещение затрат, возникающих в процессе эксплуатации автомобилей (износ, горюче-смазочные материалы, ремонт), стоимость горюче-смазочных материалов и ремонта, возмещаемая организацией сотрудникам, использующим личный автомобиль в служебных целях, не может быть повторно включена в состав расходов, т.е. помимо сумм компенсаций, выплачиваемых работникам организации за использование личных автомобилей в служебных целях.</w:t>
      </w:r>
      <w:proofErr w:type="gramEnd"/>
    </w:p>
    <w:p w:rsidR="004C31A5" w:rsidRPr="00676AE2" w:rsidRDefault="00BA7A52" w:rsidP="00D13D0F">
      <w:pPr>
        <w:pStyle w:val="a9"/>
        <w:numPr>
          <w:ilvl w:val="0"/>
          <w:numId w:val="2"/>
        </w:numPr>
        <w:spacing w:after="200" w:line="264" w:lineRule="auto"/>
        <w:ind w:left="567" w:hanging="567"/>
        <w:jc w:val="both"/>
        <w:rPr>
          <w:b/>
          <w:sz w:val="23"/>
          <w:szCs w:val="23"/>
        </w:rPr>
      </w:pPr>
      <w:r>
        <w:rPr>
          <w:b/>
          <w:sz w:val="23"/>
          <w:szCs w:val="23"/>
        </w:rPr>
        <w:t>Д</w:t>
      </w:r>
      <w:r w:rsidRPr="00BA7A52">
        <w:rPr>
          <w:b/>
          <w:sz w:val="23"/>
          <w:szCs w:val="23"/>
        </w:rPr>
        <w:t>оходы, выраженные в иностранной валюте, для целей налогообложения прибыли пересчитываются в рубли по официальному курсу, установленному Центральным банком Российской Федерации на дату признания соответствующего дохода (пункт 8 статьи 271 НК РФ).</w:t>
      </w:r>
    </w:p>
    <w:p w:rsidR="004C31A5" w:rsidRDefault="004C31A5"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26 </w:t>
      </w:r>
      <w:r w:rsidRPr="00676AE2">
        <w:rPr>
          <w:i/>
          <w:sz w:val="23"/>
          <w:szCs w:val="23"/>
        </w:rPr>
        <w:t xml:space="preserve"> декабря  2018  N03-03-0</w:t>
      </w:r>
      <w:r>
        <w:rPr>
          <w:i/>
          <w:sz w:val="23"/>
          <w:szCs w:val="23"/>
        </w:rPr>
        <w:t>6</w:t>
      </w:r>
      <w:r w:rsidRPr="00676AE2">
        <w:rPr>
          <w:i/>
          <w:sz w:val="23"/>
          <w:szCs w:val="23"/>
        </w:rPr>
        <w:t>/</w:t>
      </w:r>
      <w:r>
        <w:rPr>
          <w:i/>
          <w:sz w:val="23"/>
          <w:szCs w:val="23"/>
        </w:rPr>
        <w:t>1/</w:t>
      </w:r>
      <w:r w:rsidRPr="00676AE2">
        <w:rPr>
          <w:i/>
          <w:sz w:val="23"/>
          <w:szCs w:val="23"/>
        </w:rPr>
        <w:t>9</w:t>
      </w:r>
      <w:r>
        <w:rPr>
          <w:i/>
          <w:sz w:val="23"/>
          <w:szCs w:val="23"/>
        </w:rPr>
        <w:t>4988</w:t>
      </w:r>
    </w:p>
    <w:p w:rsidR="00BA0CD9" w:rsidRPr="00676AE2" w:rsidRDefault="00724BEB" w:rsidP="00D13D0F">
      <w:pPr>
        <w:pStyle w:val="a9"/>
        <w:numPr>
          <w:ilvl w:val="0"/>
          <w:numId w:val="2"/>
        </w:numPr>
        <w:spacing w:after="200" w:line="264" w:lineRule="auto"/>
        <w:ind w:left="567" w:hanging="567"/>
        <w:jc w:val="both"/>
        <w:rPr>
          <w:b/>
          <w:sz w:val="23"/>
          <w:szCs w:val="23"/>
        </w:rPr>
      </w:pPr>
      <w:proofErr w:type="gramStart"/>
      <w:r>
        <w:rPr>
          <w:b/>
          <w:sz w:val="23"/>
          <w:szCs w:val="23"/>
        </w:rPr>
        <w:t>Е</w:t>
      </w:r>
      <w:r w:rsidR="00BA0CD9" w:rsidRPr="00BA0CD9">
        <w:rPr>
          <w:b/>
          <w:sz w:val="23"/>
          <w:szCs w:val="23"/>
        </w:rPr>
        <w:t>сли организация, осуществляет образовательную деятельность, включенную в Перечень видов образовательной деятельности, установленный Правительством Российской Федерации</w:t>
      </w:r>
      <w:r w:rsidR="00BA0CD9">
        <w:rPr>
          <w:b/>
          <w:sz w:val="23"/>
          <w:szCs w:val="23"/>
        </w:rPr>
        <w:t xml:space="preserve"> </w:t>
      </w:r>
      <w:r w:rsidR="00BA0CD9" w:rsidRPr="00BA0CD9">
        <w:rPr>
          <w:b/>
          <w:sz w:val="23"/>
          <w:szCs w:val="23"/>
        </w:rPr>
        <w:t>от 10.11.2011 N 917, то при соблюдении условий, указанных в статье 284.1 НК РФ, она вправе применять налоговую ставку 0 процентов по налогу на прибыль организаций</w:t>
      </w:r>
      <w:r w:rsidR="00BA0CD9" w:rsidRPr="00BA7A52">
        <w:rPr>
          <w:b/>
          <w:sz w:val="23"/>
          <w:szCs w:val="23"/>
        </w:rPr>
        <w:t>).</w:t>
      </w:r>
      <w:proofErr w:type="gramEnd"/>
    </w:p>
    <w:p w:rsidR="00BA0CD9" w:rsidRPr="00676AE2" w:rsidRDefault="00BA0CD9"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26 </w:t>
      </w:r>
      <w:r w:rsidRPr="00676AE2">
        <w:rPr>
          <w:i/>
          <w:sz w:val="23"/>
          <w:szCs w:val="23"/>
        </w:rPr>
        <w:t xml:space="preserve"> декабря  2018  N03-03-0</w:t>
      </w:r>
      <w:r>
        <w:rPr>
          <w:i/>
          <w:sz w:val="23"/>
          <w:szCs w:val="23"/>
        </w:rPr>
        <w:t>6</w:t>
      </w:r>
      <w:r w:rsidRPr="00676AE2">
        <w:rPr>
          <w:i/>
          <w:sz w:val="23"/>
          <w:szCs w:val="23"/>
        </w:rPr>
        <w:t>/</w:t>
      </w:r>
      <w:r>
        <w:rPr>
          <w:i/>
          <w:sz w:val="23"/>
          <w:szCs w:val="23"/>
        </w:rPr>
        <w:t>1/</w:t>
      </w:r>
      <w:r w:rsidRPr="00676AE2">
        <w:rPr>
          <w:i/>
          <w:sz w:val="23"/>
          <w:szCs w:val="23"/>
        </w:rPr>
        <w:t>9</w:t>
      </w:r>
      <w:r>
        <w:rPr>
          <w:i/>
          <w:sz w:val="23"/>
          <w:szCs w:val="23"/>
        </w:rPr>
        <w:t>5038</w:t>
      </w:r>
    </w:p>
    <w:p w:rsidR="004C31A5" w:rsidRPr="00676AE2" w:rsidRDefault="004C31A5" w:rsidP="00D13D0F">
      <w:pPr>
        <w:pStyle w:val="a9"/>
        <w:numPr>
          <w:ilvl w:val="0"/>
          <w:numId w:val="2"/>
        </w:numPr>
        <w:spacing w:after="200" w:line="264" w:lineRule="auto"/>
        <w:ind w:left="567" w:hanging="567"/>
        <w:jc w:val="both"/>
        <w:rPr>
          <w:b/>
          <w:sz w:val="23"/>
          <w:szCs w:val="23"/>
        </w:rPr>
      </w:pPr>
      <w:proofErr w:type="gramStart"/>
      <w:r>
        <w:rPr>
          <w:b/>
          <w:sz w:val="23"/>
          <w:szCs w:val="23"/>
        </w:rPr>
        <w:t>Е</w:t>
      </w:r>
      <w:r w:rsidRPr="004C31A5">
        <w:rPr>
          <w:b/>
          <w:sz w:val="23"/>
          <w:szCs w:val="23"/>
        </w:rPr>
        <w:t>сли пожертвование некоммерческой организации отвечает требованиям ГК РФ (в том числе в части направленности деятельности указанных учреждений на достижение общеполезных целей) и при этом соблюдаются условия, установленные в подпункте 1 пункта 2 статьи 251 НК РФ, то доход в виде указанного пожертвования не учитывается при определении налоговой базы по налогу на прибыль организаций.</w:t>
      </w:r>
      <w:proofErr w:type="gramEnd"/>
    </w:p>
    <w:p w:rsidR="004C31A5" w:rsidRPr="00676AE2" w:rsidRDefault="004C31A5" w:rsidP="00724BEB">
      <w:pPr>
        <w:pStyle w:val="a9"/>
        <w:spacing w:after="160" w:line="276" w:lineRule="auto"/>
        <w:ind w:left="567"/>
        <w:contextualSpacing w:val="0"/>
        <w:jc w:val="both"/>
        <w:rPr>
          <w:i/>
          <w:sz w:val="23"/>
          <w:szCs w:val="23"/>
        </w:rPr>
      </w:pPr>
      <w:r w:rsidRPr="00676AE2">
        <w:rPr>
          <w:i/>
          <w:sz w:val="23"/>
          <w:szCs w:val="23"/>
        </w:rPr>
        <w:t xml:space="preserve">Письмо Департамента налоговой и таможенной политики Минфина России от </w:t>
      </w:r>
      <w:r>
        <w:rPr>
          <w:i/>
          <w:sz w:val="23"/>
          <w:szCs w:val="23"/>
        </w:rPr>
        <w:t xml:space="preserve">26 </w:t>
      </w:r>
      <w:r w:rsidRPr="00676AE2">
        <w:rPr>
          <w:i/>
          <w:sz w:val="23"/>
          <w:szCs w:val="23"/>
        </w:rPr>
        <w:t xml:space="preserve"> декабря  2018  N03-03-0</w:t>
      </w:r>
      <w:r>
        <w:rPr>
          <w:i/>
          <w:sz w:val="23"/>
          <w:szCs w:val="23"/>
        </w:rPr>
        <w:t>7</w:t>
      </w:r>
      <w:r w:rsidRPr="00676AE2">
        <w:rPr>
          <w:i/>
          <w:sz w:val="23"/>
          <w:szCs w:val="23"/>
        </w:rPr>
        <w:t>/9</w:t>
      </w:r>
      <w:r>
        <w:rPr>
          <w:i/>
          <w:sz w:val="23"/>
          <w:szCs w:val="23"/>
        </w:rPr>
        <w:t>4959</w:t>
      </w:r>
    </w:p>
    <w:p w:rsidR="00676AE2" w:rsidRPr="00676AE2" w:rsidRDefault="00676AE2" w:rsidP="00D13D0F">
      <w:pPr>
        <w:pStyle w:val="a9"/>
        <w:numPr>
          <w:ilvl w:val="0"/>
          <w:numId w:val="2"/>
        </w:numPr>
        <w:spacing w:after="200" w:line="264" w:lineRule="auto"/>
        <w:ind w:left="567" w:hanging="567"/>
        <w:jc w:val="both"/>
        <w:rPr>
          <w:b/>
          <w:sz w:val="23"/>
          <w:szCs w:val="23"/>
        </w:rPr>
      </w:pPr>
      <w:proofErr w:type="gramStart"/>
      <w:r w:rsidRPr="00676AE2">
        <w:rPr>
          <w:b/>
          <w:sz w:val="23"/>
          <w:szCs w:val="23"/>
        </w:rPr>
        <w:t>Все затраты налогоплательщиков, связанные со строительством и реализацией объектов жилого фонда (при условии, что данные затраты понесены не за счет средств, указанных в абзаце 13 подпункта 14 пункта 1 статьи 251 НК РФ, могут быть учтены в составе расходов, уменьшающих налогооблагаемую прибыль, только в случае, если они осуществлены в рамках этой деятельности, и при соответствии этих расходов требованиям статьи 252</w:t>
      </w:r>
      <w:proofErr w:type="gramEnd"/>
      <w:r w:rsidRPr="00676AE2">
        <w:rPr>
          <w:b/>
          <w:sz w:val="23"/>
          <w:szCs w:val="23"/>
        </w:rPr>
        <w:t xml:space="preserve"> НК РФ.</w:t>
      </w:r>
    </w:p>
    <w:p w:rsidR="00676AE2" w:rsidRPr="00676AE2" w:rsidRDefault="00676AE2" w:rsidP="00724BEB">
      <w:pPr>
        <w:pStyle w:val="a9"/>
        <w:spacing w:after="200" w:line="276" w:lineRule="auto"/>
        <w:ind w:left="567"/>
        <w:jc w:val="both"/>
        <w:rPr>
          <w:b/>
          <w:sz w:val="23"/>
          <w:szCs w:val="23"/>
        </w:rPr>
      </w:pPr>
      <w:r w:rsidRPr="00676AE2">
        <w:rPr>
          <w:b/>
          <w:sz w:val="23"/>
          <w:szCs w:val="23"/>
        </w:rPr>
        <w:t>В том случае, если в процессе указанной деятельности создаются объекты, которые безвозмездно передаются в государственную собственность или муниципальную собственность, то затраты, связанные со строительством и передачей таких объектов, для целей налогообложения прибыли организаций в составе расходов не учитываются (пункт 16 статьи 270 НК РФ).</w:t>
      </w:r>
    </w:p>
    <w:p w:rsidR="00676AE2" w:rsidRDefault="00676AE2" w:rsidP="00724BEB">
      <w:pPr>
        <w:pStyle w:val="a9"/>
        <w:spacing w:after="160" w:line="276" w:lineRule="auto"/>
        <w:ind w:left="567"/>
        <w:contextualSpacing w:val="0"/>
        <w:jc w:val="both"/>
        <w:rPr>
          <w:i/>
          <w:sz w:val="23"/>
          <w:szCs w:val="23"/>
        </w:rPr>
      </w:pPr>
      <w:r w:rsidRPr="00676AE2">
        <w:rPr>
          <w:i/>
          <w:sz w:val="23"/>
          <w:szCs w:val="23"/>
        </w:rPr>
        <w:t>Письмо Департамента налоговой и таможенной политики Минфина России от 27 декабря  2018  N03-03-06/1/95271</w:t>
      </w:r>
    </w:p>
    <w:p w:rsidR="0070225D" w:rsidRPr="00D13D0F" w:rsidRDefault="0070225D" w:rsidP="00D13D0F">
      <w:pPr>
        <w:pStyle w:val="a9"/>
        <w:numPr>
          <w:ilvl w:val="0"/>
          <w:numId w:val="2"/>
        </w:numPr>
        <w:spacing w:after="200" w:line="264" w:lineRule="auto"/>
        <w:ind w:left="567" w:hanging="567"/>
        <w:jc w:val="both"/>
        <w:rPr>
          <w:b/>
          <w:sz w:val="23"/>
          <w:szCs w:val="23"/>
        </w:rPr>
      </w:pPr>
      <w:r w:rsidRPr="00D13D0F">
        <w:rPr>
          <w:b/>
          <w:sz w:val="23"/>
          <w:szCs w:val="23"/>
        </w:rPr>
        <w:t xml:space="preserve">Пониженные ставки налога на прибыль иностранных организаций, предусмотренные Соглашением об </w:t>
      </w:r>
      <w:proofErr w:type="spellStart"/>
      <w:r w:rsidRPr="00D13D0F">
        <w:rPr>
          <w:b/>
          <w:sz w:val="23"/>
          <w:szCs w:val="23"/>
        </w:rPr>
        <w:t>избежании</w:t>
      </w:r>
      <w:proofErr w:type="spellEnd"/>
      <w:r w:rsidRPr="00D13D0F">
        <w:rPr>
          <w:b/>
          <w:sz w:val="23"/>
          <w:szCs w:val="23"/>
        </w:rPr>
        <w:t xml:space="preserve"> двойного налогообложения с Республикой Кипр в отношении дивидендов не применимы, если дивиденды транзитно перечисляются через подконтрольную кипрскую компанию в компанию, расположенную в иной юрисдикции.</w:t>
      </w:r>
    </w:p>
    <w:p w:rsidR="0070225D" w:rsidRDefault="0070225D" w:rsidP="0070225D">
      <w:pPr>
        <w:pStyle w:val="a9"/>
        <w:autoSpaceDE w:val="0"/>
        <w:autoSpaceDN w:val="0"/>
        <w:adjustRightInd w:val="0"/>
        <w:ind w:left="644"/>
        <w:jc w:val="both"/>
        <w:rPr>
          <w:rFonts w:eastAsiaTheme="minorHAnsi"/>
          <w:i/>
          <w:sz w:val="24"/>
          <w:szCs w:val="24"/>
          <w:lang w:eastAsia="en-US"/>
        </w:rPr>
      </w:pPr>
      <w:r w:rsidRPr="0070225D">
        <w:rPr>
          <w:rFonts w:eastAsiaTheme="minorHAnsi"/>
          <w:i/>
          <w:sz w:val="24"/>
          <w:szCs w:val="24"/>
          <w:lang w:eastAsia="en-US"/>
        </w:rPr>
        <w:t>Определение Верховного Суда Российской Федерации от 03.12.2018 N 304-КГ18-19526</w:t>
      </w:r>
    </w:p>
    <w:p w:rsidR="0070225D" w:rsidRDefault="0070225D" w:rsidP="0070225D">
      <w:pPr>
        <w:pStyle w:val="a9"/>
        <w:autoSpaceDE w:val="0"/>
        <w:autoSpaceDN w:val="0"/>
        <w:adjustRightInd w:val="0"/>
        <w:ind w:left="644"/>
        <w:jc w:val="both"/>
        <w:rPr>
          <w:rFonts w:eastAsiaTheme="minorHAnsi"/>
          <w:i/>
          <w:sz w:val="24"/>
          <w:szCs w:val="24"/>
          <w:lang w:eastAsia="en-US"/>
        </w:rPr>
      </w:pPr>
    </w:p>
    <w:p w:rsidR="0070225D" w:rsidRPr="00D13D0F" w:rsidRDefault="0070225D" w:rsidP="00D13D0F">
      <w:pPr>
        <w:pStyle w:val="a9"/>
        <w:numPr>
          <w:ilvl w:val="0"/>
          <w:numId w:val="2"/>
        </w:numPr>
        <w:spacing w:after="200" w:line="264" w:lineRule="auto"/>
        <w:ind w:left="567" w:hanging="567"/>
        <w:jc w:val="both"/>
        <w:rPr>
          <w:b/>
          <w:sz w:val="23"/>
          <w:szCs w:val="23"/>
        </w:rPr>
      </w:pPr>
      <w:r w:rsidRPr="00D13D0F">
        <w:rPr>
          <w:b/>
          <w:sz w:val="23"/>
          <w:szCs w:val="23"/>
        </w:rPr>
        <w:t xml:space="preserve">В случае превышения порогового значения соотношения контролируемого заемного и собственного капиталов, </w:t>
      </w:r>
      <w:proofErr w:type="gramStart"/>
      <w:r w:rsidRPr="00D13D0F">
        <w:rPr>
          <w:b/>
          <w:sz w:val="23"/>
          <w:szCs w:val="23"/>
        </w:rPr>
        <w:t>проценты, начисленные по кредитным договорам с иностранной организацией могут</w:t>
      </w:r>
      <w:proofErr w:type="gramEnd"/>
      <w:r w:rsidRPr="00D13D0F">
        <w:rPr>
          <w:b/>
          <w:sz w:val="23"/>
          <w:szCs w:val="23"/>
        </w:rPr>
        <w:t xml:space="preserve"> быть переквалифицированы в дивиденды, выплаченные в адрес иностранной компании, владеющей капиталами заемщика и заимодавца по правилам </w:t>
      </w:r>
      <w:hyperlink r:id="rId14" w:history="1">
        <w:r w:rsidRPr="00D13D0F">
          <w:rPr>
            <w:b/>
            <w:sz w:val="23"/>
            <w:szCs w:val="23"/>
          </w:rPr>
          <w:t>пунктов 2</w:t>
        </w:r>
      </w:hyperlink>
      <w:r w:rsidRPr="00D13D0F">
        <w:rPr>
          <w:b/>
          <w:sz w:val="23"/>
          <w:szCs w:val="23"/>
        </w:rPr>
        <w:t xml:space="preserve"> и </w:t>
      </w:r>
      <w:hyperlink r:id="rId15" w:history="1">
        <w:r w:rsidRPr="00D13D0F">
          <w:rPr>
            <w:b/>
            <w:sz w:val="23"/>
            <w:szCs w:val="23"/>
          </w:rPr>
          <w:t>4 статьи 269</w:t>
        </w:r>
      </w:hyperlink>
      <w:r w:rsidRPr="00D13D0F">
        <w:rPr>
          <w:b/>
          <w:sz w:val="23"/>
          <w:szCs w:val="23"/>
        </w:rPr>
        <w:t xml:space="preserve"> Налогового кодекса Российской Федерации.</w:t>
      </w:r>
    </w:p>
    <w:p w:rsidR="0070225D" w:rsidRPr="0070225D" w:rsidRDefault="0070225D" w:rsidP="0070225D">
      <w:pPr>
        <w:pStyle w:val="a9"/>
        <w:autoSpaceDE w:val="0"/>
        <w:autoSpaceDN w:val="0"/>
        <w:adjustRightInd w:val="0"/>
        <w:ind w:left="644"/>
        <w:jc w:val="both"/>
        <w:rPr>
          <w:rFonts w:eastAsiaTheme="minorHAnsi"/>
          <w:i/>
          <w:sz w:val="24"/>
          <w:szCs w:val="24"/>
          <w:lang w:eastAsia="en-US"/>
        </w:rPr>
      </w:pPr>
      <w:r w:rsidRPr="0070225D">
        <w:rPr>
          <w:rFonts w:eastAsiaTheme="minorHAnsi"/>
          <w:i/>
          <w:sz w:val="24"/>
          <w:szCs w:val="24"/>
          <w:lang w:eastAsia="en-US"/>
        </w:rPr>
        <w:t>Определение Верховного Суда Российской Федерации от 28.12.2016 N 305-КГ16-18259</w:t>
      </w:r>
    </w:p>
    <w:p w:rsidR="0070225D" w:rsidRPr="0070225D" w:rsidRDefault="0070225D" w:rsidP="0070225D">
      <w:pPr>
        <w:pStyle w:val="a9"/>
        <w:autoSpaceDE w:val="0"/>
        <w:autoSpaceDN w:val="0"/>
        <w:adjustRightInd w:val="0"/>
        <w:ind w:left="644"/>
        <w:jc w:val="both"/>
        <w:rPr>
          <w:rFonts w:eastAsiaTheme="minorHAnsi"/>
          <w:b/>
          <w:sz w:val="24"/>
          <w:szCs w:val="24"/>
          <w:lang w:eastAsia="en-US"/>
        </w:rPr>
      </w:pPr>
    </w:p>
    <w:p w:rsidR="00A6153C" w:rsidRPr="00D13D0F" w:rsidRDefault="00A6153C" w:rsidP="00D13D0F">
      <w:pPr>
        <w:pStyle w:val="a9"/>
        <w:numPr>
          <w:ilvl w:val="0"/>
          <w:numId w:val="2"/>
        </w:numPr>
        <w:spacing w:after="200" w:line="264" w:lineRule="auto"/>
        <w:ind w:left="567" w:hanging="567"/>
        <w:jc w:val="both"/>
        <w:rPr>
          <w:b/>
          <w:sz w:val="23"/>
          <w:szCs w:val="23"/>
        </w:rPr>
      </w:pPr>
      <w:r w:rsidRPr="00D13D0F">
        <w:rPr>
          <w:b/>
          <w:sz w:val="23"/>
          <w:szCs w:val="23"/>
        </w:rPr>
        <w:t>Контролирующая организация должна уведомлять о контролируемых иностранных компаниях даже в случае отсутствия у них доходов в виде прибыли.</w:t>
      </w:r>
    </w:p>
    <w:p w:rsidR="00A6153C" w:rsidRPr="00A6153C" w:rsidRDefault="00A6153C" w:rsidP="00A6153C">
      <w:pPr>
        <w:pStyle w:val="a9"/>
        <w:autoSpaceDE w:val="0"/>
        <w:autoSpaceDN w:val="0"/>
        <w:adjustRightInd w:val="0"/>
        <w:ind w:left="644"/>
        <w:jc w:val="both"/>
        <w:rPr>
          <w:rFonts w:eastAsiaTheme="minorHAnsi"/>
          <w:i/>
          <w:sz w:val="24"/>
          <w:szCs w:val="24"/>
          <w:lang w:eastAsia="en-US"/>
        </w:rPr>
      </w:pPr>
      <w:r w:rsidRPr="00A6153C">
        <w:rPr>
          <w:rFonts w:eastAsiaTheme="minorHAnsi"/>
          <w:i/>
          <w:sz w:val="24"/>
          <w:szCs w:val="24"/>
          <w:lang w:eastAsia="en-US"/>
        </w:rPr>
        <w:t xml:space="preserve">Определение Верховного Суда Российской Федерации от 12.12.2018 N 305-КГ18-20434 </w:t>
      </w:r>
    </w:p>
    <w:p w:rsidR="0070225D" w:rsidRPr="00A6153C" w:rsidRDefault="0070225D" w:rsidP="00A6153C">
      <w:pPr>
        <w:pStyle w:val="a9"/>
        <w:autoSpaceDE w:val="0"/>
        <w:autoSpaceDN w:val="0"/>
        <w:adjustRightInd w:val="0"/>
        <w:ind w:left="644"/>
        <w:jc w:val="both"/>
        <w:rPr>
          <w:rFonts w:ascii="Arial" w:eastAsiaTheme="minorHAnsi" w:hAnsi="Arial" w:cs="Arial"/>
          <w:sz w:val="24"/>
          <w:szCs w:val="24"/>
          <w:lang w:eastAsia="en-US"/>
        </w:rPr>
      </w:pPr>
    </w:p>
    <w:p w:rsidR="00103363" w:rsidRPr="001E3F94" w:rsidRDefault="0048276B" w:rsidP="002A71F6">
      <w:pPr>
        <w:keepNext/>
        <w:numPr>
          <w:ilvl w:val="1"/>
          <w:numId w:val="1"/>
        </w:numPr>
        <w:tabs>
          <w:tab w:val="left" w:pos="567"/>
        </w:tabs>
        <w:spacing w:before="120"/>
        <w:ind w:left="0" w:right="57" w:firstLine="567"/>
        <w:jc w:val="center"/>
        <w:outlineLvl w:val="0"/>
        <w:rPr>
          <w:b/>
          <w:bCs/>
          <w:sz w:val="23"/>
          <w:szCs w:val="23"/>
        </w:rPr>
      </w:pPr>
      <w:bookmarkStart w:id="91" w:name="_Toc1646967"/>
      <w:bookmarkEnd w:id="83"/>
      <w:bookmarkEnd w:id="84"/>
      <w:bookmarkEnd w:id="85"/>
      <w:bookmarkEnd w:id="86"/>
      <w:bookmarkEnd w:id="87"/>
      <w:bookmarkEnd w:id="88"/>
      <w:bookmarkEnd w:id="89"/>
      <w:bookmarkEnd w:id="90"/>
      <w:r w:rsidRPr="001E3F94">
        <w:rPr>
          <w:b/>
          <w:bCs/>
          <w:sz w:val="23"/>
          <w:szCs w:val="23"/>
        </w:rPr>
        <w:t>Н</w:t>
      </w:r>
      <w:r w:rsidR="00103363" w:rsidRPr="001E3F94">
        <w:rPr>
          <w:b/>
          <w:bCs/>
          <w:sz w:val="23"/>
          <w:szCs w:val="23"/>
        </w:rPr>
        <w:t>алог на добавленную стоимость</w:t>
      </w:r>
      <w:bookmarkEnd w:id="91"/>
    </w:p>
    <w:p w:rsidR="0078005E" w:rsidRPr="001E3F94" w:rsidRDefault="0078005E" w:rsidP="0078005E">
      <w:pPr>
        <w:keepNext/>
        <w:tabs>
          <w:tab w:val="left" w:pos="567"/>
        </w:tabs>
        <w:spacing w:before="120"/>
        <w:ind w:left="567" w:right="57"/>
        <w:outlineLvl w:val="0"/>
        <w:rPr>
          <w:b/>
          <w:bCs/>
          <w:sz w:val="23"/>
          <w:szCs w:val="23"/>
        </w:rPr>
      </w:pPr>
    </w:p>
    <w:p w:rsidR="00B138A9" w:rsidRPr="00674714" w:rsidRDefault="00674714" w:rsidP="00D13D0F">
      <w:pPr>
        <w:pStyle w:val="a9"/>
        <w:numPr>
          <w:ilvl w:val="0"/>
          <w:numId w:val="2"/>
        </w:numPr>
        <w:spacing w:after="200" w:line="264" w:lineRule="auto"/>
        <w:ind w:left="567" w:hanging="567"/>
        <w:jc w:val="both"/>
        <w:rPr>
          <w:b/>
          <w:sz w:val="23"/>
          <w:szCs w:val="23"/>
        </w:rPr>
      </w:pPr>
      <w:proofErr w:type="gramStart"/>
      <w:r w:rsidRPr="00674714">
        <w:rPr>
          <w:b/>
          <w:sz w:val="23"/>
          <w:szCs w:val="23"/>
        </w:rPr>
        <w:t>При предоставлении прав</w:t>
      </w:r>
      <w:r w:rsidRPr="00D13D0F">
        <w:rPr>
          <w:b/>
          <w:sz w:val="23"/>
          <w:szCs w:val="23"/>
        </w:rPr>
        <w:t xml:space="preserve"> </w:t>
      </w:r>
      <w:r w:rsidRPr="00674714">
        <w:rPr>
          <w:b/>
          <w:sz w:val="23"/>
          <w:szCs w:val="23"/>
        </w:rPr>
        <w:t>ограниченного пользования чужим земельным участком по соглашениям об установлении сервитута налогоплательщикам НДС налоговую базу по этому налогу следует определять в соответствии с пунктом 2 статьи 153 НК РФ, согласно которому налоговая база определяется исходя из всех доходов налогоплательщика, связанных с расчетами по оплате имущественных прав, полученных им в денежной и (или) натуральной формах, включая оплату ценными бумагами.</w:t>
      </w:r>
      <w:proofErr w:type="gramEnd"/>
    </w:p>
    <w:p w:rsidR="00B138A9" w:rsidRDefault="00B138A9" w:rsidP="00724BEB">
      <w:pPr>
        <w:pStyle w:val="a9"/>
        <w:spacing w:after="160" w:line="264" w:lineRule="auto"/>
        <w:ind w:left="567"/>
        <w:contextualSpacing w:val="0"/>
        <w:jc w:val="both"/>
        <w:rPr>
          <w:i/>
          <w:sz w:val="23"/>
          <w:szCs w:val="23"/>
        </w:rPr>
      </w:pPr>
      <w:r w:rsidRPr="00674714">
        <w:rPr>
          <w:i/>
          <w:sz w:val="23"/>
          <w:szCs w:val="23"/>
        </w:rPr>
        <w:t>Письмо Департамента налоговой и таможенной политики Минфина России от 0</w:t>
      </w:r>
      <w:r w:rsidR="00674714" w:rsidRPr="00674714">
        <w:rPr>
          <w:i/>
          <w:sz w:val="23"/>
          <w:szCs w:val="23"/>
        </w:rPr>
        <w:t>3</w:t>
      </w:r>
      <w:r w:rsidRPr="00674714">
        <w:rPr>
          <w:i/>
          <w:sz w:val="23"/>
          <w:szCs w:val="23"/>
        </w:rPr>
        <w:t xml:space="preserve"> </w:t>
      </w:r>
      <w:r w:rsidR="00674714" w:rsidRPr="00674714">
        <w:rPr>
          <w:i/>
          <w:sz w:val="23"/>
          <w:szCs w:val="23"/>
        </w:rPr>
        <w:t>дека</w:t>
      </w:r>
      <w:r w:rsidRPr="00674714">
        <w:rPr>
          <w:i/>
          <w:sz w:val="23"/>
          <w:szCs w:val="23"/>
        </w:rPr>
        <w:t>бря  2018  N03-0</w:t>
      </w:r>
      <w:r w:rsidR="00674714" w:rsidRPr="00674714">
        <w:rPr>
          <w:i/>
          <w:sz w:val="23"/>
          <w:szCs w:val="23"/>
        </w:rPr>
        <w:t>7</w:t>
      </w:r>
      <w:r w:rsidRPr="00674714">
        <w:rPr>
          <w:i/>
          <w:sz w:val="23"/>
          <w:szCs w:val="23"/>
        </w:rPr>
        <w:t>-</w:t>
      </w:r>
      <w:r w:rsidR="00674714" w:rsidRPr="00674714">
        <w:rPr>
          <w:i/>
          <w:sz w:val="23"/>
          <w:szCs w:val="23"/>
        </w:rPr>
        <w:t>11</w:t>
      </w:r>
      <w:r w:rsidRPr="00674714">
        <w:rPr>
          <w:i/>
          <w:sz w:val="23"/>
          <w:szCs w:val="23"/>
        </w:rPr>
        <w:t>/</w:t>
      </w:r>
      <w:r w:rsidR="00674714" w:rsidRPr="00674714">
        <w:rPr>
          <w:i/>
          <w:sz w:val="23"/>
          <w:szCs w:val="23"/>
        </w:rPr>
        <w:t>87136</w:t>
      </w:r>
    </w:p>
    <w:p w:rsidR="00C40C77" w:rsidRDefault="00C40C77" w:rsidP="00D13D0F">
      <w:pPr>
        <w:pStyle w:val="a9"/>
        <w:numPr>
          <w:ilvl w:val="0"/>
          <w:numId w:val="2"/>
        </w:numPr>
        <w:spacing w:after="200" w:line="264" w:lineRule="auto"/>
        <w:ind w:left="567" w:hanging="567"/>
        <w:jc w:val="both"/>
        <w:rPr>
          <w:b/>
          <w:sz w:val="23"/>
          <w:szCs w:val="23"/>
        </w:rPr>
      </w:pPr>
      <w:r>
        <w:rPr>
          <w:b/>
          <w:sz w:val="23"/>
          <w:szCs w:val="23"/>
        </w:rPr>
        <w:t xml:space="preserve">Налоговая служба довела до налогоплательщиков коды ошибок, выявляемых в налоговых декларациях по НДС, которые будут указаны в требованиях, направляемых налогоплательщикам. </w:t>
      </w:r>
    </w:p>
    <w:p w:rsidR="00227867" w:rsidRDefault="00227867" w:rsidP="00227867">
      <w:pPr>
        <w:pStyle w:val="a9"/>
        <w:spacing w:after="200" w:line="276" w:lineRule="auto"/>
        <w:ind w:left="567"/>
        <w:jc w:val="both"/>
        <w:rPr>
          <w:b/>
          <w:sz w:val="23"/>
          <w:szCs w:val="23"/>
        </w:rPr>
      </w:pPr>
      <w:r>
        <w:rPr>
          <w:b/>
          <w:sz w:val="23"/>
          <w:szCs w:val="23"/>
        </w:rPr>
        <w:t>Налогоплательщики, получившие требования от налогового органа должны в течение 6 дней направить квитанцию о получении требования. В противном случае налоговый орган может заблокировать операции по расчетному счету.</w:t>
      </w:r>
    </w:p>
    <w:p w:rsidR="00227867" w:rsidRPr="00674714" w:rsidRDefault="00227867" w:rsidP="00227867">
      <w:pPr>
        <w:pStyle w:val="a9"/>
        <w:spacing w:after="200" w:line="276" w:lineRule="auto"/>
        <w:ind w:left="567"/>
        <w:jc w:val="both"/>
        <w:rPr>
          <w:b/>
          <w:sz w:val="23"/>
          <w:szCs w:val="23"/>
        </w:rPr>
      </w:pPr>
      <w:r>
        <w:rPr>
          <w:b/>
          <w:sz w:val="23"/>
          <w:szCs w:val="23"/>
        </w:rPr>
        <w:t>Требования с кодами ошибок с 5 по 9 будут направляться плательщикам НДС после 25.01.2019 г.</w:t>
      </w:r>
    </w:p>
    <w:p w:rsidR="00C40C77" w:rsidRPr="00C40C77" w:rsidRDefault="00C40C77" w:rsidP="00C40C77">
      <w:pPr>
        <w:pStyle w:val="a9"/>
        <w:spacing w:after="160" w:line="264" w:lineRule="auto"/>
        <w:ind w:left="567"/>
        <w:contextualSpacing w:val="0"/>
        <w:jc w:val="both"/>
        <w:rPr>
          <w:i/>
          <w:sz w:val="23"/>
          <w:szCs w:val="23"/>
        </w:rPr>
      </w:pPr>
      <w:r w:rsidRPr="00674714">
        <w:rPr>
          <w:i/>
          <w:sz w:val="23"/>
          <w:szCs w:val="23"/>
        </w:rPr>
        <w:t xml:space="preserve">Письмо </w:t>
      </w:r>
      <w:r>
        <w:rPr>
          <w:i/>
          <w:sz w:val="23"/>
          <w:szCs w:val="23"/>
        </w:rPr>
        <w:t xml:space="preserve">ФНС </w:t>
      </w:r>
      <w:r w:rsidRPr="00674714">
        <w:rPr>
          <w:i/>
          <w:sz w:val="23"/>
          <w:szCs w:val="23"/>
        </w:rPr>
        <w:t xml:space="preserve"> от 03 декабря  2018  </w:t>
      </w:r>
      <w:r w:rsidR="00227867">
        <w:rPr>
          <w:i/>
          <w:sz w:val="23"/>
          <w:szCs w:val="23"/>
        </w:rPr>
        <w:t>№</w:t>
      </w:r>
      <w:r>
        <w:rPr>
          <w:i/>
          <w:sz w:val="23"/>
          <w:szCs w:val="23"/>
        </w:rPr>
        <w:t>ЕД-4-15/23367</w:t>
      </w:r>
      <w:r w:rsidRPr="00C40C77">
        <w:rPr>
          <w:i/>
          <w:sz w:val="23"/>
          <w:szCs w:val="23"/>
        </w:rPr>
        <w:t>@</w:t>
      </w:r>
    </w:p>
    <w:p w:rsidR="00674714" w:rsidRDefault="00674714" w:rsidP="00D13D0F">
      <w:pPr>
        <w:pStyle w:val="a9"/>
        <w:numPr>
          <w:ilvl w:val="0"/>
          <w:numId w:val="2"/>
        </w:numPr>
        <w:spacing w:after="200" w:line="264" w:lineRule="auto"/>
        <w:ind w:left="567" w:hanging="567"/>
        <w:jc w:val="both"/>
        <w:rPr>
          <w:b/>
          <w:sz w:val="23"/>
          <w:szCs w:val="23"/>
        </w:rPr>
      </w:pPr>
      <w:r w:rsidRPr="00674714">
        <w:rPr>
          <w:b/>
          <w:sz w:val="23"/>
          <w:szCs w:val="23"/>
        </w:rPr>
        <w:t>В случае приобретения макулатуры</w:t>
      </w:r>
      <w:r>
        <w:rPr>
          <w:b/>
          <w:sz w:val="23"/>
          <w:szCs w:val="23"/>
        </w:rPr>
        <w:t xml:space="preserve"> после 01.01.2019 г.</w:t>
      </w:r>
      <w:r w:rsidRPr="00674714">
        <w:rPr>
          <w:b/>
          <w:sz w:val="23"/>
          <w:szCs w:val="23"/>
        </w:rPr>
        <w:t xml:space="preserve"> у неплательщиков налога на добавленную стоимость, в том числе физических лиц, обязанность по исчислению налога на добавленную стоимость у покупателей макулатуры отсутствует.</w:t>
      </w:r>
    </w:p>
    <w:p w:rsidR="00674714" w:rsidRDefault="00674714" w:rsidP="00724BEB">
      <w:pPr>
        <w:pStyle w:val="a9"/>
        <w:spacing w:after="200" w:line="276" w:lineRule="auto"/>
        <w:ind w:left="567"/>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03</w:t>
      </w:r>
      <w:r w:rsidRPr="00E75DD4">
        <w:rPr>
          <w:i/>
          <w:sz w:val="23"/>
          <w:szCs w:val="23"/>
        </w:rPr>
        <w:t xml:space="preserve"> декабря  2018  N03-07-</w:t>
      </w:r>
      <w:r>
        <w:rPr>
          <w:i/>
          <w:sz w:val="23"/>
          <w:szCs w:val="23"/>
        </w:rPr>
        <w:t>11/87234</w:t>
      </w:r>
    </w:p>
    <w:p w:rsidR="00B53033" w:rsidRPr="00674714" w:rsidRDefault="00674714" w:rsidP="00724BEB">
      <w:pPr>
        <w:pStyle w:val="a9"/>
        <w:spacing w:after="200" w:line="264" w:lineRule="auto"/>
        <w:ind w:left="0" w:firstLine="567"/>
        <w:contextualSpacing w:val="0"/>
        <w:jc w:val="both"/>
        <w:rPr>
          <w:sz w:val="23"/>
          <w:szCs w:val="23"/>
        </w:rPr>
      </w:pPr>
      <w:r w:rsidRPr="00674714">
        <w:rPr>
          <w:sz w:val="23"/>
          <w:szCs w:val="23"/>
        </w:rPr>
        <w:t>Налогоплательщики - продавцы макулатуры смогут принимать к вычету суммы налога на добавленную стоимость по приобретенным ими товарам (работам, услугам), используемым для осуществления операций по реализации макулатуры, независимо от факта оплаты этих товаров (работ, услуг). Кроме того, будет исключена необходимость ведения такими налогоплательщиками раздельного учета при реализации ими макулатуры и осуществлении иной деятельности, подлежащей налогообложению налогом на добавленную стоимость.</w:t>
      </w:r>
    </w:p>
    <w:p w:rsidR="00B53033" w:rsidRDefault="00B53033" w:rsidP="00D13D0F">
      <w:pPr>
        <w:pStyle w:val="a9"/>
        <w:numPr>
          <w:ilvl w:val="0"/>
          <w:numId w:val="2"/>
        </w:numPr>
        <w:spacing w:after="200" w:line="264" w:lineRule="auto"/>
        <w:ind w:left="567" w:hanging="567"/>
        <w:jc w:val="both"/>
        <w:rPr>
          <w:b/>
          <w:sz w:val="23"/>
          <w:szCs w:val="23"/>
        </w:rPr>
      </w:pPr>
      <w:r w:rsidRPr="00B53033">
        <w:rPr>
          <w:b/>
          <w:sz w:val="23"/>
          <w:szCs w:val="23"/>
        </w:rPr>
        <w:t xml:space="preserve">Выполнение (оказание) бюджетными учреждениями работ (услуг), не включенных в государственное (муниципальное) задание, </w:t>
      </w:r>
      <w:r>
        <w:rPr>
          <w:b/>
          <w:sz w:val="23"/>
          <w:szCs w:val="23"/>
        </w:rPr>
        <w:t>подпунктом 4.1 пункта 2 статьи 146 НК РФ</w:t>
      </w:r>
      <w:r w:rsidRPr="00B53033">
        <w:rPr>
          <w:b/>
          <w:sz w:val="23"/>
          <w:szCs w:val="23"/>
        </w:rPr>
        <w:t xml:space="preserve"> не предусмотрено. В связи с этим данные работы (услуги) подлежат налогообложению налогом на добавленную стоимость в общеустановленном порядке независимо от источника их финансирования. При этом суммы налога на добавленную стоимость, предъявленные поставщиками товаров (работ, услуг), используемых бюджетными учреждениями для выполнения работ (оказания услуг), не включенных в государственное (муниципальное) задание, принимаются к вычету в порядке, установленном статьей 172 </w:t>
      </w:r>
      <w:r>
        <w:rPr>
          <w:b/>
          <w:sz w:val="23"/>
          <w:szCs w:val="23"/>
        </w:rPr>
        <w:t>НК  РФ</w:t>
      </w:r>
      <w:r w:rsidRPr="00B53033">
        <w:rPr>
          <w:b/>
          <w:sz w:val="23"/>
          <w:szCs w:val="23"/>
        </w:rPr>
        <w:t>.</w:t>
      </w:r>
    </w:p>
    <w:p w:rsidR="00B53033" w:rsidRDefault="00B53033"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04</w:t>
      </w:r>
      <w:r w:rsidRPr="00E75DD4">
        <w:rPr>
          <w:i/>
          <w:sz w:val="23"/>
          <w:szCs w:val="23"/>
        </w:rPr>
        <w:t xml:space="preserve"> декабря  2018  N03-07-</w:t>
      </w:r>
      <w:r>
        <w:rPr>
          <w:i/>
          <w:sz w:val="23"/>
          <w:szCs w:val="23"/>
        </w:rPr>
        <w:t>11/87519</w:t>
      </w:r>
    </w:p>
    <w:p w:rsidR="00B53033" w:rsidRDefault="00B53033" w:rsidP="00D13D0F">
      <w:pPr>
        <w:pStyle w:val="a9"/>
        <w:numPr>
          <w:ilvl w:val="0"/>
          <w:numId w:val="2"/>
        </w:numPr>
        <w:spacing w:after="200" w:line="264" w:lineRule="auto"/>
        <w:ind w:left="567" w:hanging="567"/>
        <w:jc w:val="both"/>
        <w:rPr>
          <w:b/>
          <w:sz w:val="23"/>
          <w:szCs w:val="23"/>
        </w:rPr>
      </w:pPr>
      <w:r>
        <w:rPr>
          <w:b/>
          <w:sz w:val="23"/>
          <w:szCs w:val="23"/>
        </w:rPr>
        <w:t>П</w:t>
      </w:r>
      <w:r w:rsidRPr="00B53033">
        <w:rPr>
          <w:b/>
          <w:sz w:val="23"/>
          <w:szCs w:val="23"/>
        </w:rPr>
        <w:t>ри приобретении с 1 января 2019 года российскими организациями (индивидуальными предпринимателями) у иностранных организаций услуг в электронной форме обязанности налогового агента у этих российских лиц не возникает.</w:t>
      </w:r>
    </w:p>
    <w:p w:rsidR="00B53033" w:rsidRDefault="00B53033"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07</w:t>
      </w:r>
      <w:r w:rsidRPr="00E75DD4">
        <w:rPr>
          <w:i/>
          <w:sz w:val="23"/>
          <w:szCs w:val="23"/>
        </w:rPr>
        <w:t xml:space="preserve"> декабря  2018  N03-07-</w:t>
      </w:r>
      <w:r>
        <w:rPr>
          <w:i/>
          <w:sz w:val="23"/>
          <w:szCs w:val="23"/>
        </w:rPr>
        <w:t>08/88888</w:t>
      </w:r>
    </w:p>
    <w:p w:rsidR="00B53033" w:rsidRDefault="00B53033" w:rsidP="00D13D0F">
      <w:pPr>
        <w:pStyle w:val="a9"/>
        <w:numPr>
          <w:ilvl w:val="0"/>
          <w:numId w:val="2"/>
        </w:numPr>
        <w:spacing w:after="200" w:line="264" w:lineRule="auto"/>
        <w:ind w:left="567" w:hanging="567"/>
        <w:jc w:val="both"/>
        <w:rPr>
          <w:b/>
          <w:sz w:val="23"/>
          <w:szCs w:val="23"/>
        </w:rPr>
      </w:pPr>
      <w:r>
        <w:rPr>
          <w:b/>
          <w:sz w:val="23"/>
          <w:szCs w:val="23"/>
        </w:rPr>
        <w:t>У</w:t>
      </w:r>
      <w:r w:rsidRPr="00B53033">
        <w:rPr>
          <w:b/>
          <w:sz w:val="23"/>
          <w:szCs w:val="23"/>
        </w:rPr>
        <w:t>плачивать налог на добавленную стоимость до момента выплаты (перечисления) денежных средств иностранному лицу за приобретаемые работы (услуг) налоговому агенту не следует.</w:t>
      </w:r>
    </w:p>
    <w:p w:rsidR="00B53033" w:rsidRDefault="00B53033"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07</w:t>
      </w:r>
      <w:r w:rsidRPr="00E75DD4">
        <w:rPr>
          <w:i/>
          <w:sz w:val="23"/>
          <w:szCs w:val="23"/>
        </w:rPr>
        <w:t xml:space="preserve"> декабря  2018  N03-07-</w:t>
      </w:r>
      <w:r>
        <w:rPr>
          <w:i/>
          <w:sz w:val="23"/>
          <w:szCs w:val="23"/>
        </w:rPr>
        <w:t>08/88932</w:t>
      </w:r>
    </w:p>
    <w:p w:rsidR="00B53033" w:rsidRDefault="00B53033" w:rsidP="00D13D0F">
      <w:pPr>
        <w:pStyle w:val="a9"/>
        <w:numPr>
          <w:ilvl w:val="0"/>
          <w:numId w:val="2"/>
        </w:numPr>
        <w:spacing w:after="200" w:line="264" w:lineRule="auto"/>
        <w:ind w:left="567" w:hanging="567"/>
        <w:jc w:val="both"/>
        <w:rPr>
          <w:b/>
          <w:sz w:val="23"/>
          <w:szCs w:val="23"/>
        </w:rPr>
      </w:pPr>
      <w:r>
        <w:rPr>
          <w:b/>
          <w:sz w:val="23"/>
          <w:szCs w:val="23"/>
        </w:rPr>
        <w:t>П</w:t>
      </w:r>
      <w:r w:rsidRPr="00B53033">
        <w:rPr>
          <w:b/>
          <w:sz w:val="23"/>
          <w:szCs w:val="23"/>
        </w:rPr>
        <w:t>о товарам, импортируемым в Российскую Федерацию с территории Республики Беларусь, расходы по доставке товара в налоговую базу по налогу на добавленную стоимость не включаются.</w:t>
      </w:r>
    </w:p>
    <w:p w:rsidR="00B53033" w:rsidRDefault="00B53033" w:rsidP="00A678FC">
      <w:pPr>
        <w:pStyle w:val="a9"/>
        <w:spacing w:after="200" w:line="276" w:lineRule="auto"/>
        <w:ind w:left="567"/>
        <w:jc w:val="both"/>
        <w:rPr>
          <w:b/>
          <w:sz w:val="23"/>
          <w:szCs w:val="23"/>
        </w:rPr>
      </w:pPr>
      <w:r w:rsidRPr="00B53033">
        <w:rPr>
          <w:b/>
          <w:sz w:val="23"/>
          <w:szCs w:val="23"/>
        </w:rPr>
        <w:t>На основании пункта 19 раздела III Протокола налог на добавленную стоимость уплачивается не позднее 20-го числа месяца, следующего за месяцем принятия на учет импортированных товаров. При этом принятием на учет импортируемых товаров следует признавать отражение операций по приобретению товаров на соответствующих счетах бухгалтерского учета на основании первичных документов.</w:t>
      </w:r>
    </w:p>
    <w:p w:rsidR="00B53033" w:rsidRDefault="00B53033"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07</w:t>
      </w:r>
      <w:r w:rsidRPr="00E75DD4">
        <w:rPr>
          <w:i/>
          <w:sz w:val="23"/>
          <w:szCs w:val="23"/>
        </w:rPr>
        <w:t xml:space="preserve"> декабря  2018  N03-07-</w:t>
      </w:r>
      <w:r>
        <w:rPr>
          <w:i/>
          <w:sz w:val="23"/>
          <w:szCs w:val="23"/>
        </w:rPr>
        <w:t>13/1/88915</w:t>
      </w:r>
    </w:p>
    <w:p w:rsidR="00CE69E2" w:rsidRDefault="00CE69E2" w:rsidP="00D13D0F">
      <w:pPr>
        <w:pStyle w:val="a9"/>
        <w:numPr>
          <w:ilvl w:val="0"/>
          <w:numId w:val="2"/>
        </w:numPr>
        <w:spacing w:after="200" w:line="264" w:lineRule="auto"/>
        <w:ind w:left="567" w:hanging="567"/>
        <w:jc w:val="both"/>
        <w:rPr>
          <w:b/>
          <w:sz w:val="23"/>
          <w:szCs w:val="23"/>
        </w:rPr>
      </w:pPr>
      <w:r>
        <w:rPr>
          <w:b/>
          <w:sz w:val="23"/>
          <w:szCs w:val="23"/>
        </w:rPr>
        <w:t>Д</w:t>
      </w:r>
      <w:r w:rsidRPr="00CE69E2">
        <w:rPr>
          <w:b/>
          <w:sz w:val="23"/>
          <w:szCs w:val="23"/>
        </w:rPr>
        <w:t>ля определения сумм налога на добавленную стоимость, относящихся к операциям по оказанию услуг, облагаемых по нулевой ставке, налогоплательщику необходимо вести раздельный учет предъявленных сумм налога на добавленную стоимость по товарам (работам, услугам), использованным при оказании услуг, облагаемых по ставкам налога на добавленную стоимость в размере 0 и 18 процентов.</w:t>
      </w:r>
    </w:p>
    <w:p w:rsidR="00CE69E2" w:rsidRPr="00E75DD4" w:rsidRDefault="00CE69E2" w:rsidP="00A678FC">
      <w:pPr>
        <w:pStyle w:val="a9"/>
        <w:spacing w:after="200" w:line="276" w:lineRule="auto"/>
        <w:ind w:left="567"/>
        <w:jc w:val="both"/>
        <w:rPr>
          <w:b/>
          <w:sz w:val="23"/>
          <w:szCs w:val="23"/>
        </w:rPr>
      </w:pPr>
      <w:r>
        <w:rPr>
          <w:b/>
          <w:sz w:val="23"/>
          <w:szCs w:val="23"/>
        </w:rPr>
        <w:t>Н</w:t>
      </w:r>
      <w:r w:rsidRPr="00CE69E2">
        <w:rPr>
          <w:b/>
          <w:sz w:val="23"/>
          <w:szCs w:val="23"/>
        </w:rPr>
        <w:t>алогоплательщик, оказывающий услуги</w:t>
      </w:r>
      <w:r>
        <w:rPr>
          <w:b/>
          <w:sz w:val="23"/>
          <w:szCs w:val="23"/>
        </w:rPr>
        <w:t xml:space="preserve"> по организации перевозок</w:t>
      </w:r>
      <w:r w:rsidRPr="00CE69E2">
        <w:rPr>
          <w:b/>
          <w:sz w:val="23"/>
          <w:szCs w:val="23"/>
        </w:rPr>
        <w:t xml:space="preserve"> должен самостоятельно определить порядок раздельного учета предъявленных сумм налога на добавленную стоимость, отразив его в приказе об учетной политике организации.</w:t>
      </w:r>
    </w:p>
    <w:p w:rsidR="00CE69E2" w:rsidRDefault="00CE69E2"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07</w:t>
      </w:r>
      <w:r w:rsidRPr="00E75DD4">
        <w:rPr>
          <w:i/>
          <w:sz w:val="23"/>
          <w:szCs w:val="23"/>
        </w:rPr>
        <w:t xml:space="preserve"> декабря  2018  N03-07-</w:t>
      </w:r>
      <w:r>
        <w:rPr>
          <w:i/>
          <w:sz w:val="23"/>
          <w:szCs w:val="23"/>
        </w:rPr>
        <w:t>08/88904</w:t>
      </w:r>
    </w:p>
    <w:p w:rsidR="00CE69E2" w:rsidRPr="00E75DD4" w:rsidRDefault="00CE69E2" w:rsidP="00D13D0F">
      <w:pPr>
        <w:pStyle w:val="a9"/>
        <w:numPr>
          <w:ilvl w:val="0"/>
          <w:numId w:val="2"/>
        </w:numPr>
        <w:spacing w:after="200" w:line="264" w:lineRule="auto"/>
        <w:ind w:left="567" w:hanging="567"/>
        <w:jc w:val="both"/>
        <w:rPr>
          <w:b/>
          <w:sz w:val="23"/>
          <w:szCs w:val="23"/>
        </w:rPr>
      </w:pPr>
      <w:r>
        <w:rPr>
          <w:b/>
          <w:sz w:val="23"/>
          <w:szCs w:val="23"/>
        </w:rPr>
        <w:t>В</w:t>
      </w:r>
      <w:r w:rsidRPr="00CE69E2">
        <w:rPr>
          <w:b/>
          <w:sz w:val="23"/>
          <w:szCs w:val="23"/>
        </w:rPr>
        <w:t xml:space="preserve"> случае</w:t>
      </w:r>
      <w:proofErr w:type="gramStart"/>
      <w:r w:rsidRPr="00CE69E2">
        <w:rPr>
          <w:b/>
          <w:sz w:val="23"/>
          <w:szCs w:val="23"/>
        </w:rPr>
        <w:t>,</w:t>
      </w:r>
      <w:proofErr w:type="gramEnd"/>
      <w:r w:rsidRPr="00CE69E2">
        <w:rPr>
          <w:b/>
          <w:sz w:val="23"/>
          <w:szCs w:val="23"/>
        </w:rPr>
        <w:t xml:space="preserve"> если субсидии из федерального бюджета предоставляются налогоплательщику в целях возмещения недополученных доходов в связи с предоставлением им отдельным покупателям скидки на реализуемые товары (работы, услуги) с учетом НДС, то суммы таких субсидий включаются в налоговую базу по этому налогу. При этом суммы НДС по товарам (работам, услугам), приобретенным за счет таких субсидий, подлежат вычету в порядке и на условиях установленных статьями 171 и 172 </w:t>
      </w:r>
      <w:r>
        <w:rPr>
          <w:b/>
          <w:sz w:val="23"/>
          <w:szCs w:val="23"/>
        </w:rPr>
        <w:t>НК РФ</w:t>
      </w:r>
      <w:r w:rsidRPr="00CE69E2">
        <w:rPr>
          <w:b/>
          <w:sz w:val="23"/>
          <w:szCs w:val="23"/>
        </w:rPr>
        <w:t>.</w:t>
      </w:r>
    </w:p>
    <w:p w:rsidR="00CE69E2" w:rsidRDefault="00CE69E2"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07</w:t>
      </w:r>
      <w:r w:rsidRPr="00E75DD4">
        <w:rPr>
          <w:i/>
          <w:sz w:val="23"/>
          <w:szCs w:val="23"/>
        </w:rPr>
        <w:t xml:space="preserve"> декабря  2018  N03-07-</w:t>
      </w:r>
      <w:r>
        <w:rPr>
          <w:i/>
          <w:sz w:val="23"/>
          <w:szCs w:val="23"/>
        </w:rPr>
        <w:t>11/88882</w:t>
      </w:r>
    </w:p>
    <w:p w:rsidR="00CE69E2" w:rsidRPr="00E75DD4" w:rsidRDefault="00CE69E2" w:rsidP="00D13D0F">
      <w:pPr>
        <w:pStyle w:val="a9"/>
        <w:numPr>
          <w:ilvl w:val="0"/>
          <w:numId w:val="2"/>
        </w:numPr>
        <w:spacing w:after="200" w:line="264" w:lineRule="auto"/>
        <w:ind w:left="567" w:hanging="567"/>
        <w:jc w:val="both"/>
        <w:rPr>
          <w:b/>
          <w:sz w:val="23"/>
          <w:szCs w:val="23"/>
        </w:rPr>
      </w:pPr>
      <w:r>
        <w:rPr>
          <w:b/>
          <w:sz w:val="23"/>
          <w:szCs w:val="23"/>
        </w:rPr>
        <w:t>П</w:t>
      </w:r>
      <w:r w:rsidRPr="00CE69E2">
        <w:rPr>
          <w:b/>
          <w:sz w:val="23"/>
          <w:szCs w:val="23"/>
        </w:rPr>
        <w:t xml:space="preserve">оложения пункта 8 статьи 161 </w:t>
      </w:r>
      <w:r>
        <w:rPr>
          <w:b/>
          <w:sz w:val="23"/>
          <w:szCs w:val="23"/>
        </w:rPr>
        <w:t>НК РФ</w:t>
      </w:r>
      <w:r w:rsidRPr="00CE69E2">
        <w:rPr>
          <w:b/>
          <w:sz w:val="23"/>
          <w:szCs w:val="23"/>
        </w:rPr>
        <w:t xml:space="preserve"> применяются при реализации налогоплательщиком налога на добавленную стоимость пришедших в негодность или утративших свои потребительские свойства изделий из цветных и (или) черных металлов и их сплавов, в том числе аккумуляторных батарей, предназначенных для производства цветных металлов и их сплавов и других видов продукции.</w:t>
      </w:r>
    </w:p>
    <w:p w:rsidR="00CE69E2" w:rsidRDefault="00CE69E2"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11</w:t>
      </w:r>
      <w:r w:rsidRPr="00E75DD4">
        <w:rPr>
          <w:i/>
          <w:sz w:val="23"/>
          <w:szCs w:val="23"/>
        </w:rPr>
        <w:t xml:space="preserve"> декабря  2018  N03-07-</w:t>
      </w:r>
      <w:r>
        <w:rPr>
          <w:i/>
          <w:sz w:val="23"/>
          <w:szCs w:val="23"/>
        </w:rPr>
        <w:t>14/89845</w:t>
      </w:r>
    </w:p>
    <w:p w:rsidR="00095147" w:rsidRPr="00E75DD4" w:rsidRDefault="00CE69E2" w:rsidP="00A678FC">
      <w:pPr>
        <w:pStyle w:val="a9"/>
        <w:numPr>
          <w:ilvl w:val="0"/>
          <w:numId w:val="2"/>
        </w:numPr>
        <w:spacing w:after="200" w:line="276" w:lineRule="auto"/>
        <w:ind w:left="567" w:hanging="567"/>
        <w:jc w:val="both"/>
        <w:rPr>
          <w:b/>
          <w:sz w:val="23"/>
          <w:szCs w:val="23"/>
        </w:rPr>
      </w:pPr>
      <w:r>
        <w:rPr>
          <w:b/>
          <w:sz w:val="23"/>
          <w:szCs w:val="23"/>
        </w:rPr>
        <w:t>В письме рассмотрен порядок уплаты НДС</w:t>
      </w:r>
      <w:r w:rsidRPr="00CE69E2">
        <w:t xml:space="preserve"> </w:t>
      </w:r>
      <w:r w:rsidRPr="00CE69E2">
        <w:rPr>
          <w:b/>
          <w:sz w:val="23"/>
          <w:szCs w:val="23"/>
        </w:rPr>
        <w:t>при ввозе товаров в Российскую Федерацию физическим лицом.</w:t>
      </w:r>
    </w:p>
    <w:p w:rsidR="00095147" w:rsidRDefault="00095147"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11</w:t>
      </w:r>
      <w:r w:rsidRPr="00E75DD4">
        <w:rPr>
          <w:i/>
          <w:sz w:val="23"/>
          <w:szCs w:val="23"/>
        </w:rPr>
        <w:t xml:space="preserve"> декабря  2018  N03-07-</w:t>
      </w:r>
      <w:r>
        <w:rPr>
          <w:i/>
          <w:sz w:val="23"/>
          <w:szCs w:val="23"/>
        </w:rPr>
        <w:t>14/</w:t>
      </w:r>
      <w:r w:rsidR="00CE69E2">
        <w:rPr>
          <w:i/>
          <w:sz w:val="23"/>
          <w:szCs w:val="23"/>
        </w:rPr>
        <w:t>89850</w:t>
      </w:r>
    </w:p>
    <w:p w:rsidR="00095147" w:rsidRPr="00E75DD4" w:rsidRDefault="00095147" w:rsidP="00D13D0F">
      <w:pPr>
        <w:pStyle w:val="a9"/>
        <w:numPr>
          <w:ilvl w:val="0"/>
          <w:numId w:val="2"/>
        </w:numPr>
        <w:spacing w:after="200" w:line="264" w:lineRule="auto"/>
        <w:ind w:left="567" w:hanging="567"/>
        <w:jc w:val="both"/>
        <w:rPr>
          <w:b/>
          <w:sz w:val="23"/>
          <w:szCs w:val="23"/>
        </w:rPr>
      </w:pPr>
      <w:r>
        <w:rPr>
          <w:b/>
          <w:sz w:val="23"/>
          <w:szCs w:val="23"/>
        </w:rPr>
        <w:t>В</w:t>
      </w:r>
      <w:r w:rsidRPr="00095147">
        <w:rPr>
          <w:b/>
          <w:sz w:val="23"/>
          <w:szCs w:val="23"/>
        </w:rPr>
        <w:t xml:space="preserve"> отношении построенного объекта недвижимости (объекта основных средств), с момента </w:t>
      </w:r>
      <w:proofErr w:type="gramStart"/>
      <w:r w:rsidRPr="00095147">
        <w:rPr>
          <w:b/>
          <w:sz w:val="23"/>
          <w:szCs w:val="23"/>
        </w:rPr>
        <w:t>ввода</w:t>
      </w:r>
      <w:proofErr w:type="gramEnd"/>
      <w:r w:rsidRPr="00095147">
        <w:rPr>
          <w:b/>
          <w:sz w:val="23"/>
          <w:szCs w:val="23"/>
        </w:rPr>
        <w:t xml:space="preserve"> в эксплуатацию которого прошло более 10 лет, у налогоплательщика отсутствует обязанность по восстановлению сумм налога на добавленную стоимость, принятых к вычету при проведении подрядчиками капитального строительства этого объекта недвижимости (объекта основных средств).</w:t>
      </w:r>
    </w:p>
    <w:p w:rsidR="00095147" w:rsidRDefault="00095147"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12</w:t>
      </w:r>
      <w:r w:rsidRPr="00E75DD4">
        <w:rPr>
          <w:i/>
          <w:sz w:val="23"/>
          <w:szCs w:val="23"/>
        </w:rPr>
        <w:t xml:space="preserve"> декабря  2018  N03-07-</w:t>
      </w:r>
      <w:r>
        <w:rPr>
          <w:i/>
          <w:sz w:val="23"/>
          <w:szCs w:val="23"/>
        </w:rPr>
        <w:t>11/</w:t>
      </w:r>
      <w:r w:rsidRPr="00E75DD4">
        <w:rPr>
          <w:i/>
          <w:sz w:val="23"/>
          <w:szCs w:val="23"/>
        </w:rPr>
        <w:t>9</w:t>
      </w:r>
      <w:r>
        <w:rPr>
          <w:i/>
          <w:sz w:val="23"/>
          <w:szCs w:val="23"/>
        </w:rPr>
        <w:t>0139</w:t>
      </w:r>
    </w:p>
    <w:p w:rsidR="00095147" w:rsidRPr="00E75DD4" w:rsidRDefault="00095147" w:rsidP="00D13D0F">
      <w:pPr>
        <w:pStyle w:val="a9"/>
        <w:numPr>
          <w:ilvl w:val="0"/>
          <w:numId w:val="2"/>
        </w:numPr>
        <w:spacing w:after="200" w:line="264" w:lineRule="auto"/>
        <w:ind w:left="567" w:hanging="567"/>
        <w:jc w:val="both"/>
        <w:rPr>
          <w:b/>
          <w:sz w:val="23"/>
          <w:szCs w:val="23"/>
        </w:rPr>
      </w:pPr>
      <w:proofErr w:type="gramStart"/>
      <w:r>
        <w:rPr>
          <w:b/>
          <w:sz w:val="23"/>
          <w:szCs w:val="23"/>
        </w:rPr>
        <w:t>В</w:t>
      </w:r>
      <w:r w:rsidRPr="00095147">
        <w:rPr>
          <w:b/>
          <w:sz w:val="23"/>
          <w:szCs w:val="23"/>
        </w:rPr>
        <w:t xml:space="preserve"> целях применения положений абзаца седьмого пункта 4 статьи 170 </w:t>
      </w:r>
      <w:r>
        <w:rPr>
          <w:b/>
          <w:sz w:val="23"/>
          <w:szCs w:val="23"/>
        </w:rPr>
        <w:t>НК РФ</w:t>
      </w:r>
      <w:r w:rsidRPr="00095147">
        <w:rPr>
          <w:b/>
          <w:sz w:val="23"/>
          <w:szCs w:val="23"/>
        </w:rPr>
        <w:t xml:space="preserve"> в составе совокупных расходов на реализацию ценных бумаг, освобождаемых от налогообложения налогом на добавленную стоимость, следует учитывать расходы на приобретение и (или) реализацию ценных бумаг, а также относящуюся к указанным операциям часть расходов, связанных как с освобождаемыми операциями, так и подлежащими налогообложению.</w:t>
      </w:r>
      <w:proofErr w:type="gramEnd"/>
    </w:p>
    <w:p w:rsidR="00095147" w:rsidRDefault="00095147"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12</w:t>
      </w:r>
      <w:r w:rsidRPr="00E75DD4">
        <w:rPr>
          <w:i/>
          <w:sz w:val="23"/>
          <w:szCs w:val="23"/>
        </w:rPr>
        <w:t xml:space="preserve"> декабря  2018  N03-07-</w:t>
      </w:r>
      <w:r>
        <w:rPr>
          <w:i/>
          <w:sz w:val="23"/>
          <w:szCs w:val="23"/>
        </w:rPr>
        <w:t>11/</w:t>
      </w:r>
      <w:r w:rsidRPr="00E75DD4">
        <w:rPr>
          <w:i/>
          <w:sz w:val="23"/>
          <w:szCs w:val="23"/>
        </w:rPr>
        <w:t>9</w:t>
      </w:r>
      <w:r>
        <w:rPr>
          <w:i/>
          <w:sz w:val="23"/>
          <w:szCs w:val="23"/>
        </w:rPr>
        <w:t>0353</w:t>
      </w:r>
    </w:p>
    <w:p w:rsidR="00746373" w:rsidRPr="00E75DD4" w:rsidRDefault="00095147" w:rsidP="00D13D0F">
      <w:pPr>
        <w:pStyle w:val="a9"/>
        <w:numPr>
          <w:ilvl w:val="0"/>
          <w:numId w:val="2"/>
        </w:numPr>
        <w:spacing w:after="200" w:line="264" w:lineRule="auto"/>
        <w:ind w:left="567" w:hanging="567"/>
        <w:jc w:val="both"/>
        <w:rPr>
          <w:b/>
          <w:sz w:val="23"/>
          <w:szCs w:val="23"/>
        </w:rPr>
      </w:pPr>
      <w:r>
        <w:rPr>
          <w:b/>
          <w:sz w:val="23"/>
          <w:szCs w:val="23"/>
        </w:rPr>
        <w:t>В</w:t>
      </w:r>
      <w:r w:rsidRPr="00095147">
        <w:rPr>
          <w:b/>
          <w:sz w:val="23"/>
          <w:szCs w:val="23"/>
        </w:rPr>
        <w:t xml:space="preserve"> отношении построенного объекта недвижимости (объекта основных средств), с момента </w:t>
      </w:r>
      <w:proofErr w:type="gramStart"/>
      <w:r w:rsidRPr="00095147">
        <w:rPr>
          <w:b/>
          <w:sz w:val="23"/>
          <w:szCs w:val="23"/>
        </w:rPr>
        <w:t>ввода</w:t>
      </w:r>
      <w:proofErr w:type="gramEnd"/>
      <w:r w:rsidRPr="00095147">
        <w:rPr>
          <w:b/>
          <w:sz w:val="23"/>
          <w:szCs w:val="23"/>
        </w:rPr>
        <w:t xml:space="preserve"> в эксплуатацию которого прошло более 10 лет, у налогоплательщика отсутствует обязанность по восстановлению сумм налога на добавленную стоимость, принятых к вычету при проведении подрядчиками капитального строительства этого объекта недвижимости (объекта основных средств).</w:t>
      </w:r>
    </w:p>
    <w:p w:rsidR="00746373" w:rsidRDefault="00746373"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12</w:t>
      </w:r>
      <w:r w:rsidRPr="00E75DD4">
        <w:rPr>
          <w:i/>
          <w:sz w:val="23"/>
          <w:szCs w:val="23"/>
        </w:rPr>
        <w:t xml:space="preserve"> декабря  2018  N03-07-</w:t>
      </w:r>
      <w:r>
        <w:rPr>
          <w:i/>
          <w:sz w:val="23"/>
          <w:szCs w:val="23"/>
        </w:rPr>
        <w:t>11/</w:t>
      </w:r>
      <w:r w:rsidRPr="00E75DD4">
        <w:rPr>
          <w:i/>
          <w:sz w:val="23"/>
          <w:szCs w:val="23"/>
        </w:rPr>
        <w:t>9</w:t>
      </w:r>
      <w:r>
        <w:rPr>
          <w:i/>
          <w:sz w:val="23"/>
          <w:szCs w:val="23"/>
        </w:rPr>
        <w:t>0142</w:t>
      </w:r>
    </w:p>
    <w:p w:rsidR="00227867" w:rsidRDefault="00227867" w:rsidP="00D13D0F">
      <w:pPr>
        <w:pStyle w:val="a9"/>
        <w:numPr>
          <w:ilvl w:val="0"/>
          <w:numId w:val="2"/>
        </w:numPr>
        <w:spacing w:after="200" w:line="264" w:lineRule="auto"/>
        <w:ind w:left="567" w:hanging="567"/>
        <w:jc w:val="both"/>
        <w:rPr>
          <w:b/>
          <w:sz w:val="23"/>
          <w:szCs w:val="23"/>
        </w:rPr>
      </w:pPr>
      <w:r>
        <w:rPr>
          <w:b/>
          <w:sz w:val="23"/>
          <w:szCs w:val="23"/>
        </w:rPr>
        <w:t>П</w:t>
      </w:r>
      <w:r w:rsidRPr="00227867">
        <w:rPr>
          <w:b/>
          <w:sz w:val="23"/>
          <w:szCs w:val="23"/>
        </w:rPr>
        <w:t>ри возврате с 01.01.2019 всей партии (либо части) товаров, как принятых, так и не принятых на учет покупателями, продавцу рекомендуется выставлять корректировочные счета-фактуры на стоимость товаров, возвращенных покупателем, независимо от периода отгрузки товаров, то есть до 01.01.2019 или с указанной даты. При этом</w:t>
      </w:r>
      <w:proofErr w:type="gramStart"/>
      <w:r w:rsidRPr="00227867">
        <w:rPr>
          <w:b/>
          <w:sz w:val="23"/>
          <w:szCs w:val="23"/>
        </w:rPr>
        <w:t>,</w:t>
      </w:r>
      <w:proofErr w:type="gramEnd"/>
      <w:r w:rsidRPr="00227867">
        <w:rPr>
          <w:b/>
          <w:sz w:val="23"/>
          <w:szCs w:val="23"/>
        </w:rPr>
        <w:t xml:space="preserve"> если в графе 7 счета-фактуры, к которому составлен корректировочный счет-фактура, указана налоговая ставка 18 процентов, то в графе 7 корректировочного счета-фактуры также указывается налоговая ставка 18 процентов. </w:t>
      </w:r>
      <w:proofErr w:type="gramStart"/>
      <w:r w:rsidRPr="00227867">
        <w:rPr>
          <w:b/>
          <w:sz w:val="23"/>
          <w:szCs w:val="23"/>
        </w:rPr>
        <w:t>Таким образом, при наличии технической возможности, в том числе используемого программного продукта, в целях исполнения требований законодательства Российской Федерации о налогах и сборах после 01.01.2019 допускается указание в кассовом чеке (бланке строгой отчетности) ставки НДС 18% (18/118) по операциям возврата товаров, работы, услуги, реализованных до 01.01.2019, зачета полученных до 01.01.2019 авансов, кассовых чеков коррекции (бланков строгой отчетности коррекции) в</w:t>
      </w:r>
      <w:proofErr w:type="gramEnd"/>
      <w:r w:rsidRPr="00227867">
        <w:rPr>
          <w:b/>
          <w:sz w:val="23"/>
          <w:szCs w:val="23"/>
        </w:rPr>
        <w:t xml:space="preserve"> </w:t>
      </w:r>
      <w:proofErr w:type="gramStart"/>
      <w:r w:rsidRPr="00227867">
        <w:rPr>
          <w:b/>
          <w:sz w:val="23"/>
          <w:szCs w:val="23"/>
        </w:rPr>
        <w:t>отношении</w:t>
      </w:r>
      <w:proofErr w:type="gramEnd"/>
      <w:r w:rsidRPr="00227867">
        <w:rPr>
          <w:b/>
          <w:sz w:val="23"/>
          <w:szCs w:val="23"/>
        </w:rPr>
        <w:t xml:space="preserve"> расчетов до 01.01.2019.</w:t>
      </w:r>
      <w:r>
        <w:rPr>
          <w:b/>
          <w:sz w:val="23"/>
          <w:szCs w:val="23"/>
        </w:rPr>
        <w:t xml:space="preserve"> </w:t>
      </w:r>
    </w:p>
    <w:p w:rsidR="00227867" w:rsidRPr="00C40C77" w:rsidRDefault="00227867" w:rsidP="00227867">
      <w:pPr>
        <w:pStyle w:val="a9"/>
        <w:spacing w:after="160" w:line="264" w:lineRule="auto"/>
        <w:ind w:left="567"/>
        <w:contextualSpacing w:val="0"/>
        <w:jc w:val="both"/>
        <w:rPr>
          <w:i/>
          <w:sz w:val="23"/>
          <w:szCs w:val="23"/>
        </w:rPr>
      </w:pPr>
      <w:r w:rsidRPr="00674714">
        <w:rPr>
          <w:i/>
          <w:sz w:val="23"/>
          <w:szCs w:val="23"/>
        </w:rPr>
        <w:t xml:space="preserve">Письмо </w:t>
      </w:r>
      <w:r>
        <w:rPr>
          <w:i/>
          <w:sz w:val="23"/>
          <w:szCs w:val="23"/>
        </w:rPr>
        <w:t xml:space="preserve">ФНС </w:t>
      </w:r>
      <w:r w:rsidRPr="00674714">
        <w:rPr>
          <w:i/>
          <w:sz w:val="23"/>
          <w:szCs w:val="23"/>
        </w:rPr>
        <w:t xml:space="preserve"> от </w:t>
      </w:r>
      <w:r>
        <w:rPr>
          <w:i/>
          <w:sz w:val="23"/>
          <w:szCs w:val="23"/>
        </w:rPr>
        <w:t>1</w:t>
      </w:r>
      <w:r w:rsidRPr="00674714">
        <w:rPr>
          <w:i/>
          <w:sz w:val="23"/>
          <w:szCs w:val="23"/>
        </w:rPr>
        <w:t xml:space="preserve">3 декабря  2018  </w:t>
      </w:r>
      <w:r>
        <w:rPr>
          <w:i/>
          <w:sz w:val="23"/>
          <w:szCs w:val="23"/>
        </w:rPr>
        <w:t>№ЕД-4-20/24234</w:t>
      </w:r>
      <w:r w:rsidRPr="00C40C77">
        <w:rPr>
          <w:i/>
          <w:sz w:val="23"/>
          <w:szCs w:val="23"/>
        </w:rPr>
        <w:t>@</w:t>
      </w:r>
    </w:p>
    <w:p w:rsidR="00746373" w:rsidRPr="00E75DD4" w:rsidRDefault="00746373" w:rsidP="00D13D0F">
      <w:pPr>
        <w:pStyle w:val="a9"/>
        <w:numPr>
          <w:ilvl w:val="0"/>
          <w:numId w:val="2"/>
        </w:numPr>
        <w:spacing w:after="200" w:line="264" w:lineRule="auto"/>
        <w:ind w:left="567" w:hanging="567"/>
        <w:jc w:val="both"/>
        <w:rPr>
          <w:b/>
          <w:sz w:val="23"/>
          <w:szCs w:val="23"/>
        </w:rPr>
      </w:pPr>
      <w:r w:rsidRPr="00746373">
        <w:rPr>
          <w:b/>
          <w:sz w:val="23"/>
          <w:szCs w:val="23"/>
        </w:rPr>
        <w:t xml:space="preserve">При реализации (передаче) государственного имущества, не закрепленного за государственными предприятиями и учреждениями, составляющего государственную казну </w:t>
      </w:r>
      <w:r>
        <w:rPr>
          <w:b/>
          <w:sz w:val="23"/>
          <w:szCs w:val="23"/>
        </w:rPr>
        <w:t>РФ</w:t>
      </w:r>
      <w:r w:rsidRPr="00746373">
        <w:rPr>
          <w:b/>
          <w:sz w:val="23"/>
          <w:szCs w:val="23"/>
        </w:rPr>
        <w:t>,  физическим лицам, не являющимся индивидуальными предпринимателями, налог на добавленную стоимость уплачивается в бюджет в общеустановленном порядке налогоплательщиками, то есть лицами, осуществляющими операции по реализации (передаче) данного имущества.</w:t>
      </w:r>
    </w:p>
    <w:p w:rsidR="00746373" w:rsidRDefault="00746373"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14</w:t>
      </w:r>
      <w:r w:rsidRPr="00E75DD4">
        <w:rPr>
          <w:i/>
          <w:sz w:val="23"/>
          <w:szCs w:val="23"/>
        </w:rPr>
        <w:t xml:space="preserve"> декабря  2018  N03-07-</w:t>
      </w:r>
      <w:r>
        <w:rPr>
          <w:i/>
          <w:sz w:val="23"/>
          <w:szCs w:val="23"/>
        </w:rPr>
        <w:t>11/</w:t>
      </w:r>
      <w:r w:rsidRPr="00E75DD4">
        <w:rPr>
          <w:i/>
          <w:sz w:val="23"/>
          <w:szCs w:val="23"/>
        </w:rPr>
        <w:t>9</w:t>
      </w:r>
      <w:r>
        <w:rPr>
          <w:i/>
          <w:sz w:val="23"/>
          <w:szCs w:val="23"/>
        </w:rPr>
        <w:t>1109</w:t>
      </w:r>
    </w:p>
    <w:p w:rsidR="00746373" w:rsidRPr="00E75DD4" w:rsidRDefault="00746373" w:rsidP="00D13D0F">
      <w:pPr>
        <w:pStyle w:val="a9"/>
        <w:numPr>
          <w:ilvl w:val="0"/>
          <w:numId w:val="2"/>
        </w:numPr>
        <w:spacing w:after="200" w:line="264" w:lineRule="auto"/>
        <w:ind w:left="567" w:hanging="567"/>
        <w:jc w:val="both"/>
        <w:rPr>
          <w:b/>
          <w:sz w:val="23"/>
          <w:szCs w:val="23"/>
        </w:rPr>
      </w:pPr>
      <w:r>
        <w:rPr>
          <w:b/>
          <w:sz w:val="23"/>
          <w:szCs w:val="23"/>
        </w:rPr>
        <w:t>У</w:t>
      </w:r>
      <w:r w:rsidRPr="00746373">
        <w:rPr>
          <w:b/>
          <w:sz w:val="23"/>
          <w:szCs w:val="23"/>
        </w:rPr>
        <w:t>слуги по предоставлению образовательной организацией учащимся жилых помещений, в том числе принадлежащих образовательной организации на праве аренды, освобождаются от налогообложения налогом на добавленную стоимость.</w:t>
      </w:r>
    </w:p>
    <w:p w:rsidR="00746373" w:rsidRDefault="00746373"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14</w:t>
      </w:r>
      <w:r w:rsidRPr="00E75DD4">
        <w:rPr>
          <w:i/>
          <w:sz w:val="23"/>
          <w:szCs w:val="23"/>
        </w:rPr>
        <w:t xml:space="preserve"> декабря  2018  N03-07-</w:t>
      </w:r>
      <w:r>
        <w:rPr>
          <w:i/>
          <w:sz w:val="23"/>
          <w:szCs w:val="23"/>
        </w:rPr>
        <w:t>11/</w:t>
      </w:r>
      <w:r w:rsidRPr="00E75DD4">
        <w:rPr>
          <w:i/>
          <w:sz w:val="23"/>
          <w:szCs w:val="23"/>
        </w:rPr>
        <w:t>9</w:t>
      </w:r>
      <w:r>
        <w:rPr>
          <w:i/>
          <w:sz w:val="23"/>
          <w:szCs w:val="23"/>
        </w:rPr>
        <w:t>1140</w:t>
      </w:r>
    </w:p>
    <w:p w:rsidR="000C4296" w:rsidRPr="00E75DD4" w:rsidRDefault="00746373" w:rsidP="00D13D0F">
      <w:pPr>
        <w:pStyle w:val="a9"/>
        <w:numPr>
          <w:ilvl w:val="0"/>
          <w:numId w:val="2"/>
        </w:numPr>
        <w:spacing w:after="200" w:line="264" w:lineRule="auto"/>
        <w:ind w:left="567" w:hanging="567"/>
        <w:jc w:val="both"/>
        <w:rPr>
          <w:b/>
          <w:sz w:val="23"/>
          <w:szCs w:val="23"/>
        </w:rPr>
      </w:pPr>
      <w:r>
        <w:rPr>
          <w:b/>
          <w:sz w:val="23"/>
          <w:szCs w:val="23"/>
        </w:rPr>
        <w:t>М</w:t>
      </w:r>
      <w:r w:rsidRPr="00746373">
        <w:rPr>
          <w:b/>
          <w:sz w:val="23"/>
          <w:szCs w:val="23"/>
        </w:rPr>
        <w:t xml:space="preserve">естом реализации услуг в электронной форме, оказываемых российской организацией физическим лицам, являющимся резидентами ЕАЭС, в том числе Республики Беларусь, признается территория </w:t>
      </w:r>
      <w:r>
        <w:rPr>
          <w:b/>
          <w:sz w:val="23"/>
          <w:szCs w:val="23"/>
        </w:rPr>
        <w:t>РФ</w:t>
      </w:r>
      <w:r w:rsidRPr="00746373">
        <w:rPr>
          <w:b/>
          <w:sz w:val="23"/>
          <w:szCs w:val="23"/>
        </w:rPr>
        <w:t xml:space="preserve"> и, соответственно, такие услуги облагаются налогом на добавленную стоимость в </w:t>
      </w:r>
      <w:r>
        <w:rPr>
          <w:b/>
          <w:sz w:val="23"/>
          <w:szCs w:val="23"/>
        </w:rPr>
        <w:t>РФ</w:t>
      </w:r>
      <w:r w:rsidRPr="00746373">
        <w:rPr>
          <w:b/>
          <w:sz w:val="23"/>
          <w:szCs w:val="23"/>
        </w:rPr>
        <w:t xml:space="preserve"> по ставке в размере 18 процентов.</w:t>
      </w:r>
    </w:p>
    <w:p w:rsidR="000C4296" w:rsidRDefault="000C4296"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14</w:t>
      </w:r>
      <w:r w:rsidRPr="00E75DD4">
        <w:rPr>
          <w:i/>
          <w:sz w:val="23"/>
          <w:szCs w:val="23"/>
        </w:rPr>
        <w:t xml:space="preserve"> декабря  2018  N03-07-</w:t>
      </w:r>
      <w:r>
        <w:rPr>
          <w:i/>
          <w:sz w:val="23"/>
          <w:szCs w:val="23"/>
        </w:rPr>
        <w:t>13/1/</w:t>
      </w:r>
      <w:r w:rsidRPr="00E75DD4">
        <w:rPr>
          <w:i/>
          <w:sz w:val="23"/>
          <w:szCs w:val="23"/>
        </w:rPr>
        <w:t>9</w:t>
      </w:r>
      <w:r>
        <w:rPr>
          <w:i/>
          <w:sz w:val="23"/>
          <w:szCs w:val="23"/>
        </w:rPr>
        <w:t>1151</w:t>
      </w:r>
    </w:p>
    <w:p w:rsidR="000C4296" w:rsidRPr="00E75DD4" w:rsidRDefault="000C4296" w:rsidP="00D13D0F">
      <w:pPr>
        <w:pStyle w:val="a9"/>
        <w:numPr>
          <w:ilvl w:val="0"/>
          <w:numId w:val="2"/>
        </w:numPr>
        <w:spacing w:after="120" w:line="264" w:lineRule="auto"/>
        <w:ind w:left="567" w:hanging="567"/>
        <w:contextualSpacing w:val="0"/>
        <w:jc w:val="both"/>
        <w:rPr>
          <w:b/>
          <w:sz w:val="23"/>
          <w:szCs w:val="23"/>
        </w:rPr>
      </w:pPr>
      <w:r>
        <w:rPr>
          <w:b/>
          <w:sz w:val="23"/>
          <w:szCs w:val="23"/>
        </w:rPr>
        <w:t>С</w:t>
      </w:r>
      <w:r w:rsidRPr="000C4296">
        <w:rPr>
          <w:b/>
          <w:sz w:val="23"/>
          <w:szCs w:val="23"/>
        </w:rPr>
        <w:t xml:space="preserve">уммы налога на добавленную стоимость, уплаченные таможенному органу при ввозе в Российскую Федерацию, принимаются к вычету в порядке и на условиях, предусмотренных нормами </w:t>
      </w:r>
      <w:r>
        <w:rPr>
          <w:b/>
          <w:sz w:val="23"/>
          <w:szCs w:val="23"/>
        </w:rPr>
        <w:t xml:space="preserve"> пункта 2 статьи </w:t>
      </w:r>
      <w:r w:rsidRPr="000C4296">
        <w:rPr>
          <w:b/>
          <w:sz w:val="23"/>
          <w:szCs w:val="23"/>
        </w:rPr>
        <w:t>171 и</w:t>
      </w:r>
      <w:r>
        <w:rPr>
          <w:b/>
          <w:sz w:val="23"/>
          <w:szCs w:val="23"/>
        </w:rPr>
        <w:t xml:space="preserve"> пункта 1 статьи</w:t>
      </w:r>
      <w:r w:rsidRPr="000C4296">
        <w:rPr>
          <w:b/>
          <w:sz w:val="23"/>
          <w:szCs w:val="23"/>
        </w:rPr>
        <w:t xml:space="preserve"> 172 </w:t>
      </w:r>
      <w:r>
        <w:rPr>
          <w:b/>
          <w:sz w:val="23"/>
          <w:szCs w:val="23"/>
        </w:rPr>
        <w:t>НК РФ</w:t>
      </w:r>
      <w:r w:rsidRPr="001D37AD">
        <w:rPr>
          <w:b/>
          <w:sz w:val="23"/>
          <w:szCs w:val="23"/>
        </w:rPr>
        <w:t>.</w:t>
      </w:r>
    </w:p>
    <w:p w:rsidR="000C4296" w:rsidRDefault="000C4296"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14</w:t>
      </w:r>
      <w:r w:rsidRPr="00E75DD4">
        <w:rPr>
          <w:i/>
          <w:sz w:val="23"/>
          <w:szCs w:val="23"/>
        </w:rPr>
        <w:t xml:space="preserve"> декабря  2018  N03-07-</w:t>
      </w:r>
      <w:r>
        <w:rPr>
          <w:i/>
          <w:sz w:val="23"/>
          <w:szCs w:val="23"/>
        </w:rPr>
        <w:t>08</w:t>
      </w:r>
      <w:r w:rsidRPr="00E75DD4">
        <w:rPr>
          <w:i/>
          <w:sz w:val="23"/>
          <w:szCs w:val="23"/>
        </w:rPr>
        <w:t>/9</w:t>
      </w:r>
      <w:r>
        <w:rPr>
          <w:i/>
          <w:sz w:val="23"/>
          <w:szCs w:val="23"/>
        </w:rPr>
        <w:t>1142</w:t>
      </w:r>
    </w:p>
    <w:p w:rsidR="000C4296" w:rsidRPr="00E75DD4" w:rsidRDefault="000C4296" w:rsidP="00D13D0F">
      <w:pPr>
        <w:pStyle w:val="a9"/>
        <w:numPr>
          <w:ilvl w:val="0"/>
          <w:numId w:val="2"/>
        </w:numPr>
        <w:spacing w:after="120" w:line="264" w:lineRule="auto"/>
        <w:ind w:left="567" w:hanging="567"/>
        <w:contextualSpacing w:val="0"/>
        <w:jc w:val="both"/>
        <w:rPr>
          <w:b/>
          <w:sz w:val="23"/>
          <w:szCs w:val="23"/>
        </w:rPr>
      </w:pPr>
      <w:r>
        <w:rPr>
          <w:b/>
          <w:sz w:val="23"/>
          <w:szCs w:val="23"/>
        </w:rPr>
        <w:t>П</w:t>
      </w:r>
      <w:r w:rsidRPr="000C4296">
        <w:rPr>
          <w:b/>
          <w:sz w:val="23"/>
          <w:szCs w:val="23"/>
        </w:rPr>
        <w:t>риобретаемые российской организацией товары (работы, услуги), связанные с приобретением доли в иностранной компании, не предназначены для использования в операциях по реализации товаров (работ, услуг), облагаемых налогом на добавленную стоимость. Поэтому суммы налога на добавленную стоимость, предъявленные по указанным товарам (работам, услугам), к вычету не принимаются.</w:t>
      </w:r>
    </w:p>
    <w:p w:rsidR="000C4296" w:rsidRPr="0031216C" w:rsidRDefault="000C4296" w:rsidP="00D13D0F">
      <w:pPr>
        <w:pStyle w:val="a9"/>
        <w:spacing w:before="120"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14</w:t>
      </w:r>
      <w:r w:rsidRPr="00E75DD4">
        <w:rPr>
          <w:i/>
          <w:sz w:val="23"/>
          <w:szCs w:val="23"/>
        </w:rPr>
        <w:t xml:space="preserve"> декабря  2018  N03-07-</w:t>
      </w:r>
      <w:r>
        <w:rPr>
          <w:i/>
          <w:sz w:val="23"/>
          <w:szCs w:val="23"/>
        </w:rPr>
        <w:t>08</w:t>
      </w:r>
      <w:r w:rsidRPr="00E75DD4">
        <w:rPr>
          <w:i/>
          <w:sz w:val="23"/>
          <w:szCs w:val="23"/>
        </w:rPr>
        <w:t>/9</w:t>
      </w:r>
      <w:r>
        <w:rPr>
          <w:i/>
          <w:sz w:val="23"/>
          <w:szCs w:val="23"/>
        </w:rPr>
        <w:t>1148</w:t>
      </w:r>
    </w:p>
    <w:p w:rsidR="0031216C" w:rsidRPr="00E75DD4" w:rsidRDefault="001D37AD" w:rsidP="00D13D0F">
      <w:pPr>
        <w:pStyle w:val="a9"/>
        <w:numPr>
          <w:ilvl w:val="0"/>
          <w:numId w:val="2"/>
        </w:numPr>
        <w:spacing w:after="120" w:line="264" w:lineRule="auto"/>
        <w:ind w:left="567" w:hanging="567"/>
        <w:contextualSpacing w:val="0"/>
        <w:jc w:val="both"/>
        <w:rPr>
          <w:b/>
          <w:sz w:val="23"/>
          <w:szCs w:val="23"/>
        </w:rPr>
      </w:pPr>
      <w:r w:rsidRPr="001D37AD">
        <w:rPr>
          <w:b/>
          <w:sz w:val="23"/>
          <w:szCs w:val="23"/>
        </w:rPr>
        <w:t xml:space="preserve">Нормами </w:t>
      </w:r>
      <w:r>
        <w:rPr>
          <w:b/>
          <w:sz w:val="23"/>
          <w:szCs w:val="23"/>
        </w:rPr>
        <w:t>НК РФ</w:t>
      </w:r>
      <w:r w:rsidRPr="001D37AD">
        <w:rPr>
          <w:b/>
          <w:sz w:val="23"/>
          <w:szCs w:val="23"/>
        </w:rPr>
        <w:t xml:space="preserve"> и постановления Правительства Российской Федерации от 26 декабря 2011 года N 1137 "О формах и правилах заполнения (ведения) документов, применяемых при расчетах по налогу на добавленную стоимость" указание в счете-фактуре дополнительной информации не запрещено. Поэтому указание в счете-фактуре дополнительной информации, предусмотренной универсальным передаточным документом, форма которого рекомендована письмом ФНС России от 21 октября 2013 г. N ММВ-20-3/96@, не является основанием для отказа в вычете сумм налога на добавленную стоимость, предъявленных продавцом покупателю.</w:t>
      </w:r>
    </w:p>
    <w:p w:rsidR="0031216C" w:rsidRPr="0031216C" w:rsidRDefault="0031216C"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w:t>
      </w:r>
      <w:r w:rsidR="001D37AD">
        <w:rPr>
          <w:i/>
          <w:sz w:val="23"/>
          <w:szCs w:val="23"/>
        </w:rPr>
        <w:t>7</w:t>
      </w:r>
      <w:r w:rsidRPr="00E75DD4">
        <w:rPr>
          <w:i/>
          <w:sz w:val="23"/>
          <w:szCs w:val="23"/>
        </w:rPr>
        <w:t xml:space="preserve"> декабря  2018  N03-07-</w:t>
      </w:r>
      <w:r>
        <w:rPr>
          <w:i/>
          <w:sz w:val="23"/>
          <w:szCs w:val="23"/>
        </w:rPr>
        <w:t>11</w:t>
      </w:r>
      <w:r w:rsidRPr="00E75DD4">
        <w:rPr>
          <w:i/>
          <w:sz w:val="23"/>
          <w:szCs w:val="23"/>
        </w:rPr>
        <w:t>/9</w:t>
      </w:r>
      <w:r w:rsidR="001D37AD">
        <w:rPr>
          <w:i/>
          <w:sz w:val="23"/>
          <w:szCs w:val="23"/>
        </w:rPr>
        <w:t>15</w:t>
      </w:r>
      <w:r>
        <w:rPr>
          <w:i/>
          <w:sz w:val="23"/>
          <w:szCs w:val="23"/>
        </w:rPr>
        <w:t>80</w:t>
      </w:r>
    </w:p>
    <w:p w:rsidR="0031216C" w:rsidRPr="00E75DD4" w:rsidRDefault="0031216C" w:rsidP="00D13D0F">
      <w:pPr>
        <w:pStyle w:val="a9"/>
        <w:numPr>
          <w:ilvl w:val="0"/>
          <w:numId w:val="2"/>
        </w:numPr>
        <w:spacing w:after="120" w:line="264" w:lineRule="auto"/>
        <w:ind w:left="567" w:hanging="567"/>
        <w:contextualSpacing w:val="0"/>
        <w:jc w:val="both"/>
        <w:rPr>
          <w:b/>
          <w:sz w:val="23"/>
          <w:szCs w:val="23"/>
        </w:rPr>
      </w:pPr>
      <w:r>
        <w:rPr>
          <w:b/>
          <w:sz w:val="23"/>
          <w:szCs w:val="23"/>
        </w:rPr>
        <w:t>И</w:t>
      </w:r>
      <w:r w:rsidRPr="0031216C">
        <w:rPr>
          <w:b/>
          <w:sz w:val="23"/>
          <w:szCs w:val="23"/>
        </w:rPr>
        <w:t>зменение ставки налога на добавленную стоимость не изменяет для налогоплательщика момент определения налоговой базы в отношении товаров (работ, услуг), отгруженных (выполненных, оказанных) с 1 января 2019 года на основании договоров, заключенных до указанной даты.</w:t>
      </w:r>
    </w:p>
    <w:p w:rsidR="0031216C" w:rsidRPr="00724BEB" w:rsidRDefault="0031216C"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18</w:t>
      </w:r>
      <w:r w:rsidRPr="00E75DD4">
        <w:rPr>
          <w:i/>
          <w:sz w:val="23"/>
          <w:szCs w:val="23"/>
        </w:rPr>
        <w:t xml:space="preserve"> декабря  2018  N03-07-</w:t>
      </w:r>
      <w:r>
        <w:rPr>
          <w:i/>
          <w:sz w:val="23"/>
          <w:szCs w:val="23"/>
        </w:rPr>
        <w:t>11</w:t>
      </w:r>
      <w:r w:rsidRPr="00E75DD4">
        <w:rPr>
          <w:i/>
          <w:sz w:val="23"/>
          <w:szCs w:val="23"/>
        </w:rPr>
        <w:t>/9</w:t>
      </w:r>
      <w:r>
        <w:rPr>
          <w:i/>
          <w:sz w:val="23"/>
          <w:szCs w:val="23"/>
        </w:rPr>
        <w:t>2280</w:t>
      </w:r>
    </w:p>
    <w:p w:rsidR="0031216C" w:rsidRPr="00E75DD4" w:rsidRDefault="0031216C" w:rsidP="00D13D0F">
      <w:pPr>
        <w:pStyle w:val="a9"/>
        <w:numPr>
          <w:ilvl w:val="0"/>
          <w:numId w:val="2"/>
        </w:numPr>
        <w:spacing w:after="120" w:line="264" w:lineRule="auto"/>
        <w:ind w:left="567" w:hanging="567"/>
        <w:contextualSpacing w:val="0"/>
        <w:jc w:val="both"/>
        <w:rPr>
          <w:b/>
          <w:sz w:val="23"/>
          <w:szCs w:val="23"/>
        </w:rPr>
      </w:pPr>
      <w:r>
        <w:rPr>
          <w:b/>
          <w:sz w:val="23"/>
          <w:szCs w:val="23"/>
        </w:rPr>
        <w:t>В</w:t>
      </w:r>
      <w:r w:rsidRPr="0031216C">
        <w:rPr>
          <w:b/>
          <w:sz w:val="23"/>
          <w:szCs w:val="23"/>
        </w:rPr>
        <w:t xml:space="preserve"> отношении работ по геологическому изучению недр, выполненных начиная с 1 января 2019 года, применяется ставка налога на добавленную стоимость в размере 20 процентов.</w:t>
      </w:r>
    </w:p>
    <w:p w:rsidR="0031216C" w:rsidRDefault="0031216C" w:rsidP="00724BEB">
      <w:pPr>
        <w:pStyle w:val="a9"/>
        <w:spacing w:after="160" w:line="264" w:lineRule="auto"/>
        <w:ind w:left="567"/>
        <w:contextualSpacing w:val="0"/>
        <w:jc w:val="both"/>
        <w:rPr>
          <w:i/>
          <w:sz w:val="23"/>
          <w:szCs w:val="23"/>
        </w:rPr>
      </w:pPr>
      <w:r w:rsidRPr="00E75DD4">
        <w:rPr>
          <w:i/>
          <w:sz w:val="23"/>
          <w:szCs w:val="23"/>
        </w:rPr>
        <w:t xml:space="preserve">Письмо Департамента налоговой и таможенной политики Минфина России от </w:t>
      </w:r>
      <w:r>
        <w:rPr>
          <w:i/>
          <w:sz w:val="23"/>
          <w:szCs w:val="23"/>
        </w:rPr>
        <w:t>19</w:t>
      </w:r>
      <w:r w:rsidRPr="00E75DD4">
        <w:rPr>
          <w:i/>
          <w:sz w:val="23"/>
          <w:szCs w:val="23"/>
        </w:rPr>
        <w:t xml:space="preserve"> декабря  2018  N03-07-</w:t>
      </w:r>
      <w:r>
        <w:rPr>
          <w:i/>
          <w:sz w:val="23"/>
          <w:szCs w:val="23"/>
        </w:rPr>
        <w:t>11</w:t>
      </w:r>
      <w:r w:rsidRPr="00E75DD4">
        <w:rPr>
          <w:i/>
          <w:sz w:val="23"/>
          <w:szCs w:val="23"/>
        </w:rPr>
        <w:t>/93</w:t>
      </w:r>
      <w:r>
        <w:rPr>
          <w:i/>
          <w:sz w:val="23"/>
          <w:szCs w:val="23"/>
        </w:rPr>
        <w:t>019</w:t>
      </w:r>
    </w:p>
    <w:p w:rsidR="0031216C" w:rsidRPr="00E75DD4" w:rsidRDefault="0031216C" w:rsidP="00D13D0F">
      <w:pPr>
        <w:pStyle w:val="a9"/>
        <w:numPr>
          <w:ilvl w:val="0"/>
          <w:numId w:val="2"/>
        </w:numPr>
        <w:spacing w:after="120" w:line="264" w:lineRule="auto"/>
        <w:ind w:left="567" w:hanging="567"/>
        <w:contextualSpacing w:val="0"/>
        <w:jc w:val="both"/>
        <w:rPr>
          <w:b/>
          <w:sz w:val="23"/>
          <w:szCs w:val="23"/>
        </w:rPr>
      </w:pPr>
      <w:proofErr w:type="gramStart"/>
      <w:r>
        <w:rPr>
          <w:b/>
          <w:sz w:val="23"/>
          <w:szCs w:val="23"/>
        </w:rPr>
        <w:t>О</w:t>
      </w:r>
      <w:r w:rsidRPr="0031216C">
        <w:rPr>
          <w:b/>
          <w:sz w:val="23"/>
          <w:szCs w:val="23"/>
        </w:rPr>
        <w:t>рганизации-концессионеры, реализующи</w:t>
      </w:r>
      <w:r>
        <w:rPr>
          <w:b/>
          <w:sz w:val="23"/>
          <w:szCs w:val="23"/>
        </w:rPr>
        <w:t>е</w:t>
      </w:r>
      <w:r w:rsidRPr="0031216C">
        <w:rPr>
          <w:b/>
          <w:sz w:val="23"/>
          <w:szCs w:val="23"/>
        </w:rPr>
        <w:t xml:space="preserve"> проекты по строительству (реконструкции) автомобильных дорог (участков автомобильных дорог и (или) искусственных дорожных сооружений), за счет бюджетных инвестиций, полученных до 31 декабря 2022 года включительно из бюджетов субъектов </w:t>
      </w:r>
      <w:r>
        <w:rPr>
          <w:b/>
          <w:sz w:val="23"/>
          <w:szCs w:val="23"/>
        </w:rPr>
        <w:t>РФ</w:t>
      </w:r>
      <w:r w:rsidRPr="0031216C">
        <w:rPr>
          <w:b/>
          <w:sz w:val="23"/>
          <w:szCs w:val="23"/>
        </w:rPr>
        <w:t xml:space="preserve"> на основании концессионных соглашений, заключенных до 1 января 2018 года, имеют право на применение положений пункта 1 и подпункта 6 пункта 3 статьи 170 </w:t>
      </w:r>
      <w:r>
        <w:rPr>
          <w:b/>
          <w:sz w:val="23"/>
          <w:szCs w:val="23"/>
        </w:rPr>
        <w:t>НК РФ</w:t>
      </w:r>
      <w:r w:rsidRPr="0031216C">
        <w:rPr>
          <w:b/>
          <w:sz w:val="23"/>
          <w:szCs w:val="23"/>
        </w:rPr>
        <w:t xml:space="preserve"> в редакции, действовавшей</w:t>
      </w:r>
      <w:proofErr w:type="gramEnd"/>
      <w:r w:rsidRPr="0031216C">
        <w:rPr>
          <w:b/>
          <w:sz w:val="23"/>
          <w:szCs w:val="23"/>
        </w:rPr>
        <w:t xml:space="preserve"> до вступления в силу Федерального закона N 335-ФЗ, в случае получения до 1 января 2022 года бюджетных инвестиций из бюджетов субъектов </w:t>
      </w:r>
      <w:r>
        <w:rPr>
          <w:b/>
          <w:sz w:val="23"/>
          <w:szCs w:val="23"/>
        </w:rPr>
        <w:t>РФ</w:t>
      </w:r>
      <w:r w:rsidRPr="0031216C">
        <w:rPr>
          <w:b/>
          <w:sz w:val="23"/>
          <w:szCs w:val="23"/>
        </w:rPr>
        <w:t xml:space="preserve"> на основании концессионных соглашений, заключенных до 1 января 2018 года.</w:t>
      </w:r>
    </w:p>
    <w:p w:rsidR="0031216C" w:rsidRDefault="0031216C" w:rsidP="00724BEB">
      <w:pPr>
        <w:pStyle w:val="a9"/>
        <w:spacing w:after="160" w:line="264" w:lineRule="auto"/>
        <w:ind w:left="567"/>
        <w:contextualSpacing w:val="0"/>
        <w:jc w:val="both"/>
        <w:rPr>
          <w:i/>
          <w:sz w:val="23"/>
          <w:szCs w:val="23"/>
        </w:rPr>
      </w:pPr>
      <w:r w:rsidRPr="00E75DD4">
        <w:rPr>
          <w:i/>
          <w:sz w:val="23"/>
          <w:szCs w:val="23"/>
        </w:rPr>
        <w:t>Письмо Департамента налоговой и таможенной политики Минфина России от 21 декабря  2018  N03-07-0</w:t>
      </w:r>
      <w:r>
        <w:rPr>
          <w:i/>
          <w:sz w:val="23"/>
          <w:szCs w:val="23"/>
        </w:rPr>
        <w:t>4</w:t>
      </w:r>
      <w:r w:rsidRPr="00E75DD4">
        <w:rPr>
          <w:i/>
          <w:sz w:val="23"/>
          <w:szCs w:val="23"/>
        </w:rPr>
        <w:t>/93</w:t>
      </w:r>
      <w:r>
        <w:rPr>
          <w:i/>
          <w:sz w:val="23"/>
          <w:szCs w:val="23"/>
        </w:rPr>
        <w:t>641</w:t>
      </w:r>
    </w:p>
    <w:p w:rsidR="0031216C" w:rsidRPr="00E75DD4" w:rsidRDefault="0031216C" w:rsidP="00D13D0F">
      <w:pPr>
        <w:pStyle w:val="a9"/>
        <w:numPr>
          <w:ilvl w:val="0"/>
          <w:numId w:val="2"/>
        </w:numPr>
        <w:spacing w:after="120" w:line="264" w:lineRule="auto"/>
        <w:ind w:left="567" w:hanging="567"/>
        <w:contextualSpacing w:val="0"/>
        <w:jc w:val="both"/>
        <w:rPr>
          <w:b/>
          <w:sz w:val="23"/>
          <w:szCs w:val="23"/>
        </w:rPr>
      </w:pPr>
      <w:r>
        <w:rPr>
          <w:b/>
          <w:sz w:val="23"/>
          <w:szCs w:val="23"/>
        </w:rPr>
        <w:t>О</w:t>
      </w:r>
      <w:r w:rsidRPr="0031216C">
        <w:rPr>
          <w:b/>
          <w:sz w:val="23"/>
          <w:szCs w:val="23"/>
        </w:rPr>
        <w:t>перация по реализации квартиры, принадлежащей организации, физическому лицу не подлежит налогообложению НДС.</w:t>
      </w:r>
    </w:p>
    <w:p w:rsidR="0031216C" w:rsidRDefault="0031216C" w:rsidP="00724BEB">
      <w:pPr>
        <w:pStyle w:val="a9"/>
        <w:spacing w:after="160" w:line="264" w:lineRule="auto"/>
        <w:ind w:left="567"/>
        <w:contextualSpacing w:val="0"/>
        <w:jc w:val="both"/>
        <w:rPr>
          <w:i/>
          <w:sz w:val="23"/>
          <w:szCs w:val="23"/>
        </w:rPr>
      </w:pPr>
      <w:r w:rsidRPr="00E75DD4">
        <w:rPr>
          <w:i/>
          <w:sz w:val="23"/>
          <w:szCs w:val="23"/>
        </w:rPr>
        <w:t>Письмо Департамента налоговой и таможенной политики Минфина России от 21 декабря  2018  N03-07-0</w:t>
      </w:r>
      <w:r>
        <w:rPr>
          <w:i/>
          <w:sz w:val="23"/>
          <w:szCs w:val="23"/>
        </w:rPr>
        <w:t>7</w:t>
      </w:r>
      <w:r w:rsidRPr="00E75DD4">
        <w:rPr>
          <w:i/>
          <w:sz w:val="23"/>
          <w:szCs w:val="23"/>
        </w:rPr>
        <w:t>/93</w:t>
      </w:r>
      <w:r>
        <w:rPr>
          <w:i/>
          <w:sz w:val="23"/>
          <w:szCs w:val="23"/>
        </w:rPr>
        <w:t>476</w:t>
      </w:r>
    </w:p>
    <w:p w:rsidR="0030153D" w:rsidRPr="0030153D" w:rsidRDefault="0030153D" w:rsidP="00D13D0F">
      <w:pPr>
        <w:pStyle w:val="a9"/>
        <w:numPr>
          <w:ilvl w:val="0"/>
          <w:numId w:val="2"/>
        </w:numPr>
        <w:spacing w:after="120" w:line="264" w:lineRule="auto"/>
        <w:ind w:left="567" w:hanging="567"/>
        <w:contextualSpacing w:val="0"/>
        <w:jc w:val="both"/>
        <w:rPr>
          <w:b/>
          <w:sz w:val="23"/>
          <w:szCs w:val="23"/>
        </w:rPr>
      </w:pPr>
      <w:proofErr w:type="gramStart"/>
      <w:r>
        <w:rPr>
          <w:b/>
          <w:sz w:val="23"/>
          <w:szCs w:val="23"/>
        </w:rPr>
        <w:t>В</w:t>
      </w:r>
      <w:r w:rsidRPr="0030153D">
        <w:rPr>
          <w:b/>
          <w:sz w:val="23"/>
          <w:szCs w:val="23"/>
        </w:rPr>
        <w:t xml:space="preserve"> соответствии с пунктом 15 статьи 165 </w:t>
      </w:r>
      <w:r>
        <w:rPr>
          <w:b/>
          <w:sz w:val="23"/>
          <w:szCs w:val="23"/>
        </w:rPr>
        <w:t>НК РФ</w:t>
      </w:r>
      <w:r w:rsidRPr="0030153D">
        <w:rPr>
          <w:b/>
          <w:sz w:val="23"/>
          <w:szCs w:val="23"/>
        </w:rPr>
        <w:t xml:space="preserve"> для подтверждения обоснованности применения нулевой ставки налога на добавленную стоимость при реализации товаров, предусмотренных подпунктом 1 пункта 1 статьи 164 </w:t>
      </w:r>
      <w:r>
        <w:rPr>
          <w:b/>
          <w:sz w:val="23"/>
          <w:szCs w:val="23"/>
        </w:rPr>
        <w:t>НК РФ</w:t>
      </w:r>
      <w:r w:rsidRPr="0030153D">
        <w:rPr>
          <w:b/>
          <w:sz w:val="23"/>
          <w:szCs w:val="23"/>
        </w:rPr>
        <w:t xml:space="preserve">, в том числе товаров, вывозимых с территории </w:t>
      </w:r>
      <w:r>
        <w:rPr>
          <w:b/>
          <w:sz w:val="23"/>
          <w:szCs w:val="23"/>
        </w:rPr>
        <w:t xml:space="preserve">РФ </w:t>
      </w:r>
      <w:r w:rsidRPr="0030153D">
        <w:rPr>
          <w:b/>
          <w:sz w:val="23"/>
          <w:szCs w:val="23"/>
        </w:rPr>
        <w:t>в таможенной процедуре экспорта, налогоплательщик может представить в налоговый орган реестры таможенных деклараций (полных таможенных деклараций), предусмотренных подпунктом 3 пункта 1</w:t>
      </w:r>
      <w:proofErr w:type="gramEnd"/>
      <w:r w:rsidRPr="0030153D">
        <w:rPr>
          <w:b/>
          <w:sz w:val="23"/>
          <w:szCs w:val="23"/>
        </w:rPr>
        <w:t xml:space="preserve"> статьи 165 </w:t>
      </w:r>
      <w:r>
        <w:rPr>
          <w:b/>
          <w:sz w:val="23"/>
          <w:szCs w:val="23"/>
        </w:rPr>
        <w:t>НК РФ</w:t>
      </w:r>
      <w:r w:rsidRPr="0030153D">
        <w:rPr>
          <w:b/>
          <w:sz w:val="23"/>
          <w:szCs w:val="23"/>
        </w:rPr>
        <w:t>, с указанием в них регистрационных номеров соответствующих деклараций вместо копий указанных деклараций.</w:t>
      </w:r>
    </w:p>
    <w:p w:rsidR="0030153D" w:rsidRPr="00E75DD4" w:rsidRDefault="0030153D" w:rsidP="00724BEB">
      <w:pPr>
        <w:pStyle w:val="a9"/>
        <w:spacing w:after="200" w:line="276" w:lineRule="auto"/>
        <w:ind w:left="567"/>
        <w:jc w:val="both"/>
        <w:rPr>
          <w:b/>
          <w:sz w:val="23"/>
          <w:szCs w:val="23"/>
        </w:rPr>
      </w:pPr>
      <w:r w:rsidRPr="0030153D">
        <w:rPr>
          <w:b/>
          <w:sz w:val="23"/>
          <w:szCs w:val="23"/>
        </w:rPr>
        <w:t xml:space="preserve">В целях реализации вышеуказанного пункта 15 статьи 165 </w:t>
      </w:r>
      <w:r>
        <w:rPr>
          <w:b/>
          <w:sz w:val="23"/>
          <w:szCs w:val="23"/>
        </w:rPr>
        <w:t>НК РФ</w:t>
      </w:r>
      <w:r w:rsidRPr="0030153D">
        <w:rPr>
          <w:b/>
          <w:sz w:val="23"/>
          <w:szCs w:val="23"/>
        </w:rPr>
        <w:t xml:space="preserve"> приказом ФНС России от 30 сентября 2015 г. N ММВ-7-15/427 утверждены формы и порядок заполнения таких реестров, а также форматы и порядок представления в налоговый орган реестров в электронной форме.</w:t>
      </w:r>
    </w:p>
    <w:p w:rsidR="0030153D" w:rsidRDefault="0030153D" w:rsidP="00724BEB">
      <w:pPr>
        <w:pStyle w:val="a9"/>
        <w:spacing w:after="160" w:line="264" w:lineRule="auto"/>
        <w:ind w:left="567"/>
        <w:contextualSpacing w:val="0"/>
        <w:jc w:val="both"/>
        <w:rPr>
          <w:i/>
          <w:sz w:val="23"/>
          <w:szCs w:val="23"/>
        </w:rPr>
      </w:pPr>
      <w:r w:rsidRPr="00E75DD4">
        <w:rPr>
          <w:i/>
          <w:sz w:val="23"/>
          <w:szCs w:val="23"/>
        </w:rPr>
        <w:t>Письмо Департамента налоговой и таможенной политики Минфина России от 21 декабря  2018  N03-07-0</w:t>
      </w:r>
      <w:r>
        <w:rPr>
          <w:i/>
          <w:sz w:val="23"/>
          <w:szCs w:val="23"/>
        </w:rPr>
        <w:t>8</w:t>
      </w:r>
      <w:r w:rsidRPr="00E75DD4">
        <w:rPr>
          <w:i/>
          <w:sz w:val="23"/>
          <w:szCs w:val="23"/>
        </w:rPr>
        <w:t>/93</w:t>
      </w:r>
      <w:r>
        <w:rPr>
          <w:i/>
          <w:sz w:val="23"/>
          <w:szCs w:val="23"/>
        </w:rPr>
        <w:t>433</w:t>
      </w:r>
    </w:p>
    <w:p w:rsidR="00E75DD4" w:rsidRPr="00E75DD4" w:rsidRDefault="00E75DD4" w:rsidP="00D13D0F">
      <w:pPr>
        <w:pStyle w:val="a9"/>
        <w:numPr>
          <w:ilvl w:val="0"/>
          <w:numId w:val="2"/>
        </w:numPr>
        <w:spacing w:after="120" w:line="264" w:lineRule="auto"/>
        <w:ind w:left="567" w:hanging="567"/>
        <w:contextualSpacing w:val="0"/>
        <w:jc w:val="both"/>
        <w:rPr>
          <w:b/>
          <w:sz w:val="23"/>
          <w:szCs w:val="23"/>
        </w:rPr>
      </w:pPr>
      <w:r>
        <w:rPr>
          <w:b/>
          <w:sz w:val="23"/>
          <w:szCs w:val="23"/>
        </w:rPr>
        <w:t>С</w:t>
      </w:r>
      <w:r w:rsidRPr="00E75DD4">
        <w:rPr>
          <w:b/>
          <w:sz w:val="23"/>
          <w:szCs w:val="23"/>
        </w:rPr>
        <w:t xml:space="preserve">тавка налога на добавленную стоимость в размере 0 процентов применяется в отношении транспортно-экспедиционных услуг при перевозке товаров между пунктами, один из которых находится на территории </w:t>
      </w:r>
      <w:r>
        <w:rPr>
          <w:b/>
          <w:sz w:val="23"/>
          <w:szCs w:val="23"/>
        </w:rPr>
        <w:t>РФ</w:t>
      </w:r>
      <w:r w:rsidRPr="00E75DD4">
        <w:rPr>
          <w:b/>
          <w:sz w:val="23"/>
          <w:szCs w:val="23"/>
        </w:rPr>
        <w:t>, а другой - на территории иностранного государства.</w:t>
      </w:r>
    </w:p>
    <w:p w:rsidR="00E75DD4" w:rsidRPr="00987E4E" w:rsidRDefault="00E75DD4" w:rsidP="00724BEB">
      <w:pPr>
        <w:pStyle w:val="a9"/>
        <w:spacing w:after="200" w:line="276" w:lineRule="auto"/>
        <w:ind w:left="567"/>
        <w:jc w:val="both"/>
        <w:rPr>
          <w:b/>
          <w:sz w:val="23"/>
          <w:szCs w:val="23"/>
        </w:rPr>
      </w:pPr>
      <w:r w:rsidRPr="00E75DD4">
        <w:rPr>
          <w:b/>
          <w:sz w:val="23"/>
          <w:szCs w:val="23"/>
        </w:rPr>
        <w:t xml:space="preserve">В случае заключения договора на оказание услуг по транспортно-экспедиционному обслуживанию товаров, перемещаемых между двумя пунктами, находящимися на территории </w:t>
      </w:r>
      <w:r>
        <w:rPr>
          <w:b/>
          <w:sz w:val="23"/>
          <w:szCs w:val="23"/>
        </w:rPr>
        <w:t>РФ</w:t>
      </w:r>
      <w:r w:rsidRPr="00E75DD4">
        <w:rPr>
          <w:b/>
          <w:sz w:val="23"/>
          <w:szCs w:val="23"/>
        </w:rPr>
        <w:t xml:space="preserve">, такие услуги подлежат налогообложению по ставке в размере 18 процентов на основании пункта 3 статьи 164 </w:t>
      </w:r>
      <w:r>
        <w:rPr>
          <w:b/>
          <w:sz w:val="23"/>
          <w:szCs w:val="23"/>
        </w:rPr>
        <w:t>НК РФ</w:t>
      </w:r>
      <w:r w:rsidRPr="00E75DD4">
        <w:rPr>
          <w:b/>
          <w:sz w:val="23"/>
          <w:szCs w:val="23"/>
        </w:rPr>
        <w:t>.</w:t>
      </w:r>
    </w:p>
    <w:p w:rsidR="00E75DD4" w:rsidRPr="00E75DD4" w:rsidRDefault="00E75DD4" w:rsidP="00724BEB">
      <w:pPr>
        <w:pStyle w:val="a9"/>
        <w:spacing w:after="160" w:line="264" w:lineRule="auto"/>
        <w:ind w:left="567"/>
        <w:contextualSpacing w:val="0"/>
        <w:jc w:val="both"/>
        <w:rPr>
          <w:i/>
          <w:sz w:val="23"/>
          <w:szCs w:val="23"/>
        </w:rPr>
      </w:pPr>
      <w:r w:rsidRPr="00E75DD4">
        <w:rPr>
          <w:i/>
          <w:sz w:val="23"/>
          <w:szCs w:val="23"/>
        </w:rPr>
        <w:t>Письмо Департамента налоговой и таможенной политики Минфина России от 21 декабря  2018  N03-07-0</w:t>
      </w:r>
      <w:r>
        <w:rPr>
          <w:i/>
          <w:sz w:val="23"/>
          <w:szCs w:val="23"/>
        </w:rPr>
        <w:t>8</w:t>
      </w:r>
      <w:r w:rsidRPr="00E75DD4">
        <w:rPr>
          <w:i/>
          <w:sz w:val="23"/>
          <w:szCs w:val="23"/>
        </w:rPr>
        <w:t>/93</w:t>
      </w:r>
      <w:r>
        <w:rPr>
          <w:i/>
          <w:sz w:val="23"/>
          <w:szCs w:val="23"/>
        </w:rPr>
        <w:t>441</w:t>
      </w:r>
    </w:p>
    <w:p w:rsidR="00E75DD4" w:rsidRPr="00E75DD4" w:rsidRDefault="00E75DD4" w:rsidP="00724BEB">
      <w:pPr>
        <w:pStyle w:val="a9"/>
        <w:numPr>
          <w:ilvl w:val="0"/>
          <w:numId w:val="2"/>
        </w:numPr>
        <w:spacing w:after="200" w:line="276" w:lineRule="auto"/>
        <w:ind w:left="567" w:hanging="567"/>
        <w:jc w:val="both"/>
        <w:rPr>
          <w:b/>
          <w:sz w:val="23"/>
          <w:szCs w:val="23"/>
        </w:rPr>
      </w:pPr>
      <w:r w:rsidRPr="00E75DD4">
        <w:rPr>
          <w:b/>
          <w:sz w:val="23"/>
          <w:szCs w:val="23"/>
        </w:rPr>
        <w:t xml:space="preserve">На основании подпункта 18 пункта 3 статьи 149 </w:t>
      </w:r>
      <w:r>
        <w:rPr>
          <w:b/>
          <w:sz w:val="23"/>
          <w:szCs w:val="23"/>
        </w:rPr>
        <w:t>НК РФ</w:t>
      </w:r>
      <w:r w:rsidRPr="00E75DD4">
        <w:rPr>
          <w:b/>
          <w:sz w:val="23"/>
          <w:szCs w:val="23"/>
        </w:rPr>
        <w:t xml:space="preserve"> 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 освобождаются от обложения НДС.</w:t>
      </w:r>
    </w:p>
    <w:p w:rsidR="00E75DD4" w:rsidRPr="00987E4E" w:rsidRDefault="00E75DD4" w:rsidP="00724BEB">
      <w:pPr>
        <w:pStyle w:val="a9"/>
        <w:spacing w:after="200" w:line="276" w:lineRule="auto"/>
        <w:ind w:left="567"/>
        <w:jc w:val="both"/>
        <w:rPr>
          <w:b/>
          <w:sz w:val="23"/>
          <w:szCs w:val="23"/>
        </w:rPr>
      </w:pPr>
      <w:r w:rsidRPr="00E75DD4">
        <w:rPr>
          <w:b/>
          <w:sz w:val="23"/>
          <w:szCs w:val="23"/>
        </w:rPr>
        <w:t>В связи с этим в налоговую базу по НДС не включаются суммы оплаты стоимости услуг санаторно-курортных организаций, указанные в путевках или курсовках, являющихся бланками строгой отчетности.</w:t>
      </w:r>
    </w:p>
    <w:p w:rsidR="00E75DD4" w:rsidRDefault="00E75DD4" w:rsidP="00724BEB">
      <w:pPr>
        <w:pStyle w:val="a9"/>
        <w:spacing w:after="160" w:line="264" w:lineRule="auto"/>
        <w:ind w:left="567"/>
        <w:contextualSpacing w:val="0"/>
        <w:jc w:val="both"/>
        <w:rPr>
          <w:i/>
          <w:sz w:val="23"/>
          <w:szCs w:val="23"/>
        </w:rPr>
      </w:pPr>
      <w:r w:rsidRPr="00E75DD4">
        <w:rPr>
          <w:i/>
          <w:sz w:val="23"/>
          <w:szCs w:val="23"/>
        </w:rPr>
        <w:t>Письмо Департамента налоговой и таможенной политики Минфина России от 21 декабря  2018  N03-07-07/93607</w:t>
      </w:r>
    </w:p>
    <w:p w:rsidR="00E75DD4" w:rsidRPr="00987E4E" w:rsidRDefault="00E75DD4" w:rsidP="00724BEB">
      <w:pPr>
        <w:pStyle w:val="a9"/>
        <w:numPr>
          <w:ilvl w:val="0"/>
          <w:numId w:val="2"/>
        </w:numPr>
        <w:spacing w:after="200" w:line="276" w:lineRule="auto"/>
        <w:ind w:left="567" w:hanging="567"/>
        <w:jc w:val="both"/>
        <w:rPr>
          <w:b/>
          <w:sz w:val="23"/>
          <w:szCs w:val="23"/>
        </w:rPr>
      </w:pPr>
      <w:r>
        <w:rPr>
          <w:b/>
          <w:sz w:val="23"/>
          <w:szCs w:val="23"/>
        </w:rPr>
        <w:t>У</w:t>
      </w:r>
      <w:r w:rsidRPr="00E75DD4">
        <w:rPr>
          <w:b/>
          <w:sz w:val="23"/>
          <w:szCs w:val="23"/>
        </w:rPr>
        <w:t xml:space="preserve">слуги по предоставлению железнодорожного подвижного состава для осуществления международной перевозки облагаются налогом на добавленную стоимость по нулевой ставке при условии представления в налоговые органы документов, перечень которых установлен пунктом 3.1 статьи 165 </w:t>
      </w:r>
      <w:r>
        <w:rPr>
          <w:b/>
          <w:sz w:val="23"/>
          <w:szCs w:val="23"/>
        </w:rPr>
        <w:t xml:space="preserve"> НК РФ</w:t>
      </w:r>
      <w:r w:rsidRPr="00E75DD4">
        <w:rPr>
          <w:b/>
          <w:sz w:val="23"/>
          <w:szCs w:val="23"/>
        </w:rPr>
        <w:t>.</w:t>
      </w:r>
    </w:p>
    <w:p w:rsidR="00E75DD4" w:rsidRDefault="00E75DD4" w:rsidP="00724BEB">
      <w:pPr>
        <w:pStyle w:val="a9"/>
        <w:spacing w:after="160" w:line="264" w:lineRule="auto"/>
        <w:ind w:left="567"/>
        <w:contextualSpacing w:val="0"/>
        <w:jc w:val="both"/>
        <w:rPr>
          <w:i/>
          <w:sz w:val="23"/>
          <w:szCs w:val="23"/>
        </w:rPr>
      </w:pPr>
      <w:r w:rsidRPr="003753B4">
        <w:rPr>
          <w:i/>
          <w:sz w:val="23"/>
          <w:szCs w:val="23"/>
        </w:rPr>
        <w:t>Письмо Департамента налоговой и таможенной политики Минфина России от 2</w:t>
      </w:r>
      <w:r>
        <w:rPr>
          <w:i/>
          <w:sz w:val="23"/>
          <w:szCs w:val="23"/>
        </w:rPr>
        <w:t>1</w:t>
      </w:r>
      <w:r w:rsidRPr="003753B4">
        <w:rPr>
          <w:i/>
          <w:sz w:val="23"/>
          <w:szCs w:val="23"/>
        </w:rPr>
        <w:t xml:space="preserve"> декабря  2018  N03-07-</w:t>
      </w:r>
      <w:r>
        <w:rPr>
          <w:i/>
          <w:sz w:val="23"/>
          <w:szCs w:val="23"/>
        </w:rPr>
        <w:t>08</w:t>
      </w:r>
      <w:r w:rsidRPr="003753B4">
        <w:rPr>
          <w:i/>
          <w:sz w:val="23"/>
          <w:szCs w:val="23"/>
        </w:rPr>
        <w:t>/9</w:t>
      </w:r>
      <w:r>
        <w:rPr>
          <w:i/>
          <w:sz w:val="23"/>
          <w:szCs w:val="23"/>
        </w:rPr>
        <w:t>3511</w:t>
      </w:r>
    </w:p>
    <w:p w:rsidR="00E75DD4" w:rsidRPr="00E75DD4" w:rsidRDefault="00E75DD4" w:rsidP="00724BEB">
      <w:pPr>
        <w:pStyle w:val="a9"/>
        <w:spacing w:after="200" w:line="264" w:lineRule="auto"/>
        <w:ind w:left="0" w:firstLine="567"/>
        <w:contextualSpacing w:val="0"/>
        <w:jc w:val="both"/>
        <w:rPr>
          <w:i/>
          <w:sz w:val="23"/>
          <w:szCs w:val="23"/>
        </w:rPr>
      </w:pPr>
      <w:r w:rsidRPr="00E75DD4">
        <w:rPr>
          <w:sz w:val="23"/>
          <w:szCs w:val="23"/>
        </w:rPr>
        <w:t xml:space="preserve">Положения пункта 5.1 статьи 161 НК РФ  не применяются в отношении услуг, предусмотренных </w:t>
      </w:r>
      <w:hyperlink r:id="rId16" w:anchor="/document/10900200/entry/164121" w:history="1">
        <w:r w:rsidRPr="00E75DD4">
          <w:rPr>
            <w:sz w:val="23"/>
            <w:szCs w:val="23"/>
          </w:rPr>
          <w:t>подпунктом 2.1 пункта 1 статьи 164</w:t>
        </w:r>
      </w:hyperlink>
      <w:r w:rsidRPr="00E75DD4">
        <w:rPr>
          <w:sz w:val="23"/>
          <w:szCs w:val="23"/>
        </w:rPr>
        <w:t xml:space="preserve">  НК РФ.</w:t>
      </w:r>
    </w:p>
    <w:p w:rsidR="00E75DD4" w:rsidRPr="00987E4E" w:rsidRDefault="00E75DD4" w:rsidP="00724BEB">
      <w:pPr>
        <w:pStyle w:val="a9"/>
        <w:numPr>
          <w:ilvl w:val="0"/>
          <w:numId w:val="2"/>
        </w:numPr>
        <w:spacing w:after="200" w:line="276" w:lineRule="auto"/>
        <w:ind w:left="567" w:hanging="567"/>
        <w:jc w:val="both"/>
        <w:rPr>
          <w:b/>
          <w:sz w:val="23"/>
          <w:szCs w:val="23"/>
        </w:rPr>
      </w:pPr>
      <w:proofErr w:type="gramStart"/>
      <w:r>
        <w:rPr>
          <w:b/>
          <w:sz w:val="23"/>
          <w:szCs w:val="23"/>
        </w:rPr>
        <w:t>П</w:t>
      </w:r>
      <w:r w:rsidRPr="00E75DD4">
        <w:rPr>
          <w:b/>
          <w:sz w:val="23"/>
          <w:szCs w:val="23"/>
        </w:rPr>
        <w:t xml:space="preserve">ри приобретении международной организацией, включенной в </w:t>
      </w:r>
      <w:r>
        <w:rPr>
          <w:b/>
          <w:sz w:val="23"/>
          <w:szCs w:val="23"/>
        </w:rPr>
        <w:t>П</w:t>
      </w:r>
      <w:r w:rsidRPr="00E75DD4">
        <w:rPr>
          <w:b/>
          <w:sz w:val="23"/>
          <w:szCs w:val="23"/>
        </w:rPr>
        <w:t>еречень, международных организаций, в отношении которых при реализации товаров (работ, услуг) применяется нулевая ставка налога на добавленную стоимость, утвержден приказом МИД и Минфина России</w:t>
      </w:r>
      <w:r>
        <w:rPr>
          <w:b/>
          <w:sz w:val="23"/>
          <w:szCs w:val="23"/>
        </w:rPr>
        <w:t xml:space="preserve"> от 24 марта 2014 г. N 3913/19н, </w:t>
      </w:r>
      <w:r w:rsidRPr="00E75DD4">
        <w:rPr>
          <w:b/>
          <w:sz w:val="23"/>
          <w:szCs w:val="23"/>
        </w:rPr>
        <w:t>у иностранной организации, не состоящей на учете в налоговом органе, услуг, местом реализации которых признается территория Российской Федерации, налог на добавленную стоимость</w:t>
      </w:r>
      <w:proofErr w:type="gramEnd"/>
      <w:r w:rsidRPr="00E75DD4">
        <w:rPr>
          <w:b/>
          <w:sz w:val="23"/>
          <w:szCs w:val="23"/>
        </w:rPr>
        <w:t xml:space="preserve"> в качестве налогового агента не исчисляется.</w:t>
      </w:r>
    </w:p>
    <w:p w:rsidR="00E75DD4" w:rsidRDefault="00E75DD4" w:rsidP="00724BEB">
      <w:pPr>
        <w:pStyle w:val="a9"/>
        <w:spacing w:after="160" w:line="264" w:lineRule="auto"/>
        <w:ind w:left="567"/>
        <w:contextualSpacing w:val="0"/>
        <w:jc w:val="both"/>
        <w:rPr>
          <w:i/>
          <w:sz w:val="23"/>
          <w:szCs w:val="23"/>
        </w:rPr>
      </w:pPr>
      <w:r w:rsidRPr="003753B4">
        <w:rPr>
          <w:i/>
          <w:sz w:val="23"/>
          <w:szCs w:val="23"/>
        </w:rPr>
        <w:t>Письмо Департамента налоговой и таможенной политики Минфина России от 2</w:t>
      </w:r>
      <w:r>
        <w:rPr>
          <w:i/>
          <w:sz w:val="23"/>
          <w:szCs w:val="23"/>
        </w:rPr>
        <w:t>4</w:t>
      </w:r>
      <w:r w:rsidRPr="003753B4">
        <w:rPr>
          <w:i/>
          <w:sz w:val="23"/>
          <w:szCs w:val="23"/>
        </w:rPr>
        <w:t xml:space="preserve"> декабря  2018  N03-07-</w:t>
      </w:r>
      <w:r>
        <w:rPr>
          <w:i/>
          <w:sz w:val="23"/>
          <w:szCs w:val="23"/>
        </w:rPr>
        <w:t>08</w:t>
      </w:r>
      <w:r w:rsidRPr="003753B4">
        <w:rPr>
          <w:i/>
          <w:sz w:val="23"/>
          <w:szCs w:val="23"/>
        </w:rPr>
        <w:t>/9</w:t>
      </w:r>
      <w:r>
        <w:rPr>
          <w:i/>
          <w:sz w:val="23"/>
          <w:szCs w:val="23"/>
        </w:rPr>
        <w:t>3825</w:t>
      </w:r>
    </w:p>
    <w:p w:rsidR="003753B4" w:rsidRPr="00987E4E" w:rsidRDefault="003753B4" w:rsidP="00D13D0F">
      <w:pPr>
        <w:pStyle w:val="a9"/>
        <w:numPr>
          <w:ilvl w:val="0"/>
          <w:numId w:val="2"/>
        </w:numPr>
        <w:spacing w:after="120" w:line="264" w:lineRule="auto"/>
        <w:ind w:left="567" w:hanging="567"/>
        <w:contextualSpacing w:val="0"/>
        <w:jc w:val="both"/>
        <w:rPr>
          <w:b/>
          <w:sz w:val="23"/>
          <w:szCs w:val="23"/>
        </w:rPr>
      </w:pPr>
      <w:r>
        <w:rPr>
          <w:b/>
          <w:sz w:val="23"/>
          <w:szCs w:val="23"/>
        </w:rPr>
        <w:t>М</w:t>
      </w:r>
      <w:r w:rsidRPr="003753B4">
        <w:rPr>
          <w:b/>
          <w:sz w:val="23"/>
          <w:szCs w:val="23"/>
        </w:rPr>
        <w:t xml:space="preserve">естом реализации оказываемых российской организацией иностранной организации, не состоящей на учете в налоговых органах </w:t>
      </w:r>
      <w:r>
        <w:rPr>
          <w:b/>
          <w:sz w:val="23"/>
          <w:szCs w:val="23"/>
        </w:rPr>
        <w:t>РФ</w:t>
      </w:r>
      <w:r w:rsidRPr="003753B4">
        <w:rPr>
          <w:b/>
          <w:sz w:val="23"/>
          <w:szCs w:val="23"/>
        </w:rPr>
        <w:t xml:space="preserve">, услуг по сдаче в аренду пассажирских вагонов, используемых в перевозках, в том числе по территории </w:t>
      </w:r>
      <w:r>
        <w:rPr>
          <w:b/>
          <w:sz w:val="23"/>
          <w:szCs w:val="23"/>
        </w:rPr>
        <w:t>РФ</w:t>
      </w:r>
      <w:r w:rsidRPr="003753B4">
        <w:rPr>
          <w:b/>
          <w:sz w:val="23"/>
          <w:szCs w:val="23"/>
        </w:rPr>
        <w:t xml:space="preserve">, территория </w:t>
      </w:r>
      <w:r>
        <w:rPr>
          <w:b/>
          <w:sz w:val="23"/>
          <w:szCs w:val="23"/>
        </w:rPr>
        <w:t>РФ</w:t>
      </w:r>
      <w:r w:rsidRPr="003753B4">
        <w:rPr>
          <w:b/>
          <w:sz w:val="23"/>
          <w:szCs w:val="23"/>
        </w:rPr>
        <w:t xml:space="preserve"> не признается и, соответственно, такие услуги не подлежат обложению налогом на добавленную стоимость в </w:t>
      </w:r>
      <w:r>
        <w:rPr>
          <w:b/>
          <w:sz w:val="23"/>
          <w:szCs w:val="23"/>
        </w:rPr>
        <w:t>РФ</w:t>
      </w:r>
      <w:r w:rsidRPr="003753B4">
        <w:rPr>
          <w:b/>
          <w:sz w:val="23"/>
          <w:szCs w:val="23"/>
        </w:rPr>
        <w:t>.</w:t>
      </w:r>
    </w:p>
    <w:p w:rsidR="003753B4" w:rsidRDefault="003753B4" w:rsidP="00724BEB">
      <w:pPr>
        <w:pStyle w:val="a9"/>
        <w:spacing w:after="160" w:line="264" w:lineRule="auto"/>
        <w:ind w:left="567"/>
        <w:contextualSpacing w:val="0"/>
        <w:jc w:val="both"/>
        <w:rPr>
          <w:i/>
          <w:sz w:val="23"/>
          <w:szCs w:val="23"/>
        </w:rPr>
      </w:pPr>
      <w:r w:rsidRPr="003753B4">
        <w:rPr>
          <w:i/>
          <w:sz w:val="23"/>
          <w:szCs w:val="23"/>
        </w:rPr>
        <w:t>Письмо Департамента налоговой и таможенной политики Минфина России от 2</w:t>
      </w:r>
      <w:r>
        <w:rPr>
          <w:i/>
          <w:sz w:val="23"/>
          <w:szCs w:val="23"/>
        </w:rPr>
        <w:t>4</w:t>
      </w:r>
      <w:r w:rsidRPr="003753B4">
        <w:rPr>
          <w:i/>
          <w:sz w:val="23"/>
          <w:szCs w:val="23"/>
        </w:rPr>
        <w:t xml:space="preserve"> декабря  2018  N03-07-</w:t>
      </w:r>
      <w:r>
        <w:rPr>
          <w:i/>
          <w:sz w:val="23"/>
          <w:szCs w:val="23"/>
        </w:rPr>
        <w:t>08</w:t>
      </w:r>
      <w:r w:rsidRPr="003753B4">
        <w:rPr>
          <w:i/>
          <w:sz w:val="23"/>
          <w:szCs w:val="23"/>
        </w:rPr>
        <w:t>/9</w:t>
      </w:r>
      <w:r>
        <w:rPr>
          <w:i/>
          <w:sz w:val="23"/>
          <w:szCs w:val="23"/>
        </w:rPr>
        <w:t>3828</w:t>
      </w:r>
    </w:p>
    <w:p w:rsidR="00757C06" w:rsidRPr="00757C06" w:rsidRDefault="00757C06" w:rsidP="00D13D0F">
      <w:pPr>
        <w:pStyle w:val="a9"/>
        <w:numPr>
          <w:ilvl w:val="0"/>
          <w:numId w:val="2"/>
        </w:numPr>
        <w:spacing w:after="120" w:line="264" w:lineRule="auto"/>
        <w:ind w:left="567" w:hanging="567"/>
        <w:contextualSpacing w:val="0"/>
        <w:jc w:val="both"/>
        <w:rPr>
          <w:b/>
          <w:sz w:val="23"/>
          <w:szCs w:val="23"/>
        </w:rPr>
      </w:pPr>
      <w:r w:rsidRPr="00757C06">
        <w:rPr>
          <w:b/>
          <w:sz w:val="23"/>
          <w:szCs w:val="23"/>
        </w:rPr>
        <w:t>От НДС освобождаются:</w:t>
      </w:r>
    </w:p>
    <w:p w:rsidR="00757C06" w:rsidRPr="00757C06" w:rsidRDefault="00757C06" w:rsidP="00757C06">
      <w:pPr>
        <w:pStyle w:val="a9"/>
        <w:spacing w:after="200" w:line="276" w:lineRule="auto"/>
        <w:ind w:left="567"/>
        <w:jc w:val="both"/>
        <w:rPr>
          <w:b/>
          <w:sz w:val="23"/>
          <w:szCs w:val="23"/>
        </w:rPr>
      </w:pPr>
      <w:r w:rsidRPr="00757C06">
        <w:rPr>
          <w:b/>
          <w:sz w:val="23"/>
          <w:szCs w:val="23"/>
        </w:rPr>
        <w:t xml:space="preserve">- медицинские услуги </w:t>
      </w:r>
      <w:proofErr w:type="gramStart"/>
      <w:r w:rsidRPr="00757C06">
        <w:rPr>
          <w:b/>
          <w:sz w:val="23"/>
          <w:szCs w:val="23"/>
        </w:rPr>
        <w:t>иностранных</w:t>
      </w:r>
      <w:proofErr w:type="gramEnd"/>
      <w:r w:rsidRPr="00757C06">
        <w:rPr>
          <w:b/>
          <w:sz w:val="23"/>
          <w:szCs w:val="23"/>
        </w:rPr>
        <w:t xml:space="preserve"> </w:t>
      </w:r>
      <w:proofErr w:type="spellStart"/>
      <w:r w:rsidRPr="00757C06">
        <w:rPr>
          <w:b/>
          <w:sz w:val="23"/>
          <w:szCs w:val="23"/>
        </w:rPr>
        <w:t>юрлиц</w:t>
      </w:r>
      <w:proofErr w:type="spellEnd"/>
      <w:r w:rsidRPr="00757C06">
        <w:rPr>
          <w:b/>
          <w:sz w:val="23"/>
          <w:szCs w:val="23"/>
        </w:rPr>
        <w:t xml:space="preserve"> и ИП, которые работают в международном медицинском кластере;</w:t>
      </w:r>
    </w:p>
    <w:p w:rsidR="00757C06" w:rsidRPr="00757C06" w:rsidRDefault="00757C06" w:rsidP="00757C06">
      <w:pPr>
        <w:pStyle w:val="a9"/>
        <w:spacing w:after="200" w:line="276" w:lineRule="auto"/>
        <w:ind w:left="567"/>
        <w:jc w:val="both"/>
        <w:rPr>
          <w:b/>
          <w:sz w:val="23"/>
          <w:szCs w:val="23"/>
        </w:rPr>
      </w:pPr>
      <w:r w:rsidRPr="00757C06">
        <w:rPr>
          <w:b/>
          <w:sz w:val="23"/>
          <w:szCs w:val="23"/>
        </w:rPr>
        <w:t>- услуги, оказываемые при международных воздушных перевозках непосредственно в международных аэропортах России (по перечню Правительства РФ).</w:t>
      </w:r>
    </w:p>
    <w:p w:rsidR="00757C06" w:rsidRPr="00524C7D" w:rsidRDefault="00757C06" w:rsidP="00757C06">
      <w:pPr>
        <w:pStyle w:val="a9"/>
        <w:spacing w:after="200" w:line="276" w:lineRule="auto"/>
        <w:ind w:left="567"/>
        <w:jc w:val="both"/>
        <w:rPr>
          <w:b/>
          <w:sz w:val="23"/>
          <w:szCs w:val="23"/>
        </w:rPr>
      </w:pPr>
      <w:r w:rsidRPr="00757C06">
        <w:rPr>
          <w:b/>
          <w:sz w:val="23"/>
          <w:szCs w:val="23"/>
        </w:rPr>
        <w:t>Ранее от НДС освобождались услуги по обслуживанию воздушных судов, которые определены Правительством РФ и оказываются непосредственно в аэропортах и воздушном пространстве России. Теперь от НДС освобождаются только услуги по аэронавигационному обслуживанию.</w:t>
      </w:r>
    </w:p>
    <w:p w:rsidR="00757C06" w:rsidRDefault="00757C06" w:rsidP="00757C06">
      <w:pPr>
        <w:pStyle w:val="a9"/>
        <w:spacing w:after="160" w:line="276" w:lineRule="auto"/>
        <w:ind w:left="567"/>
        <w:contextualSpacing w:val="0"/>
        <w:jc w:val="both"/>
        <w:rPr>
          <w:i/>
          <w:sz w:val="23"/>
          <w:szCs w:val="23"/>
        </w:rPr>
      </w:pPr>
      <w:r>
        <w:rPr>
          <w:i/>
          <w:sz w:val="23"/>
          <w:szCs w:val="23"/>
        </w:rPr>
        <w:t>Федеральный закон</w:t>
      </w:r>
      <w:r w:rsidRPr="00676AE2">
        <w:rPr>
          <w:i/>
          <w:sz w:val="23"/>
          <w:szCs w:val="23"/>
        </w:rPr>
        <w:t xml:space="preserve"> от </w:t>
      </w:r>
      <w:r>
        <w:rPr>
          <w:i/>
          <w:sz w:val="23"/>
          <w:szCs w:val="23"/>
        </w:rPr>
        <w:t xml:space="preserve">25 </w:t>
      </w:r>
      <w:r w:rsidRPr="00676AE2">
        <w:rPr>
          <w:i/>
          <w:sz w:val="23"/>
          <w:szCs w:val="23"/>
        </w:rPr>
        <w:t xml:space="preserve"> декабря  2018  </w:t>
      </w:r>
      <w:r>
        <w:rPr>
          <w:i/>
          <w:sz w:val="23"/>
          <w:szCs w:val="23"/>
        </w:rPr>
        <w:t>№ 493-ФЗ  «О внесении изменений в отдельные законодательные акты Российской Федерации о налогах и сборах»</w:t>
      </w:r>
    </w:p>
    <w:p w:rsidR="00987E4E" w:rsidRPr="00987E4E" w:rsidRDefault="003753B4" w:rsidP="00724BEB">
      <w:pPr>
        <w:pStyle w:val="a9"/>
        <w:numPr>
          <w:ilvl w:val="0"/>
          <w:numId w:val="2"/>
        </w:numPr>
        <w:spacing w:after="200" w:line="276" w:lineRule="auto"/>
        <w:ind w:left="567" w:hanging="567"/>
        <w:jc w:val="both"/>
        <w:rPr>
          <w:b/>
          <w:sz w:val="23"/>
          <w:szCs w:val="23"/>
        </w:rPr>
      </w:pPr>
      <w:proofErr w:type="gramStart"/>
      <w:r>
        <w:rPr>
          <w:b/>
          <w:sz w:val="23"/>
          <w:szCs w:val="23"/>
        </w:rPr>
        <w:t>Н</w:t>
      </w:r>
      <w:r w:rsidRPr="003753B4">
        <w:rPr>
          <w:b/>
          <w:sz w:val="23"/>
          <w:szCs w:val="23"/>
        </w:rPr>
        <w:t>ачиная с 3 августа 2018 года налогоплательщики</w:t>
      </w:r>
      <w:r>
        <w:rPr>
          <w:b/>
          <w:sz w:val="23"/>
          <w:szCs w:val="23"/>
        </w:rPr>
        <w:t xml:space="preserve">, получающие субсидии из федерального бюджета </w:t>
      </w:r>
      <w:r w:rsidRPr="003753B4">
        <w:rPr>
          <w:b/>
          <w:sz w:val="23"/>
          <w:szCs w:val="23"/>
        </w:rPr>
        <w:t>на компенсацию части затрат, связанных с выпуском и поддержкой гарантийных обязательств в отношении колесных транспортных средств, высокопроизводительной самоходной и прицепной техники, в том числе сельскохозяйственной техники, на использование энергоресурсов энергоемкими предприятиями автомобильной промышленности, на осуществление научно-исследовательских и опытно-конструкторских работ и проведение испытаний колесны</w:t>
      </w:r>
      <w:r>
        <w:rPr>
          <w:b/>
          <w:sz w:val="23"/>
          <w:szCs w:val="23"/>
        </w:rPr>
        <w:t>х транспортных средств,</w:t>
      </w:r>
      <w:r w:rsidRPr="003753B4">
        <w:rPr>
          <w:b/>
          <w:sz w:val="23"/>
          <w:szCs w:val="23"/>
        </w:rPr>
        <w:t xml:space="preserve"> вправе уточнить свои</w:t>
      </w:r>
      <w:proofErr w:type="gramEnd"/>
      <w:r w:rsidRPr="003753B4">
        <w:rPr>
          <w:b/>
          <w:sz w:val="23"/>
          <w:szCs w:val="23"/>
        </w:rPr>
        <w:t xml:space="preserve"> </w:t>
      </w:r>
      <w:proofErr w:type="gramStart"/>
      <w:r w:rsidRPr="003753B4">
        <w:rPr>
          <w:b/>
          <w:sz w:val="23"/>
          <w:szCs w:val="23"/>
        </w:rPr>
        <w:t xml:space="preserve">обязательства по уплате НДС за I и II кварталы 2018 года в отношении сумм НДС, восстановленных на основании подпункта 6 пункта 3 статьи 170 </w:t>
      </w:r>
      <w:r>
        <w:rPr>
          <w:b/>
          <w:sz w:val="23"/>
          <w:szCs w:val="23"/>
        </w:rPr>
        <w:t>НК РФ</w:t>
      </w:r>
      <w:r w:rsidRPr="003753B4">
        <w:rPr>
          <w:b/>
          <w:sz w:val="23"/>
          <w:szCs w:val="23"/>
        </w:rPr>
        <w:t xml:space="preserve"> в редакции Федерального закона N 335-ФЗ, в случае, если к ним не применяются нормы подпункта 6 пункта 3 статьи 170 </w:t>
      </w:r>
      <w:r>
        <w:rPr>
          <w:b/>
          <w:sz w:val="23"/>
          <w:szCs w:val="23"/>
        </w:rPr>
        <w:t>НК РФ</w:t>
      </w:r>
      <w:r w:rsidRPr="003753B4">
        <w:rPr>
          <w:b/>
          <w:sz w:val="23"/>
          <w:szCs w:val="23"/>
        </w:rPr>
        <w:t xml:space="preserve"> в редакции, действовавшей до вступления в силу Федерального закона N 335-ФЗ.</w:t>
      </w:r>
      <w:proofErr w:type="gramEnd"/>
    </w:p>
    <w:p w:rsidR="003753B4" w:rsidRDefault="003753B4" w:rsidP="00724BEB">
      <w:pPr>
        <w:pStyle w:val="a9"/>
        <w:spacing w:after="160" w:line="264" w:lineRule="auto"/>
        <w:ind w:left="567"/>
        <w:contextualSpacing w:val="0"/>
        <w:jc w:val="both"/>
        <w:rPr>
          <w:i/>
          <w:sz w:val="23"/>
          <w:szCs w:val="23"/>
        </w:rPr>
      </w:pPr>
      <w:r w:rsidRPr="003753B4">
        <w:rPr>
          <w:i/>
          <w:sz w:val="23"/>
          <w:szCs w:val="23"/>
        </w:rPr>
        <w:t>Письмо Департамента налоговой и таможенной политики Минфина России от 27 декабря 2018  N03-07-11/95293</w:t>
      </w:r>
    </w:p>
    <w:p w:rsidR="00EB05AB" w:rsidRPr="00987E4E" w:rsidRDefault="00EB05AB" w:rsidP="00D13D0F">
      <w:pPr>
        <w:pStyle w:val="a9"/>
        <w:numPr>
          <w:ilvl w:val="0"/>
          <w:numId w:val="2"/>
        </w:numPr>
        <w:spacing w:after="120" w:line="264" w:lineRule="auto"/>
        <w:ind w:left="567" w:hanging="567"/>
        <w:contextualSpacing w:val="0"/>
        <w:jc w:val="both"/>
        <w:rPr>
          <w:b/>
          <w:sz w:val="23"/>
          <w:szCs w:val="23"/>
        </w:rPr>
      </w:pPr>
      <w:proofErr w:type="gramStart"/>
      <w:r w:rsidRPr="00EB05AB">
        <w:rPr>
          <w:b/>
          <w:sz w:val="23"/>
          <w:szCs w:val="23"/>
        </w:rPr>
        <w:t>Платеж, взимаемый арендодателем до заключения договора аренды по предварительному договору в качестве обеспечения обязательств арендатора заключить этот договор, полученный при заключении данного предварительного договора, по нашему мнению, не связан с оплатой услуг по аренде и в момент получения такого платежа в налоговую базу по налогу на добавленную стоимость не включается, независимо от того будет ли такой платеж возвращен арендатору или</w:t>
      </w:r>
      <w:proofErr w:type="gramEnd"/>
      <w:r w:rsidRPr="00EB05AB">
        <w:rPr>
          <w:b/>
          <w:sz w:val="23"/>
          <w:szCs w:val="23"/>
        </w:rPr>
        <w:t xml:space="preserve"> </w:t>
      </w:r>
      <w:proofErr w:type="gramStart"/>
      <w:r w:rsidRPr="00EB05AB">
        <w:rPr>
          <w:b/>
          <w:sz w:val="23"/>
          <w:szCs w:val="23"/>
        </w:rPr>
        <w:t>зачтен в счет обеспечительного платежа по договору аренды.</w:t>
      </w:r>
      <w:proofErr w:type="gramEnd"/>
      <w:r w:rsidRPr="00EB05AB">
        <w:rPr>
          <w:b/>
          <w:sz w:val="23"/>
          <w:szCs w:val="23"/>
        </w:rPr>
        <w:t xml:space="preserve"> В случае</w:t>
      </w:r>
      <w:proofErr w:type="gramStart"/>
      <w:r w:rsidRPr="00EB05AB">
        <w:rPr>
          <w:b/>
          <w:sz w:val="23"/>
          <w:szCs w:val="23"/>
        </w:rPr>
        <w:t>,</w:t>
      </w:r>
      <w:proofErr w:type="gramEnd"/>
      <w:r w:rsidRPr="00EB05AB">
        <w:rPr>
          <w:b/>
          <w:sz w:val="23"/>
          <w:szCs w:val="23"/>
        </w:rPr>
        <w:t xml:space="preserve"> если указанный платеж удерживается арендодателем в качестве неустойки за нарушение условий, предусмотренных предварительным договором (в частности, при отказе арендатора заключить договор аренды), данный платеж в налоговую базу по налогу на добавленную стоимость также не включается.</w:t>
      </w:r>
    </w:p>
    <w:p w:rsidR="00EB05AB" w:rsidRDefault="00EB05AB" w:rsidP="00EB05AB">
      <w:pPr>
        <w:pStyle w:val="a9"/>
        <w:spacing w:after="160" w:line="264" w:lineRule="auto"/>
        <w:ind w:left="567"/>
        <w:contextualSpacing w:val="0"/>
        <w:jc w:val="both"/>
        <w:rPr>
          <w:i/>
          <w:sz w:val="23"/>
          <w:szCs w:val="23"/>
        </w:rPr>
      </w:pPr>
      <w:r w:rsidRPr="003753B4">
        <w:rPr>
          <w:i/>
          <w:sz w:val="23"/>
          <w:szCs w:val="23"/>
        </w:rPr>
        <w:t>Письмо Департамента налоговой и таможенной политики Минфина России от 2</w:t>
      </w:r>
      <w:r>
        <w:rPr>
          <w:i/>
          <w:sz w:val="23"/>
          <w:szCs w:val="23"/>
        </w:rPr>
        <w:t>8</w:t>
      </w:r>
      <w:r w:rsidRPr="003753B4">
        <w:rPr>
          <w:i/>
          <w:sz w:val="23"/>
          <w:szCs w:val="23"/>
        </w:rPr>
        <w:t xml:space="preserve"> декабря 2018  N03-07-11/95</w:t>
      </w:r>
      <w:r>
        <w:rPr>
          <w:i/>
          <w:sz w:val="23"/>
          <w:szCs w:val="23"/>
        </w:rPr>
        <w:t>829</w:t>
      </w:r>
    </w:p>
    <w:p w:rsidR="00EB05AB" w:rsidRDefault="00EB05AB" w:rsidP="008F21CB">
      <w:pPr>
        <w:pStyle w:val="a9"/>
        <w:spacing w:after="160" w:line="264" w:lineRule="auto"/>
        <w:ind w:left="0" w:firstLine="567"/>
        <w:contextualSpacing w:val="0"/>
        <w:jc w:val="both"/>
        <w:rPr>
          <w:sz w:val="23"/>
          <w:szCs w:val="23"/>
        </w:rPr>
      </w:pPr>
      <w:r w:rsidRPr="00EB05AB">
        <w:rPr>
          <w:sz w:val="23"/>
          <w:szCs w:val="23"/>
        </w:rPr>
        <w:t xml:space="preserve">Что касается обеспечительного платежа, взимаемого в рамках заключенного договора аренды, то данный платеж следует рассматривать как оплату (частичную оплату), полученную в счет предстоящего оказания услуг по аренде. </w:t>
      </w:r>
      <w:proofErr w:type="gramStart"/>
      <w:r w:rsidRPr="00EB05AB">
        <w:rPr>
          <w:sz w:val="23"/>
          <w:szCs w:val="23"/>
        </w:rPr>
        <w:t xml:space="preserve">Поэтому данные денежные средства на основании вышеуказанных норм </w:t>
      </w:r>
      <w:r>
        <w:rPr>
          <w:sz w:val="23"/>
          <w:szCs w:val="23"/>
        </w:rPr>
        <w:t>НК РФ</w:t>
      </w:r>
      <w:r w:rsidRPr="00EB05AB">
        <w:rPr>
          <w:sz w:val="23"/>
          <w:szCs w:val="23"/>
        </w:rPr>
        <w:t xml:space="preserve"> подлежат включению в налоговую базу по налогу на добавленную стоимость либо на момент заключения договора аренды (в случае, если обеспечительный платеж, внесенный арендатором до заключения договора аренды, зачтен в счет обеспечительного платежа по договору аренды) либо на момент получения денежных средств (в случае внесения обеспечительного платежа после заключения договора аренды).</w:t>
      </w:r>
      <w:proofErr w:type="gramEnd"/>
    </w:p>
    <w:p w:rsidR="00EB05AB" w:rsidRPr="00987E4E" w:rsidRDefault="00EB05AB" w:rsidP="00EB05AB">
      <w:pPr>
        <w:pStyle w:val="a9"/>
        <w:numPr>
          <w:ilvl w:val="0"/>
          <w:numId w:val="2"/>
        </w:numPr>
        <w:spacing w:after="200" w:line="276" w:lineRule="auto"/>
        <w:ind w:left="567" w:hanging="567"/>
        <w:jc w:val="both"/>
        <w:rPr>
          <w:b/>
          <w:sz w:val="23"/>
          <w:szCs w:val="23"/>
        </w:rPr>
      </w:pPr>
      <w:r>
        <w:rPr>
          <w:b/>
          <w:sz w:val="23"/>
          <w:szCs w:val="23"/>
        </w:rPr>
        <w:t>С</w:t>
      </w:r>
      <w:r w:rsidRPr="00EB05AB">
        <w:rPr>
          <w:b/>
          <w:sz w:val="23"/>
          <w:szCs w:val="23"/>
        </w:rPr>
        <w:t xml:space="preserve">уммы налога на добавленную стоимость, уплаченные при ввозе в </w:t>
      </w:r>
      <w:r>
        <w:rPr>
          <w:b/>
          <w:sz w:val="23"/>
          <w:szCs w:val="23"/>
        </w:rPr>
        <w:t>РФ</w:t>
      </w:r>
      <w:r w:rsidRPr="00EB05AB">
        <w:rPr>
          <w:b/>
          <w:sz w:val="23"/>
          <w:szCs w:val="23"/>
        </w:rPr>
        <w:t xml:space="preserve"> товаров по ставке в размере 18 процентов, принимаются к вычету в полном объеме, несмотря на то, что при реализации данных товаров применяется ставка в размере 10 процентов.</w:t>
      </w:r>
    </w:p>
    <w:p w:rsidR="00EB05AB" w:rsidRDefault="00EB05AB" w:rsidP="00EB05AB">
      <w:pPr>
        <w:pStyle w:val="a9"/>
        <w:spacing w:after="160" w:line="264" w:lineRule="auto"/>
        <w:ind w:left="567"/>
        <w:contextualSpacing w:val="0"/>
        <w:jc w:val="both"/>
        <w:rPr>
          <w:i/>
          <w:sz w:val="23"/>
          <w:szCs w:val="23"/>
        </w:rPr>
      </w:pPr>
      <w:r w:rsidRPr="003753B4">
        <w:rPr>
          <w:i/>
          <w:sz w:val="23"/>
          <w:szCs w:val="23"/>
        </w:rPr>
        <w:t>Письмо Департамента налоговой и таможенной политики Минфина России от 2</w:t>
      </w:r>
      <w:r>
        <w:rPr>
          <w:i/>
          <w:sz w:val="23"/>
          <w:szCs w:val="23"/>
        </w:rPr>
        <w:t>8</w:t>
      </w:r>
      <w:r w:rsidRPr="003753B4">
        <w:rPr>
          <w:i/>
          <w:sz w:val="23"/>
          <w:szCs w:val="23"/>
        </w:rPr>
        <w:t xml:space="preserve"> декабря 2018  N03-07-11/95</w:t>
      </w:r>
      <w:r>
        <w:rPr>
          <w:i/>
          <w:sz w:val="23"/>
          <w:szCs w:val="23"/>
        </w:rPr>
        <w:t>829</w:t>
      </w:r>
    </w:p>
    <w:p w:rsidR="00EB05AB" w:rsidRPr="00987E4E" w:rsidRDefault="00EB05AB" w:rsidP="00EB05AB">
      <w:pPr>
        <w:pStyle w:val="a9"/>
        <w:numPr>
          <w:ilvl w:val="0"/>
          <w:numId w:val="2"/>
        </w:numPr>
        <w:spacing w:after="200" w:line="276" w:lineRule="auto"/>
        <w:ind w:left="567" w:hanging="567"/>
        <w:jc w:val="both"/>
        <w:rPr>
          <w:b/>
          <w:sz w:val="23"/>
          <w:szCs w:val="23"/>
        </w:rPr>
      </w:pPr>
      <w:r>
        <w:rPr>
          <w:b/>
          <w:sz w:val="23"/>
          <w:szCs w:val="23"/>
        </w:rPr>
        <w:t>И</w:t>
      </w:r>
      <w:r w:rsidRPr="00EB05AB">
        <w:rPr>
          <w:b/>
          <w:sz w:val="23"/>
          <w:szCs w:val="23"/>
        </w:rPr>
        <w:t xml:space="preserve">ностранная организация, оказывающая услуги в электронной форме, указанные в пункте 1 статьи 174.2 </w:t>
      </w:r>
      <w:r>
        <w:rPr>
          <w:b/>
          <w:sz w:val="23"/>
          <w:szCs w:val="23"/>
        </w:rPr>
        <w:t>НК РФ</w:t>
      </w:r>
      <w:r w:rsidRPr="00EB05AB">
        <w:rPr>
          <w:b/>
          <w:sz w:val="23"/>
          <w:szCs w:val="23"/>
        </w:rPr>
        <w:t xml:space="preserve">, местом реализации которых признается территория </w:t>
      </w:r>
      <w:r>
        <w:rPr>
          <w:b/>
          <w:sz w:val="23"/>
          <w:szCs w:val="23"/>
        </w:rPr>
        <w:t>РФ</w:t>
      </w:r>
      <w:r w:rsidRPr="00EB05AB">
        <w:rPr>
          <w:b/>
          <w:sz w:val="23"/>
          <w:szCs w:val="23"/>
        </w:rPr>
        <w:t xml:space="preserve"> (за исключением иностранной организации, оказывающей указанные услуги через обособленное подразделение, расположенное на территории </w:t>
      </w:r>
      <w:r>
        <w:rPr>
          <w:b/>
          <w:sz w:val="23"/>
          <w:szCs w:val="23"/>
        </w:rPr>
        <w:t>РФ</w:t>
      </w:r>
      <w:r w:rsidRPr="00EB05AB">
        <w:rPr>
          <w:b/>
          <w:sz w:val="23"/>
          <w:szCs w:val="23"/>
        </w:rPr>
        <w:t xml:space="preserve">), и осуществляющая расчеты непосредственно с покупателями указанных услуг, подлежит постановке на учет в налоговом органе. При этом исключений в отношении иностранных организаций, оказывающих с 1 января 2019 года российской организации услуги в электронной форме, оплата за которые получена в 2018 году, статьей 83 </w:t>
      </w:r>
      <w:r>
        <w:rPr>
          <w:b/>
          <w:sz w:val="23"/>
          <w:szCs w:val="23"/>
        </w:rPr>
        <w:t>НК РФ</w:t>
      </w:r>
      <w:r w:rsidRPr="00EB05AB">
        <w:rPr>
          <w:b/>
          <w:sz w:val="23"/>
          <w:szCs w:val="23"/>
        </w:rPr>
        <w:t xml:space="preserve"> не предусмотрено.</w:t>
      </w:r>
    </w:p>
    <w:p w:rsidR="00EB05AB" w:rsidRDefault="00EB05AB" w:rsidP="00EB05AB">
      <w:pPr>
        <w:pStyle w:val="a9"/>
        <w:spacing w:after="160" w:line="264" w:lineRule="auto"/>
        <w:ind w:left="567"/>
        <w:contextualSpacing w:val="0"/>
        <w:jc w:val="both"/>
        <w:rPr>
          <w:i/>
          <w:sz w:val="23"/>
          <w:szCs w:val="23"/>
        </w:rPr>
      </w:pPr>
      <w:r w:rsidRPr="003753B4">
        <w:rPr>
          <w:i/>
          <w:sz w:val="23"/>
          <w:szCs w:val="23"/>
        </w:rPr>
        <w:t>Письмо Департамента налоговой и таможенной политики Минфина России от 2</w:t>
      </w:r>
      <w:r>
        <w:rPr>
          <w:i/>
          <w:sz w:val="23"/>
          <w:szCs w:val="23"/>
        </w:rPr>
        <w:t>8</w:t>
      </w:r>
      <w:r w:rsidRPr="003753B4">
        <w:rPr>
          <w:i/>
          <w:sz w:val="23"/>
          <w:szCs w:val="23"/>
        </w:rPr>
        <w:t xml:space="preserve"> декабря 2018  N03-07-</w:t>
      </w:r>
      <w:r>
        <w:rPr>
          <w:i/>
          <w:sz w:val="23"/>
          <w:szCs w:val="23"/>
        </w:rPr>
        <w:t>08</w:t>
      </w:r>
      <w:r w:rsidRPr="003753B4">
        <w:rPr>
          <w:i/>
          <w:sz w:val="23"/>
          <w:szCs w:val="23"/>
        </w:rPr>
        <w:t>/95</w:t>
      </w:r>
      <w:r>
        <w:rPr>
          <w:i/>
          <w:sz w:val="23"/>
          <w:szCs w:val="23"/>
        </w:rPr>
        <w:t>854</w:t>
      </w:r>
    </w:p>
    <w:p w:rsidR="00227867" w:rsidRDefault="00673E63" w:rsidP="00D13D0F">
      <w:pPr>
        <w:pStyle w:val="a9"/>
        <w:numPr>
          <w:ilvl w:val="0"/>
          <w:numId w:val="2"/>
        </w:numPr>
        <w:spacing w:after="120" w:line="264" w:lineRule="auto"/>
        <w:ind w:left="567" w:hanging="567"/>
        <w:contextualSpacing w:val="0"/>
        <w:jc w:val="both"/>
        <w:rPr>
          <w:b/>
          <w:sz w:val="23"/>
          <w:szCs w:val="23"/>
        </w:rPr>
      </w:pPr>
      <w:r>
        <w:rPr>
          <w:b/>
          <w:sz w:val="23"/>
          <w:szCs w:val="23"/>
        </w:rPr>
        <w:t>М</w:t>
      </w:r>
      <w:r w:rsidRPr="00673E63">
        <w:rPr>
          <w:b/>
          <w:sz w:val="23"/>
          <w:szCs w:val="23"/>
        </w:rPr>
        <w:t xml:space="preserve">естом реализации оказываемых российской организацией электронных услуг по предоставлению доступа к просмотру видео контента на сайте физическим лицам, являющимся резидентами ЕАЭС, в том числе Республики Беларусь, признается территория </w:t>
      </w:r>
      <w:r>
        <w:rPr>
          <w:b/>
          <w:sz w:val="23"/>
          <w:szCs w:val="23"/>
        </w:rPr>
        <w:t>РФ</w:t>
      </w:r>
      <w:r w:rsidRPr="00673E63">
        <w:rPr>
          <w:b/>
          <w:sz w:val="23"/>
          <w:szCs w:val="23"/>
        </w:rPr>
        <w:t xml:space="preserve">. Налогообложение при реализации таких услуг производится в </w:t>
      </w:r>
      <w:r>
        <w:rPr>
          <w:b/>
          <w:sz w:val="23"/>
          <w:szCs w:val="23"/>
        </w:rPr>
        <w:t>РФ</w:t>
      </w:r>
      <w:r w:rsidRPr="00673E63">
        <w:rPr>
          <w:b/>
          <w:sz w:val="23"/>
          <w:szCs w:val="23"/>
        </w:rPr>
        <w:t xml:space="preserve"> по налоговой ставке, предусмотренной пунктом 3 статьи 164 </w:t>
      </w:r>
      <w:r>
        <w:rPr>
          <w:b/>
          <w:sz w:val="23"/>
          <w:szCs w:val="23"/>
        </w:rPr>
        <w:t>НК РФ</w:t>
      </w:r>
      <w:r w:rsidR="00227867" w:rsidRPr="00227867">
        <w:rPr>
          <w:b/>
          <w:sz w:val="23"/>
          <w:szCs w:val="23"/>
        </w:rPr>
        <w:t>.</w:t>
      </w:r>
      <w:r w:rsidR="00227867">
        <w:rPr>
          <w:b/>
          <w:sz w:val="23"/>
          <w:szCs w:val="23"/>
        </w:rPr>
        <w:t xml:space="preserve"> </w:t>
      </w:r>
    </w:p>
    <w:p w:rsidR="00227867" w:rsidRPr="00C40C77" w:rsidRDefault="00227867" w:rsidP="00227867">
      <w:pPr>
        <w:pStyle w:val="a9"/>
        <w:spacing w:after="160" w:line="264" w:lineRule="auto"/>
        <w:ind w:left="567"/>
        <w:contextualSpacing w:val="0"/>
        <w:jc w:val="both"/>
        <w:rPr>
          <w:i/>
          <w:sz w:val="23"/>
          <w:szCs w:val="23"/>
        </w:rPr>
      </w:pPr>
      <w:r w:rsidRPr="00674714">
        <w:rPr>
          <w:i/>
          <w:sz w:val="23"/>
          <w:szCs w:val="23"/>
        </w:rPr>
        <w:t xml:space="preserve">Письмо </w:t>
      </w:r>
      <w:r>
        <w:rPr>
          <w:i/>
          <w:sz w:val="23"/>
          <w:szCs w:val="23"/>
        </w:rPr>
        <w:t xml:space="preserve">ФНС </w:t>
      </w:r>
      <w:r w:rsidRPr="00674714">
        <w:rPr>
          <w:i/>
          <w:sz w:val="23"/>
          <w:szCs w:val="23"/>
        </w:rPr>
        <w:t xml:space="preserve"> от</w:t>
      </w:r>
      <w:r>
        <w:rPr>
          <w:i/>
          <w:sz w:val="23"/>
          <w:szCs w:val="23"/>
        </w:rPr>
        <w:t xml:space="preserve"> </w:t>
      </w:r>
      <w:r w:rsidRPr="00674714">
        <w:rPr>
          <w:i/>
          <w:sz w:val="23"/>
          <w:szCs w:val="23"/>
        </w:rPr>
        <w:t xml:space="preserve"> </w:t>
      </w:r>
      <w:r>
        <w:rPr>
          <w:i/>
          <w:sz w:val="23"/>
          <w:szCs w:val="23"/>
        </w:rPr>
        <w:t>29</w:t>
      </w:r>
      <w:r w:rsidRPr="00674714">
        <w:rPr>
          <w:i/>
          <w:sz w:val="23"/>
          <w:szCs w:val="23"/>
        </w:rPr>
        <w:t xml:space="preserve"> декабря  2018  </w:t>
      </w:r>
      <w:r>
        <w:rPr>
          <w:i/>
          <w:sz w:val="23"/>
          <w:szCs w:val="23"/>
        </w:rPr>
        <w:t>№СД-4-3/26010</w:t>
      </w:r>
      <w:r w:rsidRPr="00C40C77">
        <w:rPr>
          <w:i/>
          <w:sz w:val="23"/>
          <w:szCs w:val="23"/>
        </w:rPr>
        <w:t>@</w:t>
      </w:r>
    </w:p>
    <w:p w:rsidR="0044153F" w:rsidRDefault="0044153F" w:rsidP="00D13D0F">
      <w:pPr>
        <w:pStyle w:val="a9"/>
        <w:numPr>
          <w:ilvl w:val="0"/>
          <w:numId w:val="2"/>
        </w:numPr>
        <w:spacing w:after="120" w:line="264" w:lineRule="auto"/>
        <w:ind w:left="567" w:hanging="567"/>
        <w:contextualSpacing w:val="0"/>
        <w:jc w:val="both"/>
        <w:rPr>
          <w:b/>
          <w:sz w:val="23"/>
          <w:szCs w:val="23"/>
        </w:rPr>
      </w:pPr>
      <w:r>
        <w:rPr>
          <w:b/>
          <w:sz w:val="23"/>
          <w:szCs w:val="23"/>
        </w:rPr>
        <w:t>Разъяснен порядок составления и представления налоговых деклараций по НДС при не подтверждении экспорта по истечении 180 дневного срока, и последующего представления деклараций после сбора полного пакета документов для подтверждения 0 ставки НДС.</w:t>
      </w:r>
    </w:p>
    <w:p w:rsidR="0044153F" w:rsidRDefault="0044153F" w:rsidP="0044153F">
      <w:pPr>
        <w:pStyle w:val="a9"/>
        <w:spacing w:after="160" w:line="264" w:lineRule="auto"/>
        <w:ind w:left="567"/>
        <w:contextualSpacing w:val="0"/>
        <w:jc w:val="both"/>
        <w:rPr>
          <w:i/>
          <w:sz w:val="23"/>
          <w:szCs w:val="23"/>
        </w:rPr>
      </w:pPr>
      <w:r w:rsidRPr="00674714">
        <w:rPr>
          <w:i/>
          <w:sz w:val="23"/>
          <w:szCs w:val="23"/>
        </w:rPr>
        <w:t xml:space="preserve">Письмо </w:t>
      </w:r>
      <w:r>
        <w:rPr>
          <w:i/>
          <w:sz w:val="23"/>
          <w:szCs w:val="23"/>
        </w:rPr>
        <w:t xml:space="preserve">ФНС </w:t>
      </w:r>
      <w:r w:rsidRPr="00674714">
        <w:rPr>
          <w:i/>
          <w:sz w:val="23"/>
          <w:szCs w:val="23"/>
        </w:rPr>
        <w:t xml:space="preserve"> от</w:t>
      </w:r>
      <w:r>
        <w:rPr>
          <w:i/>
          <w:sz w:val="23"/>
          <w:szCs w:val="23"/>
        </w:rPr>
        <w:t xml:space="preserve"> </w:t>
      </w:r>
      <w:r w:rsidRPr="00674714">
        <w:rPr>
          <w:i/>
          <w:sz w:val="23"/>
          <w:szCs w:val="23"/>
        </w:rPr>
        <w:t xml:space="preserve"> </w:t>
      </w:r>
      <w:r>
        <w:rPr>
          <w:i/>
          <w:sz w:val="23"/>
          <w:szCs w:val="23"/>
        </w:rPr>
        <w:t>29</w:t>
      </w:r>
      <w:r w:rsidRPr="00674714">
        <w:rPr>
          <w:i/>
          <w:sz w:val="23"/>
          <w:szCs w:val="23"/>
        </w:rPr>
        <w:t xml:space="preserve"> декабря  2018  </w:t>
      </w:r>
      <w:r>
        <w:rPr>
          <w:i/>
          <w:sz w:val="23"/>
          <w:szCs w:val="23"/>
        </w:rPr>
        <w:t>№СД-4-3/26102</w:t>
      </w:r>
      <w:r w:rsidRPr="00C40C77">
        <w:rPr>
          <w:i/>
          <w:sz w:val="23"/>
          <w:szCs w:val="23"/>
        </w:rPr>
        <w:t>@</w:t>
      </w:r>
    </w:p>
    <w:p w:rsidR="00D13D0F" w:rsidRPr="00D13D0F" w:rsidRDefault="0044153F" w:rsidP="00D13D0F">
      <w:pPr>
        <w:pStyle w:val="a9"/>
        <w:numPr>
          <w:ilvl w:val="0"/>
          <w:numId w:val="2"/>
        </w:numPr>
        <w:spacing w:before="120" w:after="120" w:line="276" w:lineRule="auto"/>
        <w:ind w:left="567" w:hanging="567"/>
        <w:contextualSpacing w:val="0"/>
        <w:jc w:val="both"/>
        <w:rPr>
          <w:b/>
          <w:sz w:val="23"/>
          <w:szCs w:val="23"/>
        </w:rPr>
      </w:pPr>
      <w:r w:rsidRPr="00D13D0F">
        <w:rPr>
          <w:b/>
          <w:sz w:val="23"/>
          <w:szCs w:val="23"/>
        </w:rPr>
        <w:t xml:space="preserve">Вменение арендодателю-физическому лицу статуса ИП и обязанности уплатить НДС по ставке 18 % </w:t>
      </w:r>
      <w:proofErr w:type="gramStart"/>
      <w:r w:rsidRPr="00D13D0F">
        <w:rPr>
          <w:b/>
          <w:sz w:val="23"/>
          <w:szCs w:val="23"/>
        </w:rPr>
        <w:t>в дополнение к арендной плате вместо выделения НДС из уплаченной цены по расчетной ставке</w:t>
      </w:r>
      <w:proofErr w:type="gramEnd"/>
      <w:r w:rsidRPr="00D13D0F">
        <w:rPr>
          <w:b/>
          <w:sz w:val="23"/>
          <w:szCs w:val="23"/>
        </w:rPr>
        <w:t xml:space="preserve"> 18/118, неправомерно. </w:t>
      </w:r>
    </w:p>
    <w:p w:rsidR="0044153F" w:rsidRPr="00D13D0F" w:rsidRDefault="0044153F" w:rsidP="00D13D0F">
      <w:pPr>
        <w:pStyle w:val="a9"/>
        <w:spacing w:after="160" w:line="264" w:lineRule="auto"/>
        <w:ind w:left="567"/>
        <w:contextualSpacing w:val="0"/>
        <w:jc w:val="both"/>
        <w:rPr>
          <w:i/>
          <w:sz w:val="23"/>
          <w:szCs w:val="23"/>
        </w:rPr>
      </w:pPr>
      <w:r w:rsidRPr="00D13D0F">
        <w:rPr>
          <w:i/>
          <w:sz w:val="23"/>
          <w:szCs w:val="23"/>
        </w:rPr>
        <w:t>Определение СКЭС ВС РФ от 20.12.2018 по делу № А12-36108/2017</w:t>
      </w:r>
    </w:p>
    <w:p w:rsidR="00D13D0F" w:rsidRDefault="0044153F" w:rsidP="00D13D0F">
      <w:pPr>
        <w:pStyle w:val="a9"/>
        <w:numPr>
          <w:ilvl w:val="0"/>
          <w:numId w:val="2"/>
        </w:numPr>
        <w:spacing w:before="120" w:after="120" w:line="276" w:lineRule="auto"/>
        <w:ind w:left="567" w:hanging="567"/>
        <w:contextualSpacing w:val="0"/>
        <w:jc w:val="both"/>
        <w:rPr>
          <w:b/>
          <w:sz w:val="23"/>
          <w:szCs w:val="23"/>
        </w:rPr>
      </w:pPr>
      <w:r w:rsidRPr="00D13D0F">
        <w:rPr>
          <w:b/>
          <w:sz w:val="23"/>
          <w:szCs w:val="23"/>
        </w:rPr>
        <w:t>Ликвидация основных сре</w:t>
      </w:r>
      <w:proofErr w:type="gramStart"/>
      <w:r w:rsidRPr="00D13D0F">
        <w:rPr>
          <w:b/>
          <w:sz w:val="23"/>
          <w:szCs w:val="23"/>
        </w:rPr>
        <w:t>дств в св</w:t>
      </w:r>
      <w:proofErr w:type="gramEnd"/>
      <w:r w:rsidRPr="00D13D0F">
        <w:rPr>
          <w:b/>
          <w:sz w:val="23"/>
          <w:szCs w:val="23"/>
        </w:rPr>
        <w:t xml:space="preserve">язи с аварией не влечет восстановления НДС, принятого к вычету при их приобретении, поскольку приводит к прекращению их физического существования, а не к дальнейшему использованию в необлагаемой деятельности. </w:t>
      </w:r>
    </w:p>
    <w:p w:rsidR="00CC5D1C" w:rsidRPr="00D13D0F" w:rsidRDefault="0044153F" w:rsidP="00D13D0F">
      <w:pPr>
        <w:pStyle w:val="a9"/>
        <w:spacing w:before="120" w:after="160" w:line="264" w:lineRule="auto"/>
        <w:ind w:left="567"/>
        <w:contextualSpacing w:val="0"/>
        <w:jc w:val="both"/>
        <w:rPr>
          <w:i/>
          <w:sz w:val="23"/>
          <w:szCs w:val="23"/>
        </w:rPr>
      </w:pPr>
      <w:r w:rsidRPr="00D13D0F">
        <w:rPr>
          <w:i/>
          <w:sz w:val="23"/>
          <w:szCs w:val="23"/>
        </w:rPr>
        <w:t>Определение СКЭС ВС РФ от 21.12.2018 по делу № А57-9401/2017 </w:t>
      </w:r>
    </w:p>
    <w:p w:rsidR="00D13D0F" w:rsidRPr="00D13D0F" w:rsidRDefault="008D1F16" w:rsidP="00D13D0F">
      <w:pPr>
        <w:pStyle w:val="a9"/>
        <w:numPr>
          <w:ilvl w:val="0"/>
          <w:numId w:val="2"/>
        </w:numPr>
        <w:spacing w:before="120" w:after="120" w:line="276" w:lineRule="auto"/>
        <w:ind w:left="567" w:hanging="567"/>
        <w:contextualSpacing w:val="0"/>
        <w:jc w:val="both"/>
        <w:rPr>
          <w:b/>
          <w:sz w:val="23"/>
          <w:szCs w:val="23"/>
        </w:rPr>
      </w:pPr>
      <w:r w:rsidRPr="00D13D0F">
        <w:rPr>
          <w:b/>
          <w:sz w:val="23"/>
          <w:szCs w:val="23"/>
        </w:rPr>
        <w:t>В</w:t>
      </w:r>
      <w:r w:rsidR="0019307D" w:rsidRPr="00D13D0F">
        <w:rPr>
          <w:b/>
          <w:sz w:val="23"/>
          <w:szCs w:val="23"/>
        </w:rPr>
        <w:t xml:space="preserve">ыставленные Налогоплательщиком в одностороннем порядке корректировочные счета-фактуры и отражающие изменения объемов реализованного теплоносителя в отсутствие соответствующего документального подтверждения, не свидетельствуют о наличии оснований для применения вычетов по НДС. </w:t>
      </w:r>
    </w:p>
    <w:p w:rsidR="0019307D" w:rsidRPr="00D13D0F" w:rsidRDefault="0019307D" w:rsidP="00D13D0F">
      <w:pPr>
        <w:pStyle w:val="a9"/>
        <w:spacing w:after="160" w:line="264" w:lineRule="auto"/>
        <w:ind w:left="567"/>
        <w:contextualSpacing w:val="0"/>
        <w:jc w:val="both"/>
        <w:rPr>
          <w:i/>
          <w:sz w:val="23"/>
          <w:szCs w:val="23"/>
        </w:rPr>
      </w:pPr>
      <w:r w:rsidRPr="00D13D0F">
        <w:rPr>
          <w:i/>
          <w:sz w:val="23"/>
          <w:szCs w:val="23"/>
        </w:rPr>
        <w:t>Определение ВС РФ от 3</w:t>
      </w:r>
      <w:r w:rsidRPr="00D13D0F">
        <w:rPr>
          <w:bCs/>
          <w:sz w:val="23"/>
          <w:szCs w:val="23"/>
        </w:rPr>
        <w:t xml:space="preserve"> декабря 2018 № 309-КГ18-19613 </w:t>
      </w:r>
    </w:p>
    <w:p w:rsidR="0044153F" w:rsidRPr="00D13D0F" w:rsidRDefault="0044153F" w:rsidP="00D13D0F">
      <w:pPr>
        <w:pStyle w:val="aa"/>
        <w:shd w:val="clear" w:color="auto" w:fill="FFFFFF"/>
        <w:spacing w:before="0" w:beforeAutospacing="0" w:after="160" w:afterAutospacing="0" w:line="264" w:lineRule="auto"/>
        <w:ind w:left="567"/>
        <w:jc w:val="both"/>
        <w:rPr>
          <w:i/>
          <w:sz w:val="23"/>
          <w:szCs w:val="23"/>
        </w:rPr>
      </w:pPr>
    </w:p>
    <w:p w:rsidR="007F376F" w:rsidRPr="001E3F94" w:rsidRDefault="00966BC4" w:rsidP="00966BC4">
      <w:pPr>
        <w:keepNext/>
        <w:numPr>
          <w:ilvl w:val="1"/>
          <w:numId w:val="1"/>
        </w:numPr>
        <w:tabs>
          <w:tab w:val="left" w:pos="567"/>
        </w:tabs>
        <w:spacing w:before="120"/>
        <w:ind w:left="0" w:right="57" w:firstLine="567"/>
        <w:jc w:val="center"/>
        <w:outlineLvl w:val="0"/>
        <w:rPr>
          <w:b/>
          <w:bCs/>
          <w:sz w:val="23"/>
          <w:szCs w:val="23"/>
        </w:rPr>
      </w:pPr>
      <w:bookmarkStart w:id="92" w:name="_Toc1646968"/>
      <w:r w:rsidRPr="001E3F94">
        <w:rPr>
          <w:b/>
          <w:bCs/>
          <w:sz w:val="23"/>
          <w:szCs w:val="23"/>
        </w:rPr>
        <w:t>НДФЛ</w:t>
      </w:r>
      <w:bookmarkEnd w:id="92"/>
    </w:p>
    <w:p w:rsidR="00350507" w:rsidRPr="00350507" w:rsidRDefault="00350507" w:rsidP="00350507">
      <w:pPr>
        <w:pStyle w:val="a9"/>
        <w:numPr>
          <w:ilvl w:val="0"/>
          <w:numId w:val="2"/>
        </w:numPr>
        <w:spacing w:before="120" w:after="120" w:line="276" w:lineRule="auto"/>
        <w:ind w:left="567" w:hanging="567"/>
        <w:jc w:val="both"/>
        <w:rPr>
          <w:b/>
          <w:sz w:val="23"/>
          <w:szCs w:val="23"/>
        </w:rPr>
      </w:pPr>
      <w:r w:rsidRPr="00350507">
        <w:rPr>
          <w:b/>
          <w:sz w:val="23"/>
          <w:szCs w:val="23"/>
        </w:rPr>
        <w:t>Поскольку транспортное средство, управляемое физическим лицом по доверенности, не является его личным имуществом, то суммы возмещения расходов, связанных с использованием такого имущества в интересах работодателя, подлежат обложению налогом на доходы физических лиц в установленном порядке.</w:t>
      </w:r>
    </w:p>
    <w:p w:rsidR="00350507" w:rsidRPr="00350507" w:rsidRDefault="00350507" w:rsidP="00036CDC">
      <w:pPr>
        <w:pStyle w:val="a9"/>
        <w:spacing w:before="120" w:after="120" w:line="264" w:lineRule="auto"/>
        <w:ind w:left="567"/>
        <w:contextualSpacing w:val="0"/>
        <w:jc w:val="both"/>
        <w:rPr>
          <w:i/>
          <w:sz w:val="23"/>
          <w:szCs w:val="23"/>
        </w:rPr>
      </w:pPr>
      <w:r w:rsidRPr="00350507">
        <w:rPr>
          <w:i/>
          <w:sz w:val="23"/>
          <w:szCs w:val="23"/>
        </w:rPr>
        <w:t>Письмо ФНС Росси</w:t>
      </w:r>
      <w:r>
        <w:rPr>
          <w:i/>
          <w:sz w:val="23"/>
          <w:szCs w:val="23"/>
        </w:rPr>
        <w:t>и от 13.11.2018 N БС-3-11/8304@</w:t>
      </w:r>
    </w:p>
    <w:p w:rsidR="00350507" w:rsidRDefault="00350507" w:rsidP="00350507">
      <w:pPr>
        <w:pStyle w:val="a9"/>
        <w:spacing w:line="280" w:lineRule="exact"/>
        <w:ind w:left="0" w:firstLine="567"/>
        <w:jc w:val="both"/>
        <w:rPr>
          <w:sz w:val="23"/>
          <w:szCs w:val="23"/>
        </w:rPr>
      </w:pPr>
      <w:r w:rsidRPr="00350507">
        <w:rPr>
          <w:sz w:val="23"/>
          <w:szCs w:val="23"/>
        </w:rPr>
        <w:t xml:space="preserve">Учитывая положения </w:t>
      </w:r>
      <w:hyperlink r:id="rId17" w:history="1">
        <w:r w:rsidRPr="00350507">
          <w:rPr>
            <w:sz w:val="23"/>
            <w:szCs w:val="23"/>
          </w:rPr>
          <w:t>статьи 188</w:t>
        </w:r>
      </w:hyperlink>
      <w:r w:rsidRPr="00350507">
        <w:rPr>
          <w:sz w:val="23"/>
          <w:szCs w:val="23"/>
        </w:rPr>
        <w:t xml:space="preserve"> Трудового кодекса, возмещению работодателем подлежат расходы работника, связанные с использованием в интересах работодателя исключительно личного имущества. Возмещение работодателем расходов работника, связанных с использованием не принадлежащего ему на праве собственности имущества, законодательством не предусмотрено.</w:t>
      </w:r>
    </w:p>
    <w:p w:rsidR="00B02401" w:rsidRDefault="00B02401" w:rsidP="009039B6">
      <w:pPr>
        <w:autoSpaceDE w:val="0"/>
        <w:autoSpaceDN w:val="0"/>
        <w:adjustRightInd w:val="0"/>
        <w:ind w:firstLine="720"/>
        <w:jc w:val="both"/>
        <w:rPr>
          <w:rFonts w:ascii="Arial" w:eastAsiaTheme="minorHAnsi" w:hAnsi="Arial" w:cs="Arial"/>
          <w:sz w:val="24"/>
          <w:szCs w:val="24"/>
          <w:lang w:eastAsia="en-US"/>
        </w:rPr>
      </w:pPr>
    </w:p>
    <w:p w:rsidR="00C71B36" w:rsidRDefault="00C71B36" w:rsidP="00036CDC">
      <w:pPr>
        <w:pStyle w:val="a9"/>
        <w:numPr>
          <w:ilvl w:val="0"/>
          <w:numId w:val="2"/>
        </w:numPr>
        <w:spacing w:before="120" w:after="120" w:line="276" w:lineRule="auto"/>
        <w:ind w:left="567" w:hanging="567"/>
        <w:contextualSpacing w:val="0"/>
        <w:jc w:val="both"/>
        <w:rPr>
          <w:b/>
          <w:sz w:val="23"/>
          <w:szCs w:val="23"/>
        </w:rPr>
      </w:pPr>
      <w:r w:rsidRPr="00C71B36">
        <w:rPr>
          <w:b/>
          <w:sz w:val="23"/>
          <w:szCs w:val="23"/>
        </w:rPr>
        <w:t>Вознаграждение за выполнение трудовых или иных обязанностей за пределами РФ  относятся к доходам от источников за пределами РФ. Такие  доходы физического лица - налогового резидента РФ подлежат налогообложению в РФ по ставке  13 процентов,  а исчисление, декларирование и уплату налога указанные физические лица производят самостоятельно завершении налогового период</w:t>
      </w:r>
      <w:r>
        <w:rPr>
          <w:b/>
          <w:sz w:val="23"/>
          <w:szCs w:val="23"/>
        </w:rPr>
        <w:t>а</w:t>
      </w:r>
    </w:p>
    <w:p w:rsidR="00B02401" w:rsidRPr="00C71B36" w:rsidRDefault="00B02401" w:rsidP="00C71B36">
      <w:pPr>
        <w:pStyle w:val="a9"/>
        <w:spacing w:after="200" w:line="264" w:lineRule="auto"/>
        <w:ind w:left="567"/>
        <w:jc w:val="both"/>
        <w:rPr>
          <w:i/>
          <w:sz w:val="23"/>
          <w:szCs w:val="23"/>
        </w:rPr>
      </w:pPr>
      <w:r w:rsidRPr="00C71B36">
        <w:rPr>
          <w:i/>
          <w:sz w:val="23"/>
          <w:szCs w:val="23"/>
        </w:rPr>
        <w:t>Письмо Департамента налоговой и таможенной политики Минфина России от 29 декабря 2018 г. N 03-04-05/96589</w:t>
      </w:r>
    </w:p>
    <w:p w:rsidR="00B02401" w:rsidRPr="00FD58F6" w:rsidRDefault="009039B6" w:rsidP="00C71B36">
      <w:pPr>
        <w:autoSpaceDE w:val="0"/>
        <w:autoSpaceDN w:val="0"/>
        <w:adjustRightInd w:val="0"/>
        <w:ind w:firstLine="567"/>
        <w:jc w:val="both"/>
        <w:rPr>
          <w:sz w:val="23"/>
          <w:szCs w:val="23"/>
        </w:rPr>
      </w:pPr>
      <w:r w:rsidRPr="00C71B36">
        <w:rPr>
          <w:sz w:val="23"/>
          <w:szCs w:val="23"/>
        </w:rPr>
        <w:t xml:space="preserve">Если по итогам налогового периода физическое лицо не будет признаваться налоговым резидентом Российской Федерации его доходы </w:t>
      </w:r>
      <w:proofErr w:type="spellStart"/>
      <w:proofErr w:type="gramStart"/>
      <w:r w:rsidRPr="00C71B36">
        <w:rPr>
          <w:sz w:val="23"/>
          <w:szCs w:val="23"/>
        </w:rPr>
        <w:t>o</w:t>
      </w:r>
      <w:proofErr w:type="gramEnd"/>
      <w:r w:rsidRPr="00C71B36">
        <w:rPr>
          <w:sz w:val="23"/>
          <w:szCs w:val="23"/>
        </w:rPr>
        <w:t>т</w:t>
      </w:r>
      <w:proofErr w:type="spellEnd"/>
      <w:r w:rsidRPr="00C71B36">
        <w:rPr>
          <w:sz w:val="23"/>
          <w:szCs w:val="23"/>
        </w:rPr>
        <w:t xml:space="preserve"> работы в иностранном государстве не будут подлежать налогообложению в </w:t>
      </w:r>
      <w:r w:rsidR="00C71B36" w:rsidRPr="00C71B36">
        <w:rPr>
          <w:sz w:val="23"/>
          <w:szCs w:val="23"/>
        </w:rPr>
        <w:t>РФ</w:t>
      </w:r>
      <w:r w:rsidRPr="00C71B36">
        <w:rPr>
          <w:sz w:val="23"/>
          <w:szCs w:val="23"/>
        </w:rPr>
        <w:t>.</w:t>
      </w:r>
      <w:r w:rsidR="00C71B36" w:rsidRPr="00C71B36">
        <w:rPr>
          <w:sz w:val="23"/>
          <w:szCs w:val="23"/>
        </w:rPr>
        <w:t xml:space="preserve"> Декларировать  в РФ  такие доходы нерезиденты    не обязаны.  Однако</w:t>
      </w:r>
      <w:proofErr w:type="gramStart"/>
      <w:r w:rsidR="00C71B36" w:rsidRPr="00C71B36">
        <w:rPr>
          <w:sz w:val="23"/>
          <w:szCs w:val="23"/>
        </w:rPr>
        <w:t>,</w:t>
      </w:r>
      <w:proofErr w:type="gramEnd"/>
      <w:r w:rsidR="00C71B36" w:rsidRPr="00C71B36">
        <w:rPr>
          <w:sz w:val="23"/>
          <w:szCs w:val="23"/>
        </w:rPr>
        <w:t xml:space="preserve">  если</w:t>
      </w:r>
      <w:r w:rsidR="00B02401" w:rsidRPr="00C71B36">
        <w:rPr>
          <w:sz w:val="23"/>
          <w:szCs w:val="23"/>
        </w:rPr>
        <w:t xml:space="preserve"> международным договором </w:t>
      </w:r>
      <w:r w:rsidR="00C71B36" w:rsidRPr="00C71B36">
        <w:rPr>
          <w:sz w:val="23"/>
          <w:szCs w:val="23"/>
        </w:rPr>
        <w:t>РФ</w:t>
      </w:r>
      <w:r w:rsidR="00B02401" w:rsidRPr="00C71B36">
        <w:rPr>
          <w:sz w:val="23"/>
          <w:szCs w:val="23"/>
        </w:rPr>
        <w:t xml:space="preserve"> установлены иные правила и нормы, чем предусмотренные Кодексом и принятыми в соответствии с ним нормативными правовыми актами, применяются правила и нормы</w:t>
      </w:r>
      <w:r w:rsidR="00B02401" w:rsidRPr="00B02401">
        <w:rPr>
          <w:rFonts w:ascii="Arial" w:eastAsiaTheme="minorHAnsi" w:hAnsi="Arial" w:cs="Arial"/>
          <w:sz w:val="24"/>
          <w:szCs w:val="24"/>
          <w:lang w:eastAsia="en-US"/>
        </w:rPr>
        <w:t xml:space="preserve"> </w:t>
      </w:r>
      <w:r w:rsidR="00B02401" w:rsidRPr="00FD58F6">
        <w:rPr>
          <w:sz w:val="23"/>
          <w:szCs w:val="23"/>
        </w:rPr>
        <w:t>международных договоров Российской Федерации.</w:t>
      </w:r>
    </w:p>
    <w:p w:rsidR="009200BB" w:rsidRDefault="009200BB" w:rsidP="008F21CB">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9200BB">
        <w:rPr>
          <w:b/>
          <w:sz w:val="23"/>
          <w:szCs w:val="23"/>
        </w:rPr>
        <w:t xml:space="preserve"> случае лишения одного из родителей родительских прав другой родитель имеет право на получение стандартного налогового вычета на ребенка за каждый месяц налогового периода в размере 1400 рублей.</w:t>
      </w:r>
    </w:p>
    <w:p w:rsidR="009200BB" w:rsidRDefault="009200BB" w:rsidP="009200BB">
      <w:pPr>
        <w:pStyle w:val="a9"/>
        <w:spacing w:after="200" w:line="264" w:lineRule="auto"/>
        <w:ind w:left="567"/>
        <w:jc w:val="both"/>
        <w:rPr>
          <w:i/>
          <w:sz w:val="23"/>
          <w:szCs w:val="23"/>
        </w:rPr>
      </w:pPr>
      <w:r w:rsidRPr="009200BB">
        <w:rPr>
          <w:i/>
          <w:sz w:val="23"/>
          <w:szCs w:val="23"/>
        </w:rPr>
        <w:t>Письмо Департамента налоговой и таможенной политики Минфина России от 6 декабря 2018 г. N 03-04-05/88407</w:t>
      </w:r>
    </w:p>
    <w:p w:rsidR="00B1006F" w:rsidRPr="00B1006F" w:rsidRDefault="00B1006F" w:rsidP="00B1006F">
      <w:pPr>
        <w:pStyle w:val="a9"/>
        <w:numPr>
          <w:ilvl w:val="0"/>
          <w:numId w:val="2"/>
        </w:numPr>
        <w:spacing w:before="120" w:after="120" w:line="264" w:lineRule="auto"/>
        <w:ind w:left="567" w:hanging="567"/>
        <w:contextualSpacing w:val="0"/>
        <w:jc w:val="both"/>
        <w:rPr>
          <w:b/>
          <w:sz w:val="23"/>
          <w:szCs w:val="23"/>
        </w:rPr>
      </w:pPr>
      <w:r w:rsidRPr="00B1006F">
        <w:rPr>
          <w:b/>
          <w:sz w:val="23"/>
          <w:szCs w:val="23"/>
        </w:rPr>
        <w:t>Работникам справка 2-НДФЛ выдается по заявлению. Конкретный срок при этом не предусмотрен.</w:t>
      </w:r>
    </w:p>
    <w:p w:rsidR="00B1006F" w:rsidRPr="00B1006F" w:rsidRDefault="00B1006F" w:rsidP="00B1006F">
      <w:pPr>
        <w:pStyle w:val="a9"/>
        <w:spacing w:after="200" w:line="264" w:lineRule="auto"/>
        <w:ind w:left="567"/>
        <w:jc w:val="both"/>
        <w:rPr>
          <w:i/>
          <w:sz w:val="23"/>
          <w:szCs w:val="23"/>
        </w:rPr>
      </w:pPr>
      <w:r w:rsidRPr="00B1006F">
        <w:rPr>
          <w:i/>
          <w:sz w:val="23"/>
          <w:szCs w:val="23"/>
        </w:rPr>
        <w:t>Письмо Департамента налоговой и таможенной политики Минфина России от 10 декабря 2018 г. N 03-04-05/89275</w:t>
      </w:r>
    </w:p>
    <w:p w:rsidR="00F2317C" w:rsidRPr="00F2317C" w:rsidRDefault="00F2317C" w:rsidP="00F2317C">
      <w:pPr>
        <w:pStyle w:val="a9"/>
        <w:numPr>
          <w:ilvl w:val="0"/>
          <w:numId w:val="2"/>
        </w:numPr>
        <w:spacing w:before="120" w:line="264" w:lineRule="auto"/>
        <w:ind w:left="567" w:hanging="567"/>
        <w:contextualSpacing w:val="0"/>
        <w:jc w:val="both"/>
        <w:rPr>
          <w:b/>
          <w:sz w:val="23"/>
          <w:szCs w:val="23"/>
        </w:rPr>
      </w:pPr>
      <w:r w:rsidRPr="00F2317C">
        <w:rPr>
          <w:b/>
          <w:sz w:val="23"/>
          <w:szCs w:val="23"/>
        </w:rPr>
        <w:t>Страховые выплаты, полученные гражданином по договорам обязательного страхования, в том числе по ОСАГО, не учитываются при определении налоговой базы по НДФЛ.</w:t>
      </w:r>
    </w:p>
    <w:p w:rsidR="00F2317C" w:rsidRPr="00F2317C" w:rsidRDefault="00F2317C" w:rsidP="00F2317C">
      <w:pPr>
        <w:pStyle w:val="a9"/>
        <w:spacing w:after="200" w:line="264" w:lineRule="auto"/>
        <w:ind w:left="567"/>
        <w:jc w:val="both"/>
        <w:rPr>
          <w:i/>
          <w:sz w:val="23"/>
          <w:szCs w:val="23"/>
        </w:rPr>
      </w:pPr>
      <w:r w:rsidRPr="00F2317C">
        <w:rPr>
          <w:i/>
          <w:sz w:val="23"/>
          <w:szCs w:val="23"/>
        </w:rPr>
        <w:t>Письмо Департамента налоговой и таможенной политики Минфина России от 10 декабря 2018 г. N 03-04-05/89266</w:t>
      </w:r>
    </w:p>
    <w:p w:rsidR="00F2317C" w:rsidRPr="00F2317C" w:rsidRDefault="00F2317C" w:rsidP="00F2317C">
      <w:pPr>
        <w:pStyle w:val="a9"/>
        <w:numPr>
          <w:ilvl w:val="0"/>
          <w:numId w:val="2"/>
        </w:numPr>
        <w:spacing w:before="120" w:line="264" w:lineRule="auto"/>
        <w:ind w:left="567" w:hanging="567"/>
        <w:contextualSpacing w:val="0"/>
        <w:jc w:val="both"/>
        <w:rPr>
          <w:b/>
          <w:sz w:val="23"/>
          <w:szCs w:val="23"/>
        </w:rPr>
      </w:pPr>
      <w:r w:rsidRPr="00F2317C">
        <w:rPr>
          <w:b/>
          <w:sz w:val="23"/>
          <w:szCs w:val="23"/>
        </w:rPr>
        <w:t xml:space="preserve">Налоговые агенты исчисляют НДФЛ на дату фактического получения гражданином </w:t>
      </w:r>
      <w:proofErr w:type="gramStart"/>
      <w:r w:rsidRPr="00F2317C">
        <w:rPr>
          <w:b/>
          <w:sz w:val="23"/>
          <w:szCs w:val="23"/>
        </w:rPr>
        <w:t>дохода</w:t>
      </w:r>
      <w:proofErr w:type="gramEnd"/>
      <w:r w:rsidRPr="00F2317C">
        <w:rPr>
          <w:b/>
          <w:sz w:val="23"/>
          <w:szCs w:val="23"/>
        </w:rPr>
        <w:t xml:space="preserve"> нарастающим итогом с начала налогового периода применительно ко всем доходам.</w:t>
      </w:r>
    </w:p>
    <w:p w:rsidR="00F2317C" w:rsidRPr="00F2317C" w:rsidRDefault="00F2317C" w:rsidP="00F2317C">
      <w:pPr>
        <w:pStyle w:val="a9"/>
        <w:spacing w:after="120" w:line="264" w:lineRule="auto"/>
        <w:ind w:left="567"/>
        <w:contextualSpacing w:val="0"/>
        <w:jc w:val="both"/>
        <w:rPr>
          <w:i/>
          <w:sz w:val="23"/>
          <w:szCs w:val="23"/>
        </w:rPr>
      </w:pPr>
      <w:r w:rsidRPr="00F2317C">
        <w:rPr>
          <w:i/>
          <w:sz w:val="23"/>
          <w:szCs w:val="23"/>
        </w:rPr>
        <w:t>Письмо Департамента налоговой и таможенной политики Минфина России от 10 декабря 2018 г. N 03-04-06/89310</w:t>
      </w:r>
    </w:p>
    <w:p w:rsidR="00F2317C" w:rsidRPr="00F2317C" w:rsidRDefault="00F2317C" w:rsidP="00F2317C">
      <w:pPr>
        <w:autoSpaceDE w:val="0"/>
        <w:autoSpaceDN w:val="0"/>
        <w:adjustRightInd w:val="0"/>
        <w:ind w:firstLine="567"/>
        <w:jc w:val="both"/>
        <w:rPr>
          <w:sz w:val="23"/>
          <w:szCs w:val="23"/>
        </w:rPr>
      </w:pPr>
      <w:r w:rsidRPr="00F2317C">
        <w:rPr>
          <w:sz w:val="23"/>
          <w:szCs w:val="23"/>
        </w:rPr>
        <w:t>Стандартные налоговые вычеты может предоставлять один из налоговых агентов по письменному заявлению гражданина при наличии подтверждающих документов. При этом Налоговый кодекс не запрещает предоставлять вычет за те месяцы, в которых у работников отсутствовал налогооблагаемый доход.</w:t>
      </w:r>
    </w:p>
    <w:p w:rsidR="00006DED" w:rsidRPr="00006DED" w:rsidRDefault="00006DED" w:rsidP="00F2317C">
      <w:pPr>
        <w:pStyle w:val="a9"/>
        <w:numPr>
          <w:ilvl w:val="0"/>
          <w:numId w:val="2"/>
        </w:numPr>
        <w:spacing w:before="120" w:line="264" w:lineRule="auto"/>
        <w:ind w:left="567" w:hanging="567"/>
        <w:contextualSpacing w:val="0"/>
        <w:jc w:val="both"/>
        <w:rPr>
          <w:b/>
          <w:sz w:val="23"/>
          <w:szCs w:val="23"/>
        </w:rPr>
      </w:pPr>
      <w:r w:rsidRPr="00006DED">
        <w:rPr>
          <w:b/>
          <w:sz w:val="23"/>
          <w:szCs w:val="23"/>
        </w:rPr>
        <w:t>При невозможности удержать у налогоплательщика НДФЛ из-за прекращения договора с ним, налоговый агент уведомляет об этом налоговый орган. Гражданин в этом случае должен уплатить налог не позднее 1 декабря на основании полученного им налогового уведомления. При этом он не обязан сам исчислять налог и представлять налоговую декларацию. Но он вправе ее представить. Тогда налог можно уплатить не позднее 15 июля.</w:t>
      </w:r>
    </w:p>
    <w:p w:rsidR="00006DED" w:rsidRPr="00006DED" w:rsidRDefault="00006DED" w:rsidP="00006DED">
      <w:pPr>
        <w:pStyle w:val="a9"/>
        <w:spacing w:after="120" w:line="264" w:lineRule="auto"/>
        <w:ind w:left="567"/>
        <w:jc w:val="both"/>
        <w:rPr>
          <w:i/>
          <w:sz w:val="23"/>
          <w:szCs w:val="23"/>
        </w:rPr>
      </w:pPr>
      <w:r w:rsidRPr="00006DED">
        <w:rPr>
          <w:i/>
          <w:sz w:val="23"/>
          <w:szCs w:val="23"/>
        </w:rPr>
        <w:t>Письмо Департамента налоговой и таможенной политики Минфина России от 10 декабря 2018 г. N 03-04-05/89331</w:t>
      </w:r>
    </w:p>
    <w:p w:rsidR="00006DED" w:rsidRPr="00006DED" w:rsidRDefault="00006DED" w:rsidP="00006DED">
      <w:pPr>
        <w:autoSpaceDE w:val="0"/>
        <w:autoSpaceDN w:val="0"/>
        <w:adjustRightInd w:val="0"/>
        <w:ind w:firstLine="567"/>
        <w:jc w:val="both"/>
        <w:rPr>
          <w:sz w:val="23"/>
          <w:szCs w:val="23"/>
        </w:rPr>
      </w:pPr>
      <w:r w:rsidRPr="00006DED">
        <w:rPr>
          <w:sz w:val="23"/>
          <w:szCs w:val="23"/>
        </w:rPr>
        <w:t>Если налогоплательщик не получил уведомление и самостоятельно продекларировал доходы, срок 1 декабря не корректируется.</w:t>
      </w:r>
    </w:p>
    <w:p w:rsidR="00006DED" w:rsidRPr="00006DED" w:rsidRDefault="00006DED" w:rsidP="00F2317C">
      <w:pPr>
        <w:pStyle w:val="a9"/>
        <w:numPr>
          <w:ilvl w:val="0"/>
          <w:numId w:val="2"/>
        </w:numPr>
        <w:spacing w:before="120" w:line="264" w:lineRule="auto"/>
        <w:ind w:left="567" w:hanging="567"/>
        <w:contextualSpacing w:val="0"/>
        <w:jc w:val="both"/>
        <w:rPr>
          <w:b/>
          <w:sz w:val="23"/>
          <w:szCs w:val="23"/>
        </w:rPr>
      </w:pPr>
      <w:r w:rsidRPr="00006DED">
        <w:rPr>
          <w:b/>
          <w:sz w:val="23"/>
          <w:szCs w:val="23"/>
        </w:rPr>
        <w:t>Налоговые агенты обязаны удержать начисленную сумму НДФЛ непосредственно из доходов налогоплательщика при их фактической выплате. Каких-либо ограничений по удержанию НК РФ не предусмотрено.</w:t>
      </w:r>
    </w:p>
    <w:p w:rsidR="00006DED" w:rsidRPr="00006DED" w:rsidRDefault="00006DED" w:rsidP="00006DED">
      <w:pPr>
        <w:pStyle w:val="a9"/>
        <w:spacing w:after="120" w:line="264" w:lineRule="auto"/>
        <w:ind w:left="567"/>
        <w:jc w:val="both"/>
        <w:rPr>
          <w:i/>
          <w:sz w:val="23"/>
          <w:szCs w:val="23"/>
        </w:rPr>
      </w:pPr>
      <w:r w:rsidRPr="00006DED">
        <w:rPr>
          <w:i/>
          <w:sz w:val="23"/>
          <w:szCs w:val="23"/>
        </w:rPr>
        <w:t>Письмо Департамента налоговой и таможенной политики Минфина России от 12 декабря 2018 г. N 03-04-06/90098</w:t>
      </w:r>
    </w:p>
    <w:p w:rsidR="00006DED" w:rsidRPr="00006DED" w:rsidRDefault="00006DED" w:rsidP="00006DED">
      <w:pPr>
        <w:autoSpaceDE w:val="0"/>
        <w:autoSpaceDN w:val="0"/>
        <w:adjustRightInd w:val="0"/>
        <w:ind w:firstLine="567"/>
        <w:jc w:val="both"/>
        <w:rPr>
          <w:sz w:val="23"/>
          <w:szCs w:val="23"/>
        </w:rPr>
      </w:pPr>
      <w:r w:rsidRPr="00006DED">
        <w:rPr>
          <w:sz w:val="23"/>
          <w:szCs w:val="23"/>
        </w:rPr>
        <w:t xml:space="preserve">С дохода в натуральной форме или в виде материальной выгоды </w:t>
      </w:r>
      <w:proofErr w:type="gramStart"/>
      <w:r w:rsidRPr="00006DED">
        <w:rPr>
          <w:sz w:val="23"/>
          <w:szCs w:val="23"/>
        </w:rPr>
        <w:t>исчисленную</w:t>
      </w:r>
      <w:proofErr w:type="gramEnd"/>
      <w:r w:rsidRPr="00006DED">
        <w:rPr>
          <w:sz w:val="23"/>
          <w:szCs w:val="23"/>
        </w:rPr>
        <w:t xml:space="preserve"> суммы НДФЛ удерживает налоговый агент за счет любых доходов, выплачиваемых в денежной форме. При этом удерживаемая сумма налога не может превышать 50% денежного дохода.</w:t>
      </w:r>
    </w:p>
    <w:p w:rsidR="00006DED" w:rsidRPr="00006DED" w:rsidRDefault="00006DED" w:rsidP="00006DED">
      <w:pPr>
        <w:autoSpaceDE w:val="0"/>
        <w:autoSpaceDN w:val="0"/>
        <w:adjustRightInd w:val="0"/>
        <w:ind w:firstLine="567"/>
        <w:jc w:val="both"/>
        <w:rPr>
          <w:sz w:val="23"/>
          <w:szCs w:val="23"/>
        </w:rPr>
      </w:pPr>
      <w:r w:rsidRPr="00006DED">
        <w:rPr>
          <w:sz w:val="23"/>
          <w:szCs w:val="23"/>
        </w:rPr>
        <w:t>При удержании налога, ошибочно не удержанного из ранее произведенных налогоплательщику выплат, следует учитывать ограничение, предусмотренное Трудовым кодексом.</w:t>
      </w:r>
    </w:p>
    <w:p w:rsidR="00006DED" w:rsidRPr="009200BB" w:rsidRDefault="00006DED" w:rsidP="00006DED">
      <w:pPr>
        <w:pStyle w:val="a9"/>
        <w:numPr>
          <w:ilvl w:val="0"/>
          <w:numId w:val="2"/>
        </w:numPr>
        <w:spacing w:before="120" w:after="120" w:line="264" w:lineRule="auto"/>
        <w:ind w:left="567" w:hanging="567"/>
        <w:contextualSpacing w:val="0"/>
        <w:jc w:val="both"/>
        <w:rPr>
          <w:b/>
          <w:sz w:val="23"/>
          <w:szCs w:val="23"/>
        </w:rPr>
      </w:pPr>
      <w:r w:rsidRPr="009200BB">
        <w:rPr>
          <w:b/>
          <w:sz w:val="23"/>
          <w:szCs w:val="23"/>
        </w:rPr>
        <w:t>ФНС рассмотрела конкретную ситуацию по поводу заполнения расчета сумм НДФЛ, исчисленных и удержанных налоговым агентом (форма 6-НДФЛ). Зарплата за сентябрь 2018 г. фактически выплачена 12 октября 2018 г.</w:t>
      </w:r>
    </w:p>
    <w:p w:rsidR="00006DED" w:rsidRPr="009200BB" w:rsidRDefault="00006DED" w:rsidP="00006DED">
      <w:pPr>
        <w:pStyle w:val="a9"/>
        <w:spacing w:after="120" w:line="264" w:lineRule="auto"/>
        <w:ind w:left="567"/>
        <w:jc w:val="both"/>
        <w:rPr>
          <w:i/>
          <w:sz w:val="23"/>
          <w:szCs w:val="23"/>
        </w:rPr>
      </w:pPr>
      <w:r w:rsidRPr="009200BB">
        <w:rPr>
          <w:i/>
          <w:sz w:val="23"/>
          <w:szCs w:val="23"/>
        </w:rPr>
        <w:t>Письмо Федеральной налоговой службы от 13 декабря 2018 г. N БС-4-11/24355@ "По вопросу заполнения расчета по форме 6-НДФЛ"</w:t>
      </w:r>
    </w:p>
    <w:p w:rsidR="00006DED" w:rsidRPr="009200BB" w:rsidRDefault="00006DED" w:rsidP="00006DED">
      <w:pPr>
        <w:autoSpaceDE w:val="0"/>
        <w:autoSpaceDN w:val="0"/>
        <w:adjustRightInd w:val="0"/>
        <w:ind w:firstLine="567"/>
        <w:jc w:val="both"/>
        <w:rPr>
          <w:sz w:val="23"/>
          <w:szCs w:val="23"/>
        </w:rPr>
      </w:pPr>
      <w:r w:rsidRPr="009200BB">
        <w:rPr>
          <w:sz w:val="23"/>
          <w:szCs w:val="23"/>
        </w:rPr>
        <w:t>Выплата зарплаты с учетом предоставленных налоговых вычетов в разделе 2 расчета по форме 6-НДФЛ за 2018 г. отражается следующим образом:</w:t>
      </w:r>
    </w:p>
    <w:p w:rsidR="00006DED" w:rsidRPr="009200BB" w:rsidRDefault="00006DED" w:rsidP="00006DED">
      <w:pPr>
        <w:autoSpaceDE w:val="0"/>
        <w:autoSpaceDN w:val="0"/>
        <w:adjustRightInd w:val="0"/>
        <w:ind w:firstLine="567"/>
        <w:jc w:val="both"/>
        <w:rPr>
          <w:sz w:val="23"/>
          <w:szCs w:val="23"/>
        </w:rPr>
      </w:pPr>
      <w:r w:rsidRPr="009200BB">
        <w:rPr>
          <w:sz w:val="23"/>
          <w:szCs w:val="23"/>
        </w:rPr>
        <w:t>- по строке 100 указывается 30.09.2018;</w:t>
      </w:r>
    </w:p>
    <w:p w:rsidR="00006DED" w:rsidRPr="009200BB" w:rsidRDefault="00006DED" w:rsidP="00006DED">
      <w:pPr>
        <w:autoSpaceDE w:val="0"/>
        <w:autoSpaceDN w:val="0"/>
        <w:adjustRightInd w:val="0"/>
        <w:ind w:firstLine="567"/>
        <w:jc w:val="both"/>
        <w:rPr>
          <w:sz w:val="23"/>
          <w:szCs w:val="23"/>
        </w:rPr>
      </w:pPr>
      <w:r w:rsidRPr="009200BB">
        <w:rPr>
          <w:sz w:val="23"/>
          <w:szCs w:val="23"/>
        </w:rPr>
        <w:t>- по строке 110 - 12.10.2018;</w:t>
      </w:r>
    </w:p>
    <w:p w:rsidR="00006DED" w:rsidRPr="009200BB" w:rsidRDefault="00006DED" w:rsidP="00006DED">
      <w:pPr>
        <w:autoSpaceDE w:val="0"/>
        <w:autoSpaceDN w:val="0"/>
        <w:adjustRightInd w:val="0"/>
        <w:ind w:firstLine="567"/>
        <w:jc w:val="both"/>
        <w:rPr>
          <w:sz w:val="23"/>
          <w:szCs w:val="23"/>
        </w:rPr>
      </w:pPr>
      <w:r w:rsidRPr="009200BB">
        <w:rPr>
          <w:sz w:val="23"/>
          <w:szCs w:val="23"/>
        </w:rPr>
        <w:t>- по строке 120 - 15.10.2018 (с учетом норм НК о переносе последнего дня срока с выходного на ближайший следующий за ним рабочий день);</w:t>
      </w:r>
    </w:p>
    <w:p w:rsidR="00006DED" w:rsidRPr="009200BB" w:rsidRDefault="00006DED" w:rsidP="00006DED">
      <w:pPr>
        <w:autoSpaceDE w:val="0"/>
        <w:autoSpaceDN w:val="0"/>
        <w:adjustRightInd w:val="0"/>
        <w:ind w:firstLine="567"/>
        <w:jc w:val="both"/>
        <w:rPr>
          <w:sz w:val="23"/>
          <w:szCs w:val="23"/>
        </w:rPr>
      </w:pPr>
      <w:r w:rsidRPr="009200BB">
        <w:rPr>
          <w:sz w:val="23"/>
          <w:szCs w:val="23"/>
        </w:rPr>
        <w:t>- по строке 130 - 90 000;</w:t>
      </w:r>
    </w:p>
    <w:p w:rsidR="00006DED" w:rsidRDefault="00006DED" w:rsidP="00006DED">
      <w:pPr>
        <w:autoSpaceDE w:val="0"/>
        <w:autoSpaceDN w:val="0"/>
        <w:adjustRightInd w:val="0"/>
        <w:ind w:firstLine="567"/>
        <w:jc w:val="both"/>
        <w:rPr>
          <w:sz w:val="23"/>
          <w:szCs w:val="23"/>
        </w:rPr>
      </w:pPr>
      <w:r w:rsidRPr="009200BB">
        <w:rPr>
          <w:sz w:val="23"/>
          <w:szCs w:val="23"/>
        </w:rPr>
        <w:t>- по строке 140 - 6</w:t>
      </w:r>
      <w:r>
        <w:rPr>
          <w:sz w:val="23"/>
          <w:szCs w:val="23"/>
        </w:rPr>
        <w:t> </w:t>
      </w:r>
      <w:r w:rsidRPr="009200BB">
        <w:rPr>
          <w:sz w:val="23"/>
          <w:szCs w:val="23"/>
        </w:rPr>
        <w:t>500.</w:t>
      </w:r>
    </w:p>
    <w:p w:rsidR="00811E86" w:rsidRPr="00811E86" w:rsidRDefault="00811E86" w:rsidP="00811E86">
      <w:pPr>
        <w:pStyle w:val="a9"/>
        <w:numPr>
          <w:ilvl w:val="0"/>
          <w:numId w:val="2"/>
        </w:numPr>
        <w:spacing w:before="120" w:after="120" w:line="264" w:lineRule="auto"/>
        <w:ind w:left="567" w:hanging="567"/>
        <w:contextualSpacing w:val="0"/>
        <w:jc w:val="both"/>
        <w:rPr>
          <w:b/>
          <w:sz w:val="23"/>
          <w:szCs w:val="23"/>
        </w:rPr>
      </w:pPr>
      <w:r w:rsidRPr="00811E86">
        <w:rPr>
          <w:b/>
          <w:sz w:val="23"/>
          <w:szCs w:val="23"/>
        </w:rPr>
        <w:t>В случае</w:t>
      </w:r>
      <w:proofErr w:type="gramStart"/>
      <w:r w:rsidRPr="00811E86">
        <w:rPr>
          <w:b/>
          <w:sz w:val="23"/>
          <w:szCs w:val="23"/>
        </w:rPr>
        <w:t>,</w:t>
      </w:r>
      <w:proofErr w:type="gramEnd"/>
      <w:r w:rsidRPr="00811E86">
        <w:rPr>
          <w:b/>
          <w:sz w:val="23"/>
          <w:szCs w:val="23"/>
        </w:rPr>
        <w:t xml:space="preserve"> если у супруга, в последующие месяцы после отказа от получения стандартного налогового вычета на детей по месту основной работы в пользу супруги, отсутствуют доходы, подлежащие налогообложению по налоговой ставке в размере 13 процентов, право на получение указанного налогового вычета у супруги не возникает. Отсутствующее у налогоплательщика право на получение стандартного налогового вычета на детей не может быть передано другому налогоплательщику.</w:t>
      </w:r>
      <w:r>
        <w:rPr>
          <w:b/>
          <w:sz w:val="23"/>
          <w:szCs w:val="23"/>
        </w:rPr>
        <w:t xml:space="preserve"> </w:t>
      </w:r>
      <w:r w:rsidRPr="00811E86">
        <w:rPr>
          <w:b/>
          <w:sz w:val="23"/>
          <w:szCs w:val="23"/>
        </w:rPr>
        <w:t>Следовательно, оснований для получения супругой стандартного налогового вычета на детей по налогу на доходы физических лиц в двойном размере не имеется.</w:t>
      </w:r>
    </w:p>
    <w:p w:rsidR="00811E86" w:rsidRDefault="00811E86" w:rsidP="008F6374">
      <w:pPr>
        <w:pStyle w:val="a9"/>
        <w:spacing w:after="120" w:line="264" w:lineRule="auto"/>
        <w:ind w:left="567"/>
        <w:contextualSpacing w:val="0"/>
        <w:jc w:val="both"/>
        <w:rPr>
          <w:i/>
          <w:sz w:val="23"/>
          <w:szCs w:val="23"/>
        </w:rPr>
      </w:pPr>
      <w:r w:rsidRPr="00811E86">
        <w:rPr>
          <w:i/>
          <w:sz w:val="23"/>
          <w:szCs w:val="23"/>
        </w:rPr>
        <w:t>Письмо Департамента налоговой и таможенной политики Минфина России от 14 декабря 2018 г. N 03-04-05/91182</w:t>
      </w:r>
    </w:p>
    <w:p w:rsidR="00B77032" w:rsidRPr="00B77032" w:rsidRDefault="00B77032" w:rsidP="00B77032">
      <w:pPr>
        <w:pStyle w:val="a9"/>
        <w:numPr>
          <w:ilvl w:val="0"/>
          <w:numId w:val="2"/>
        </w:numPr>
        <w:spacing w:before="120" w:after="120" w:line="264" w:lineRule="auto"/>
        <w:ind w:left="567" w:hanging="567"/>
        <w:contextualSpacing w:val="0"/>
        <w:jc w:val="both"/>
        <w:rPr>
          <w:b/>
          <w:sz w:val="23"/>
          <w:szCs w:val="23"/>
        </w:rPr>
      </w:pPr>
      <w:r w:rsidRPr="00B77032">
        <w:rPr>
          <w:b/>
          <w:sz w:val="23"/>
          <w:szCs w:val="23"/>
        </w:rPr>
        <w:t>При строительстве налогоплательщиком жилого дома он вправе включить с состав имущественного налогового вычета по налогу на доходы физических лиц сумму фактически произведенных им расходов на строительство и отделку построенного жилого дома в размере, не превышающем в целом 2 000 000 рублей.</w:t>
      </w:r>
      <w:r>
        <w:rPr>
          <w:b/>
          <w:sz w:val="23"/>
          <w:szCs w:val="23"/>
        </w:rPr>
        <w:t xml:space="preserve"> </w:t>
      </w:r>
      <w:r w:rsidRPr="00B77032">
        <w:rPr>
          <w:b/>
          <w:sz w:val="23"/>
          <w:szCs w:val="23"/>
        </w:rPr>
        <w:t>При этом факт несения налогоплательщиком расходов по отделке построенного им жилого дома после даты государственной регистрации на него права собственности, не является препятствием для включения таких расходов в состав имущественного налогового вычета.</w:t>
      </w:r>
    </w:p>
    <w:p w:rsidR="00B77032" w:rsidRPr="00B77032" w:rsidRDefault="002E601B" w:rsidP="00B77032">
      <w:pPr>
        <w:pStyle w:val="a9"/>
        <w:spacing w:after="200" w:line="264" w:lineRule="auto"/>
        <w:ind w:left="567"/>
        <w:jc w:val="both"/>
        <w:rPr>
          <w:i/>
          <w:sz w:val="23"/>
          <w:szCs w:val="23"/>
        </w:rPr>
      </w:pPr>
      <w:hyperlink r:id="rId18" w:history="1">
        <w:r w:rsidR="00B77032">
          <w:rPr>
            <w:i/>
            <w:sz w:val="23"/>
            <w:szCs w:val="23"/>
          </w:rPr>
          <w:t>Письмо</w:t>
        </w:r>
      </w:hyperlink>
      <w:r w:rsidR="00B77032" w:rsidRPr="00B77032">
        <w:rPr>
          <w:i/>
          <w:sz w:val="23"/>
          <w:szCs w:val="23"/>
        </w:rPr>
        <w:t xml:space="preserve"> Министерства финансов Российской Федерации от 06.12.2018 N 03-04-07/88679 </w:t>
      </w:r>
    </w:p>
    <w:p w:rsidR="00B77032" w:rsidRPr="00B77032" w:rsidRDefault="00B77032" w:rsidP="008F6374">
      <w:pPr>
        <w:pStyle w:val="a9"/>
        <w:spacing w:after="120" w:line="264" w:lineRule="auto"/>
        <w:ind w:left="567"/>
        <w:contextualSpacing w:val="0"/>
        <w:jc w:val="both"/>
        <w:rPr>
          <w:i/>
          <w:sz w:val="23"/>
          <w:szCs w:val="23"/>
        </w:rPr>
      </w:pPr>
      <w:r w:rsidRPr="00B77032">
        <w:rPr>
          <w:i/>
          <w:sz w:val="23"/>
          <w:szCs w:val="23"/>
        </w:rPr>
        <w:t>Письмо Федеральной налоговой службы от 14 декабря 2018 г. N БС-4-11/24369@ "О предоставлении имущественного налогового вычета"</w:t>
      </w:r>
    </w:p>
    <w:p w:rsidR="00C34609" w:rsidRPr="00811E86" w:rsidRDefault="00C34609" w:rsidP="008F6374">
      <w:pPr>
        <w:pStyle w:val="a9"/>
        <w:numPr>
          <w:ilvl w:val="0"/>
          <w:numId w:val="2"/>
        </w:numPr>
        <w:spacing w:before="120" w:after="120" w:line="264" w:lineRule="auto"/>
        <w:ind w:left="567" w:hanging="567"/>
        <w:contextualSpacing w:val="0"/>
        <w:jc w:val="both"/>
        <w:rPr>
          <w:b/>
          <w:sz w:val="23"/>
          <w:szCs w:val="23"/>
        </w:rPr>
      </w:pPr>
      <w:r w:rsidRPr="00811E86">
        <w:rPr>
          <w:b/>
          <w:sz w:val="23"/>
          <w:szCs w:val="23"/>
        </w:rPr>
        <w:t>Если реконструкция объекта недвижимости привела только к изменению его характеристик, в отношении реконструированного объекта недвижимости осуществляется государственный кадастровый учет изменений сведений о нем, содержащихся в Едином государственном реестре недвижимости по заявлению собственника объекта недвижимости. При этом запись о зарегистрированном праве на данный объект недвижимости не погашается.</w:t>
      </w:r>
    </w:p>
    <w:p w:rsidR="00811E86" w:rsidRPr="00811E86" w:rsidRDefault="00811E86" w:rsidP="008F6374">
      <w:pPr>
        <w:pStyle w:val="a9"/>
        <w:spacing w:after="120" w:line="264" w:lineRule="auto"/>
        <w:ind w:left="567"/>
        <w:contextualSpacing w:val="0"/>
        <w:jc w:val="both"/>
        <w:rPr>
          <w:i/>
          <w:sz w:val="23"/>
          <w:szCs w:val="23"/>
        </w:rPr>
      </w:pPr>
      <w:r w:rsidRPr="00811E86">
        <w:rPr>
          <w:i/>
          <w:sz w:val="23"/>
          <w:szCs w:val="23"/>
        </w:rPr>
        <w:t>Письмо Департамента налоговой и таможенной политики Минфина России от 17 декабря 2018 г. N 03-04-05/91675</w:t>
      </w:r>
    </w:p>
    <w:p w:rsidR="00811E86" w:rsidRPr="00811E86" w:rsidRDefault="00811E86" w:rsidP="00811E86">
      <w:pPr>
        <w:autoSpaceDE w:val="0"/>
        <w:autoSpaceDN w:val="0"/>
        <w:adjustRightInd w:val="0"/>
        <w:ind w:firstLine="567"/>
        <w:jc w:val="both"/>
        <w:rPr>
          <w:sz w:val="23"/>
          <w:szCs w:val="23"/>
        </w:rPr>
      </w:pPr>
      <w:r w:rsidRPr="00811E86">
        <w:rPr>
          <w:sz w:val="23"/>
          <w:szCs w:val="23"/>
        </w:rPr>
        <w:t>Если в результате реконструкции объекта недвижимости производились раздел объекта недвижимости, выдел из объекта недвижимости, объединение объектов недвижимости, и образовались новые объекты недвижимости, то осуществляется постановка на государственный кадастровый учет таких объектов недвижимости и государственная регистрация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811E86" w:rsidRPr="00811E86" w:rsidRDefault="00811E86" w:rsidP="00811E86">
      <w:pPr>
        <w:autoSpaceDE w:val="0"/>
        <w:autoSpaceDN w:val="0"/>
        <w:adjustRightInd w:val="0"/>
        <w:ind w:firstLine="567"/>
        <w:jc w:val="both"/>
        <w:rPr>
          <w:sz w:val="23"/>
          <w:szCs w:val="23"/>
        </w:rPr>
      </w:pPr>
      <w:r>
        <w:rPr>
          <w:sz w:val="23"/>
          <w:szCs w:val="23"/>
        </w:rPr>
        <w:t>Е</w:t>
      </w:r>
      <w:r w:rsidRPr="00811E86">
        <w:rPr>
          <w:sz w:val="23"/>
          <w:szCs w:val="23"/>
        </w:rPr>
        <w:t xml:space="preserve">сли жилой дом находился в собственности налогоплательщика </w:t>
      </w:r>
      <w:proofErr w:type="gramStart"/>
      <w:r w:rsidRPr="00811E86">
        <w:rPr>
          <w:sz w:val="23"/>
          <w:szCs w:val="23"/>
        </w:rPr>
        <w:t>менее минимального</w:t>
      </w:r>
      <w:proofErr w:type="gramEnd"/>
      <w:r w:rsidRPr="00811E86">
        <w:rPr>
          <w:sz w:val="23"/>
          <w:szCs w:val="23"/>
        </w:rPr>
        <w:t xml:space="preserve"> предельного срока владения объектом недвижимого имущества, то доход от его продажи подлежит обложению налогом на доходы физических лиц в общеустановленном порядке.</w:t>
      </w:r>
    </w:p>
    <w:p w:rsidR="00C34609" w:rsidRDefault="00C34609" w:rsidP="009200BB">
      <w:pPr>
        <w:pStyle w:val="a9"/>
        <w:spacing w:after="200" w:line="264" w:lineRule="auto"/>
        <w:ind w:left="567"/>
        <w:jc w:val="both"/>
        <w:rPr>
          <w:i/>
          <w:sz w:val="23"/>
          <w:szCs w:val="23"/>
        </w:rPr>
      </w:pPr>
    </w:p>
    <w:p w:rsidR="00B93634" w:rsidRPr="00C34609" w:rsidRDefault="00B93634" w:rsidP="00C34609">
      <w:pPr>
        <w:pStyle w:val="a9"/>
        <w:numPr>
          <w:ilvl w:val="0"/>
          <w:numId w:val="2"/>
        </w:numPr>
        <w:spacing w:before="120" w:after="120" w:line="264" w:lineRule="auto"/>
        <w:ind w:left="567" w:hanging="567"/>
        <w:contextualSpacing w:val="0"/>
        <w:jc w:val="both"/>
        <w:rPr>
          <w:b/>
          <w:sz w:val="23"/>
          <w:szCs w:val="23"/>
        </w:rPr>
      </w:pPr>
      <w:r w:rsidRPr="00C34609">
        <w:rPr>
          <w:b/>
          <w:sz w:val="23"/>
          <w:szCs w:val="23"/>
        </w:rPr>
        <w:t xml:space="preserve">Возможность учёта при определении налоговой базы расходов по сделке уступки права требования по иным договорам </w:t>
      </w:r>
      <w:hyperlink r:id="rId19" w:history="1">
        <w:r w:rsidRPr="00C34609">
          <w:rPr>
            <w:b/>
            <w:sz w:val="23"/>
            <w:szCs w:val="23"/>
          </w:rPr>
          <w:t>статьями 218-220</w:t>
        </w:r>
      </w:hyperlink>
      <w:r w:rsidRPr="00C34609">
        <w:rPr>
          <w:b/>
          <w:sz w:val="23"/>
          <w:szCs w:val="23"/>
        </w:rPr>
        <w:t xml:space="preserve"> </w:t>
      </w:r>
      <w:r w:rsidR="00C34609">
        <w:rPr>
          <w:b/>
          <w:sz w:val="23"/>
          <w:szCs w:val="23"/>
        </w:rPr>
        <w:t>НК РФ</w:t>
      </w:r>
      <w:r w:rsidRPr="00C34609">
        <w:rPr>
          <w:b/>
          <w:sz w:val="23"/>
          <w:szCs w:val="23"/>
        </w:rPr>
        <w:t xml:space="preserve"> не предусмотрена.</w:t>
      </w:r>
    </w:p>
    <w:p w:rsidR="00B93634" w:rsidRPr="00C34609" w:rsidRDefault="00C34609" w:rsidP="00C34609">
      <w:pPr>
        <w:autoSpaceDE w:val="0"/>
        <w:autoSpaceDN w:val="0"/>
        <w:adjustRightInd w:val="0"/>
        <w:ind w:firstLine="567"/>
        <w:jc w:val="both"/>
        <w:rPr>
          <w:sz w:val="23"/>
          <w:szCs w:val="23"/>
        </w:rPr>
      </w:pPr>
      <w:r w:rsidRPr="00C34609">
        <w:rPr>
          <w:sz w:val="23"/>
          <w:szCs w:val="23"/>
        </w:rPr>
        <w:t>П</w:t>
      </w:r>
      <w:r w:rsidR="00B93634" w:rsidRPr="00C34609">
        <w:rPr>
          <w:sz w:val="23"/>
          <w:szCs w:val="23"/>
        </w:rPr>
        <w:t>ри уступке прав требования кредитором (цедентом) другому лицу (цессионарию) доход у физического лица - нового кредитора возникает при возвращении должником денежных сре</w:t>
      </w:r>
      <w:proofErr w:type="gramStart"/>
      <w:r w:rsidR="00B93634" w:rsidRPr="00C34609">
        <w:rPr>
          <w:sz w:val="23"/>
          <w:szCs w:val="23"/>
        </w:rPr>
        <w:t>дств в с</w:t>
      </w:r>
      <w:proofErr w:type="gramEnd"/>
      <w:r w:rsidR="00B93634" w:rsidRPr="00C34609">
        <w:rPr>
          <w:sz w:val="23"/>
          <w:szCs w:val="23"/>
        </w:rPr>
        <w:t>оответствии с решением суда.</w:t>
      </w:r>
    </w:p>
    <w:p w:rsidR="00B93634" w:rsidRPr="00C34609" w:rsidRDefault="00C34609" w:rsidP="00C34609">
      <w:pPr>
        <w:autoSpaceDE w:val="0"/>
        <w:autoSpaceDN w:val="0"/>
        <w:adjustRightInd w:val="0"/>
        <w:ind w:firstLine="567"/>
        <w:jc w:val="both"/>
        <w:rPr>
          <w:sz w:val="23"/>
          <w:szCs w:val="23"/>
        </w:rPr>
      </w:pPr>
      <w:r w:rsidRPr="00C34609">
        <w:rPr>
          <w:sz w:val="23"/>
          <w:szCs w:val="23"/>
        </w:rPr>
        <w:t>Д</w:t>
      </w:r>
      <w:r w:rsidR="00B93634" w:rsidRPr="00C34609">
        <w:rPr>
          <w:sz w:val="23"/>
          <w:szCs w:val="23"/>
        </w:rPr>
        <w:t>оходы в виде возмещённых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понесённых налогоплательщиком при рассмотрении дела в суде, не подлежат налогообложению.</w:t>
      </w:r>
    </w:p>
    <w:p w:rsidR="00B93634" w:rsidRPr="00C34609" w:rsidRDefault="00B93634" w:rsidP="00C34609">
      <w:pPr>
        <w:autoSpaceDE w:val="0"/>
        <w:autoSpaceDN w:val="0"/>
        <w:adjustRightInd w:val="0"/>
        <w:ind w:firstLine="567"/>
        <w:jc w:val="both"/>
        <w:rPr>
          <w:sz w:val="23"/>
          <w:szCs w:val="23"/>
        </w:rPr>
      </w:pPr>
      <w:r w:rsidRPr="00C34609">
        <w:rPr>
          <w:sz w:val="23"/>
          <w:szCs w:val="23"/>
        </w:rPr>
        <w:t xml:space="preserve">В соответствии </w:t>
      </w:r>
      <w:r w:rsidR="00C34609" w:rsidRPr="00C34609">
        <w:rPr>
          <w:sz w:val="23"/>
          <w:szCs w:val="23"/>
        </w:rPr>
        <w:t>ГК РФ</w:t>
      </w:r>
      <w:r w:rsidRPr="00C34609">
        <w:rPr>
          <w:sz w:val="23"/>
          <w:szCs w:val="23"/>
        </w:rPr>
        <w:t xml:space="preserve"> судебные расходы состоят из государственной пошлины и судебных издержек, связанных с рассмотрением дела.</w:t>
      </w:r>
    </w:p>
    <w:p w:rsidR="00B93634" w:rsidRPr="00C34609" w:rsidRDefault="00B93634" w:rsidP="00C34609">
      <w:pPr>
        <w:autoSpaceDE w:val="0"/>
        <w:autoSpaceDN w:val="0"/>
        <w:adjustRightInd w:val="0"/>
        <w:ind w:firstLine="567"/>
        <w:jc w:val="both"/>
        <w:rPr>
          <w:sz w:val="23"/>
          <w:szCs w:val="23"/>
        </w:rPr>
      </w:pPr>
      <w:r w:rsidRPr="00C34609">
        <w:rPr>
          <w:sz w:val="23"/>
          <w:szCs w:val="23"/>
        </w:rPr>
        <w:t>Если физическое лицо, выплачивающее доход первоначальному кредитору не является индивидуальным предпринимателем, обязанностей налогового агента у него не возникает.</w:t>
      </w:r>
    </w:p>
    <w:p w:rsidR="00B93634" w:rsidRDefault="00B93634" w:rsidP="009200BB">
      <w:pPr>
        <w:pStyle w:val="a9"/>
        <w:spacing w:after="200" w:line="264" w:lineRule="auto"/>
        <w:ind w:left="567"/>
        <w:jc w:val="both"/>
        <w:rPr>
          <w:i/>
          <w:sz w:val="23"/>
          <w:szCs w:val="23"/>
        </w:rPr>
      </w:pPr>
    </w:p>
    <w:p w:rsidR="009216A3" w:rsidRPr="009216A3" w:rsidRDefault="009216A3" w:rsidP="009216A3">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9216A3">
        <w:rPr>
          <w:b/>
          <w:sz w:val="23"/>
          <w:szCs w:val="23"/>
        </w:rPr>
        <w:t xml:space="preserve"> </w:t>
      </w:r>
      <w:hyperlink r:id="rId20" w:history="1">
        <w:r w:rsidRPr="009216A3">
          <w:rPr>
            <w:b/>
            <w:sz w:val="23"/>
            <w:szCs w:val="23"/>
          </w:rPr>
          <w:t>статье 226</w:t>
        </w:r>
      </w:hyperlink>
      <w:r w:rsidRPr="009216A3">
        <w:rPr>
          <w:b/>
          <w:sz w:val="23"/>
          <w:szCs w:val="23"/>
        </w:rPr>
        <w:t xml:space="preserve"> Кодекса не предусматривается норм об учете фактически осуществленных и документально подтвержденных расходов, которые налогоплательщик произвел без участия налогового агента.</w:t>
      </w:r>
    </w:p>
    <w:p w:rsidR="009216A3" w:rsidRPr="009216A3" w:rsidRDefault="009216A3" w:rsidP="009216A3">
      <w:pPr>
        <w:pStyle w:val="a9"/>
        <w:spacing w:before="120" w:after="120" w:line="264" w:lineRule="auto"/>
        <w:ind w:left="567"/>
        <w:contextualSpacing w:val="0"/>
        <w:jc w:val="both"/>
        <w:rPr>
          <w:b/>
          <w:sz w:val="23"/>
          <w:szCs w:val="23"/>
        </w:rPr>
      </w:pPr>
      <w:r>
        <w:rPr>
          <w:b/>
          <w:sz w:val="23"/>
          <w:szCs w:val="23"/>
        </w:rPr>
        <w:t xml:space="preserve">В </w:t>
      </w:r>
      <w:r w:rsidRPr="009216A3">
        <w:rPr>
          <w:b/>
          <w:sz w:val="23"/>
          <w:szCs w:val="23"/>
        </w:rPr>
        <w:t>декларациях физические лица указывают все полученные ими в налоговом периоде доходы, источники их выплаты, налоговые вычеты, суммы налога, удержанные налоговыми агентами, суммы фактически уплаченных в течение налогового периода авансовых платежей, суммы налога, подлежащие уплате (доплате) или возврату по итогам налогового периода.</w:t>
      </w:r>
    </w:p>
    <w:p w:rsidR="009216A3" w:rsidRPr="009216A3" w:rsidRDefault="009216A3" w:rsidP="009216A3">
      <w:pPr>
        <w:pStyle w:val="a9"/>
        <w:spacing w:after="120" w:line="264" w:lineRule="auto"/>
        <w:ind w:left="567"/>
        <w:contextualSpacing w:val="0"/>
        <w:jc w:val="both"/>
        <w:rPr>
          <w:i/>
          <w:sz w:val="23"/>
          <w:szCs w:val="23"/>
        </w:rPr>
      </w:pPr>
      <w:r w:rsidRPr="009216A3">
        <w:rPr>
          <w:i/>
          <w:sz w:val="23"/>
          <w:szCs w:val="23"/>
        </w:rPr>
        <w:t>Письмо Департамента налоговой и таможенной политики Минфина России от 17 декабря 2018 г. N 03-04-05/91751</w:t>
      </w:r>
    </w:p>
    <w:p w:rsidR="009216A3" w:rsidRPr="009216A3" w:rsidRDefault="009216A3" w:rsidP="009216A3">
      <w:pPr>
        <w:pStyle w:val="a9"/>
        <w:numPr>
          <w:ilvl w:val="0"/>
          <w:numId w:val="2"/>
        </w:numPr>
        <w:spacing w:before="120" w:after="120" w:line="264" w:lineRule="auto"/>
        <w:ind w:left="567" w:hanging="567"/>
        <w:contextualSpacing w:val="0"/>
        <w:jc w:val="both"/>
        <w:rPr>
          <w:b/>
          <w:sz w:val="23"/>
          <w:szCs w:val="23"/>
        </w:rPr>
      </w:pPr>
      <w:r w:rsidRPr="009216A3">
        <w:rPr>
          <w:b/>
          <w:sz w:val="23"/>
          <w:szCs w:val="23"/>
        </w:rPr>
        <w:t xml:space="preserve">Семейный кодекс относит к алиментам средства на содержание несовершеннолетних детей, получаемые, в частности, в соответствии с соглашением, заключенным в порядке, установленном </w:t>
      </w:r>
      <w:hyperlink r:id="rId21" w:history="1">
        <w:r w:rsidRPr="009216A3">
          <w:rPr>
            <w:b/>
            <w:sz w:val="23"/>
            <w:szCs w:val="23"/>
          </w:rPr>
          <w:t>главой 16</w:t>
        </w:r>
      </w:hyperlink>
      <w:r w:rsidRPr="009216A3">
        <w:rPr>
          <w:b/>
          <w:sz w:val="23"/>
          <w:szCs w:val="23"/>
        </w:rPr>
        <w:t xml:space="preserve"> "Соглашения об уплате алиментов" Семейного кодекса.</w:t>
      </w:r>
      <w:r>
        <w:rPr>
          <w:b/>
          <w:sz w:val="23"/>
          <w:szCs w:val="23"/>
        </w:rPr>
        <w:t xml:space="preserve"> Т</w:t>
      </w:r>
      <w:r w:rsidRPr="009216A3">
        <w:rPr>
          <w:b/>
          <w:sz w:val="23"/>
          <w:szCs w:val="23"/>
        </w:rPr>
        <w:t xml:space="preserve">акие доходы не подлежат обложению </w:t>
      </w:r>
      <w:r>
        <w:rPr>
          <w:b/>
          <w:sz w:val="23"/>
          <w:szCs w:val="23"/>
        </w:rPr>
        <w:t>НДФЛ</w:t>
      </w:r>
      <w:r w:rsidRPr="009216A3">
        <w:rPr>
          <w:b/>
          <w:sz w:val="23"/>
          <w:szCs w:val="23"/>
        </w:rPr>
        <w:t>.</w:t>
      </w:r>
    </w:p>
    <w:p w:rsidR="009216A3" w:rsidRPr="009216A3" w:rsidRDefault="009216A3" w:rsidP="009216A3">
      <w:pPr>
        <w:pStyle w:val="a9"/>
        <w:spacing w:after="200" w:line="264" w:lineRule="auto"/>
        <w:ind w:left="567"/>
        <w:jc w:val="both"/>
        <w:rPr>
          <w:i/>
          <w:sz w:val="23"/>
          <w:szCs w:val="23"/>
        </w:rPr>
      </w:pPr>
      <w:r w:rsidRPr="009216A3">
        <w:rPr>
          <w:i/>
          <w:sz w:val="23"/>
          <w:szCs w:val="23"/>
        </w:rPr>
        <w:t>Письмо Департамента налоговой и таможенной политики Минфина России от 18 декабря 2018 г. N 03-04-05/92041</w:t>
      </w:r>
    </w:p>
    <w:p w:rsidR="009216A3" w:rsidRPr="009216A3" w:rsidRDefault="009216A3" w:rsidP="009216A3">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9216A3">
        <w:rPr>
          <w:b/>
          <w:sz w:val="23"/>
          <w:szCs w:val="23"/>
        </w:rPr>
        <w:t xml:space="preserve">уммы полной или частичной компенсации (оплаты) организацией стоимости путевок в санаторно-курортные и оздоровительные организации освобождаются от обложения налогом на доходы физических лиц на основании </w:t>
      </w:r>
      <w:hyperlink r:id="rId22" w:history="1">
        <w:r w:rsidRPr="009216A3">
          <w:rPr>
            <w:b/>
            <w:sz w:val="23"/>
            <w:szCs w:val="23"/>
          </w:rPr>
          <w:t>пункта 9 статьи 217</w:t>
        </w:r>
      </w:hyperlink>
      <w:r w:rsidRPr="009216A3">
        <w:rPr>
          <w:b/>
          <w:sz w:val="23"/>
          <w:szCs w:val="23"/>
        </w:rPr>
        <w:t xml:space="preserve"> Кодекса при соблюдении условий, установленных данным пунктом.</w:t>
      </w:r>
    </w:p>
    <w:p w:rsidR="009216A3" w:rsidRPr="009216A3" w:rsidRDefault="009216A3" w:rsidP="009216A3">
      <w:pPr>
        <w:pStyle w:val="a9"/>
        <w:spacing w:after="200" w:line="264" w:lineRule="auto"/>
        <w:ind w:left="567"/>
        <w:jc w:val="both"/>
        <w:rPr>
          <w:i/>
          <w:sz w:val="23"/>
          <w:szCs w:val="23"/>
        </w:rPr>
      </w:pPr>
      <w:r w:rsidRPr="009216A3">
        <w:rPr>
          <w:i/>
          <w:sz w:val="23"/>
          <w:szCs w:val="23"/>
        </w:rPr>
        <w:t>Письмо Департамента налоговой и таможенной политики Минфина России от 18 декабря 2018 г. N 03-04-05/92054</w:t>
      </w:r>
    </w:p>
    <w:p w:rsidR="003711B7" w:rsidRPr="003711B7" w:rsidRDefault="003711B7" w:rsidP="003711B7">
      <w:pPr>
        <w:pStyle w:val="a9"/>
        <w:numPr>
          <w:ilvl w:val="0"/>
          <w:numId w:val="2"/>
        </w:numPr>
        <w:spacing w:before="120" w:after="120" w:line="264" w:lineRule="auto"/>
        <w:ind w:left="567" w:hanging="567"/>
        <w:contextualSpacing w:val="0"/>
        <w:jc w:val="both"/>
        <w:rPr>
          <w:b/>
          <w:sz w:val="23"/>
          <w:szCs w:val="23"/>
        </w:rPr>
      </w:pPr>
      <w:r>
        <w:rPr>
          <w:b/>
          <w:sz w:val="23"/>
          <w:szCs w:val="23"/>
        </w:rPr>
        <w:t>О</w:t>
      </w:r>
      <w:r w:rsidRPr="003711B7">
        <w:rPr>
          <w:b/>
          <w:sz w:val="23"/>
          <w:szCs w:val="23"/>
        </w:rPr>
        <w:t>плата организацией за физических лиц (в том числе за иностранных граждан), являющихся исполнителями по контракту на выполнение работ, стоимости проезда к месту выполнения работ (оказания услуг) признается доходом налогоплательщиков, полученным в натуральной форме.</w:t>
      </w:r>
    </w:p>
    <w:p w:rsidR="003711B7" w:rsidRPr="003711B7" w:rsidRDefault="003711B7" w:rsidP="00F72C7D">
      <w:pPr>
        <w:pStyle w:val="a9"/>
        <w:spacing w:after="120" w:line="264" w:lineRule="auto"/>
        <w:ind w:left="567"/>
        <w:jc w:val="both"/>
        <w:rPr>
          <w:i/>
          <w:sz w:val="23"/>
          <w:szCs w:val="23"/>
        </w:rPr>
      </w:pPr>
      <w:r w:rsidRPr="003711B7">
        <w:rPr>
          <w:i/>
          <w:sz w:val="23"/>
          <w:szCs w:val="23"/>
        </w:rPr>
        <w:t>Письмо Департамента налоговой и таможенной политики Минфина России от 19 декабря 2018 г. N 03-04-06/92687</w:t>
      </w:r>
    </w:p>
    <w:p w:rsidR="003711B7" w:rsidRPr="003711B7" w:rsidRDefault="003711B7" w:rsidP="003711B7">
      <w:pPr>
        <w:autoSpaceDE w:val="0"/>
        <w:autoSpaceDN w:val="0"/>
        <w:adjustRightInd w:val="0"/>
        <w:ind w:firstLine="567"/>
        <w:jc w:val="both"/>
        <w:rPr>
          <w:sz w:val="23"/>
          <w:szCs w:val="23"/>
        </w:rPr>
      </w:pPr>
      <w:r>
        <w:rPr>
          <w:sz w:val="23"/>
          <w:szCs w:val="23"/>
        </w:rPr>
        <w:t>С</w:t>
      </w:r>
      <w:r w:rsidRPr="003711B7">
        <w:rPr>
          <w:sz w:val="23"/>
          <w:szCs w:val="23"/>
        </w:rPr>
        <w:t>уммы такой оплаты, производимой организацией, включаются в налоговую базу указанных физических лиц.</w:t>
      </w:r>
    </w:p>
    <w:p w:rsidR="003711B7" w:rsidRDefault="003711B7" w:rsidP="003711B7">
      <w:pPr>
        <w:autoSpaceDE w:val="0"/>
        <w:autoSpaceDN w:val="0"/>
        <w:adjustRightInd w:val="0"/>
        <w:ind w:firstLine="567"/>
        <w:jc w:val="both"/>
        <w:rPr>
          <w:sz w:val="23"/>
          <w:szCs w:val="23"/>
        </w:rPr>
      </w:pPr>
      <w:r>
        <w:rPr>
          <w:sz w:val="23"/>
          <w:szCs w:val="23"/>
        </w:rPr>
        <w:t>О</w:t>
      </w:r>
      <w:r w:rsidRPr="003711B7">
        <w:rPr>
          <w:sz w:val="23"/>
          <w:szCs w:val="23"/>
        </w:rPr>
        <w:t>рганизация, от которой налогоплательщики получают указанные доходы, признается налоговым агентом в отношении таких доходов.</w:t>
      </w:r>
    </w:p>
    <w:p w:rsidR="00F72C7D" w:rsidRPr="00F72C7D" w:rsidRDefault="00F72C7D" w:rsidP="00F72C7D">
      <w:pPr>
        <w:pStyle w:val="a9"/>
        <w:numPr>
          <w:ilvl w:val="0"/>
          <w:numId w:val="2"/>
        </w:numPr>
        <w:spacing w:before="120" w:after="120" w:line="264" w:lineRule="auto"/>
        <w:ind w:left="567" w:hanging="567"/>
        <w:contextualSpacing w:val="0"/>
        <w:jc w:val="both"/>
        <w:rPr>
          <w:b/>
          <w:sz w:val="23"/>
          <w:szCs w:val="23"/>
        </w:rPr>
      </w:pPr>
      <w:r w:rsidRPr="00F72C7D">
        <w:rPr>
          <w:b/>
          <w:sz w:val="23"/>
          <w:szCs w:val="23"/>
        </w:rPr>
        <w:t>Если организация оплачивает за работника права на корпоративную программу, обеспечивающую доступ к эксклюзивным ценам и привилегиям на товары и услуги, то у гражданина возникает доход в натуральной форме. При этом неважно, пользуется работник программой или нет.</w:t>
      </w:r>
    </w:p>
    <w:p w:rsidR="00F72C7D" w:rsidRPr="00F72C7D" w:rsidRDefault="00F72C7D" w:rsidP="00F72C7D">
      <w:pPr>
        <w:pStyle w:val="a9"/>
        <w:spacing w:after="120" w:line="264" w:lineRule="auto"/>
        <w:ind w:left="567"/>
        <w:jc w:val="both"/>
        <w:rPr>
          <w:i/>
          <w:sz w:val="23"/>
          <w:szCs w:val="23"/>
        </w:rPr>
      </w:pPr>
      <w:r w:rsidRPr="00F72C7D">
        <w:rPr>
          <w:i/>
          <w:sz w:val="23"/>
          <w:szCs w:val="23"/>
        </w:rPr>
        <w:t>Письмо Департамента налоговой и таможенной политики Минфина России от 19 декабря 2018 г. N 03-04-06/92711</w:t>
      </w:r>
    </w:p>
    <w:p w:rsidR="00F72C7D" w:rsidRPr="00F72C7D" w:rsidRDefault="00F72C7D" w:rsidP="00F72C7D">
      <w:pPr>
        <w:autoSpaceDE w:val="0"/>
        <w:autoSpaceDN w:val="0"/>
        <w:adjustRightInd w:val="0"/>
        <w:ind w:firstLine="567"/>
        <w:jc w:val="both"/>
        <w:rPr>
          <w:sz w:val="23"/>
          <w:szCs w:val="23"/>
        </w:rPr>
      </w:pPr>
      <w:r w:rsidRPr="00F72C7D">
        <w:rPr>
          <w:sz w:val="23"/>
          <w:szCs w:val="23"/>
        </w:rPr>
        <w:t>Датой получения дохода считается дата доступа к программе.</w:t>
      </w:r>
    </w:p>
    <w:p w:rsidR="00F72C7D" w:rsidRDefault="00F72C7D" w:rsidP="00F72C7D">
      <w:pPr>
        <w:autoSpaceDE w:val="0"/>
        <w:autoSpaceDN w:val="0"/>
        <w:adjustRightInd w:val="0"/>
        <w:ind w:firstLine="567"/>
        <w:jc w:val="both"/>
        <w:rPr>
          <w:sz w:val="23"/>
          <w:szCs w:val="23"/>
        </w:rPr>
      </w:pPr>
      <w:r w:rsidRPr="00F72C7D">
        <w:rPr>
          <w:sz w:val="23"/>
          <w:szCs w:val="23"/>
        </w:rPr>
        <w:t>Если работник не планирует пользоваться программой, то он должен сообщить об этом работодателю, чтобы доступ не открывался.</w:t>
      </w:r>
    </w:p>
    <w:p w:rsidR="00F72C7D" w:rsidRPr="00F72C7D" w:rsidRDefault="00F72C7D" w:rsidP="00F72C7D">
      <w:pPr>
        <w:pStyle w:val="a9"/>
        <w:numPr>
          <w:ilvl w:val="0"/>
          <w:numId w:val="2"/>
        </w:numPr>
        <w:spacing w:before="120" w:after="120" w:line="264" w:lineRule="auto"/>
        <w:ind w:left="567" w:hanging="567"/>
        <w:contextualSpacing w:val="0"/>
        <w:jc w:val="both"/>
        <w:rPr>
          <w:b/>
          <w:sz w:val="23"/>
          <w:szCs w:val="23"/>
        </w:rPr>
      </w:pPr>
      <w:r>
        <w:rPr>
          <w:b/>
          <w:sz w:val="23"/>
          <w:szCs w:val="23"/>
        </w:rPr>
        <w:t>О</w:t>
      </w:r>
      <w:r w:rsidRPr="00F72C7D">
        <w:rPr>
          <w:b/>
          <w:sz w:val="23"/>
          <w:szCs w:val="23"/>
        </w:rPr>
        <w:t>плата организацией за физлиц (в то</w:t>
      </w:r>
      <w:r>
        <w:rPr>
          <w:b/>
          <w:sz w:val="23"/>
          <w:szCs w:val="23"/>
        </w:rPr>
        <w:t>м числе за иностранных граждан) -</w:t>
      </w:r>
      <w:r w:rsidRPr="00F72C7D">
        <w:rPr>
          <w:b/>
          <w:sz w:val="23"/>
          <w:szCs w:val="23"/>
        </w:rPr>
        <w:t xml:space="preserve"> исполнител</w:t>
      </w:r>
      <w:r>
        <w:rPr>
          <w:b/>
          <w:sz w:val="23"/>
          <w:szCs w:val="23"/>
        </w:rPr>
        <w:t>ей</w:t>
      </w:r>
      <w:r w:rsidRPr="00F72C7D">
        <w:rPr>
          <w:b/>
          <w:sz w:val="23"/>
          <w:szCs w:val="23"/>
        </w:rPr>
        <w:t xml:space="preserve"> по контракту на выполнение работ, стоимости проезда к месту выполнения работ (оказания услуг) признается доходом в натуральной форме.</w:t>
      </w:r>
    </w:p>
    <w:p w:rsidR="00F72C7D" w:rsidRPr="00F72C7D" w:rsidRDefault="00F72C7D" w:rsidP="00F72C7D">
      <w:pPr>
        <w:pStyle w:val="a9"/>
        <w:spacing w:after="120" w:line="264" w:lineRule="auto"/>
        <w:ind w:left="567"/>
        <w:jc w:val="both"/>
        <w:rPr>
          <w:i/>
          <w:sz w:val="23"/>
          <w:szCs w:val="23"/>
        </w:rPr>
      </w:pPr>
      <w:r w:rsidRPr="00F72C7D">
        <w:rPr>
          <w:i/>
          <w:sz w:val="23"/>
          <w:szCs w:val="23"/>
        </w:rPr>
        <w:t>Письмо Департамента налоговой и таможенной политики Минфина России от 19 декабря 2018 г. N 03-04-06/92687</w:t>
      </w:r>
    </w:p>
    <w:p w:rsidR="00F72C7D" w:rsidRDefault="00F72C7D" w:rsidP="00F72C7D">
      <w:pPr>
        <w:autoSpaceDE w:val="0"/>
        <w:autoSpaceDN w:val="0"/>
        <w:adjustRightInd w:val="0"/>
        <w:ind w:firstLine="567"/>
        <w:jc w:val="both"/>
        <w:rPr>
          <w:sz w:val="23"/>
          <w:szCs w:val="23"/>
        </w:rPr>
      </w:pPr>
      <w:r>
        <w:rPr>
          <w:sz w:val="23"/>
          <w:szCs w:val="23"/>
        </w:rPr>
        <w:t>О</w:t>
      </w:r>
      <w:r w:rsidRPr="00F72C7D">
        <w:rPr>
          <w:sz w:val="23"/>
          <w:szCs w:val="23"/>
        </w:rPr>
        <w:t>рганизация, от которой налогоплательщики получают указан</w:t>
      </w:r>
      <w:r>
        <w:rPr>
          <w:sz w:val="23"/>
          <w:szCs w:val="23"/>
        </w:rPr>
        <w:t>ные доходы, признается налоговым агентом</w:t>
      </w:r>
      <w:r w:rsidRPr="00F72C7D">
        <w:rPr>
          <w:sz w:val="23"/>
          <w:szCs w:val="23"/>
        </w:rPr>
        <w:t>.</w:t>
      </w:r>
    </w:p>
    <w:p w:rsidR="00F72C7D" w:rsidRPr="00F72C7D" w:rsidRDefault="00F72C7D" w:rsidP="00D13D0F">
      <w:pPr>
        <w:pStyle w:val="a9"/>
        <w:numPr>
          <w:ilvl w:val="0"/>
          <w:numId w:val="2"/>
        </w:numPr>
        <w:spacing w:before="120" w:line="264" w:lineRule="auto"/>
        <w:ind w:left="567" w:hanging="567"/>
        <w:contextualSpacing w:val="0"/>
        <w:jc w:val="both"/>
        <w:rPr>
          <w:b/>
          <w:sz w:val="23"/>
          <w:szCs w:val="23"/>
        </w:rPr>
      </w:pPr>
      <w:r w:rsidRPr="00F72C7D">
        <w:rPr>
          <w:b/>
          <w:sz w:val="23"/>
          <w:szCs w:val="23"/>
        </w:rPr>
        <w:t xml:space="preserve">Если указанные в </w:t>
      </w:r>
      <w:hyperlink r:id="rId23" w:history="1">
        <w:r w:rsidRPr="00F72C7D">
          <w:rPr>
            <w:b/>
            <w:sz w:val="23"/>
            <w:szCs w:val="23"/>
          </w:rPr>
          <w:t>п. 1 ст. 226</w:t>
        </w:r>
      </w:hyperlink>
      <w:r w:rsidRPr="00F72C7D">
        <w:rPr>
          <w:b/>
          <w:sz w:val="23"/>
          <w:szCs w:val="23"/>
        </w:rPr>
        <w:t xml:space="preserve"> НК РФ лица не являются источниками дохода, перечисляемого ими налогоплательщику, они не признаются налоговыми агентами.</w:t>
      </w:r>
    </w:p>
    <w:p w:rsidR="00F72C7D" w:rsidRPr="00F72C7D" w:rsidRDefault="00F72C7D" w:rsidP="00D13D0F">
      <w:pPr>
        <w:pStyle w:val="a9"/>
        <w:spacing w:after="120" w:line="264" w:lineRule="auto"/>
        <w:ind w:left="567"/>
        <w:contextualSpacing w:val="0"/>
        <w:jc w:val="both"/>
        <w:rPr>
          <w:b/>
          <w:sz w:val="23"/>
          <w:szCs w:val="23"/>
        </w:rPr>
      </w:pPr>
      <w:r w:rsidRPr="00F72C7D">
        <w:rPr>
          <w:b/>
          <w:sz w:val="23"/>
          <w:szCs w:val="23"/>
        </w:rPr>
        <w:t xml:space="preserve">Физические лица самостоятельно производят исчисление и уплату НДФЛ исходя из сумм вознаграждений, полученных от физических лиц и организаций, не являющихся налоговыми агентами, на основе заключенных трудовых договоров и договоров гражданско-правового характера, включая доходы по договорам найма или договорам аренды любого имущества. А также </w:t>
      </w:r>
      <w:proofErr w:type="gramStart"/>
      <w:r w:rsidRPr="00F72C7D">
        <w:rPr>
          <w:b/>
          <w:sz w:val="23"/>
          <w:szCs w:val="23"/>
        </w:rPr>
        <w:t>обязаны</w:t>
      </w:r>
      <w:proofErr w:type="gramEnd"/>
      <w:r w:rsidRPr="00F72C7D">
        <w:rPr>
          <w:b/>
          <w:sz w:val="23"/>
          <w:szCs w:val="23"/>
        </w:rPr>
        <w:t xml:space="preserve"> представить в налоговый орган по месту своего учета соответствующую налоговую декларацию.</w:t>
      </w:r>
    </w:p>
    <w:p w:rsidR="00F72C7D" w:rsidRPr="00F72C7D" w:rsidRDefault="00F72C7D" w:rsidP="00F72C7D">
      <w:pPr>
        <w:pStyle w:val="a9"/>
        <w:spacing w:before="120" w:after="120" w:line="264" w:lineRule="auto"/>
        <w:ind w:left="567"/>
        <w:contextualSpacing w:val="0"/>
        <w:jc w:val="both"/>
        <w:rPr>
          <w:i/>
          <w:sz w:val="23"/>
          <w:szCs w:val="23"/>
        </w:rPr>
      </w:pPr>
      <w:r w:rsidRPr="00F72C7D">
        <w:rPr>
          <w:i/>
          <w:sz w:val="23"/>
          <w:szCs w:val="23"/>
        </w:rPr>
        <w:t>Письмо Департамента налоговой и таможенной политики Минфина России от 19 декабря 2018 г. N 03-04-05/92588</w:t>
      </w:r>
    </w:p>
    <w:p w:rsidR="00F72C7D" w:rsidRPr="00036CDC" w:rsidRDefault="00F72C7D" w:rsidP="009216A3">
      <w:pPr>
        <w:pStyle w:val="a9"/>
        <w:numPr>
          <w:ilvl w:val="0"/>
          <w:numId w:val="2"/>
        </w:numPr>
        <w:spacing w:before="120" w:after="120" w:line="264" w:lineRule="auto"/>
        <w:ind w:left="567" w:hanging="567"/>
        <w:contextualSpacing w:val="0"/>
        <w:jc w:val="both"/>
        <w:rPr>
          <w:b/>
          <w:sz w:val="23"/>
          <w:szCs w:val="23"/>
        </w:rPr>
      </w:pPr>
      <w:r w:rsidRPr="00036CDC">
        <w:rPr>
          <w:b/>
          <w:sz w:val="23"/>
          <w:szCs w:val="23"/>
        </w:rPr>
        <w:t>ФНС подготовила контрольные соотношения показателей формы декларации по НДФЛ (форма 3-НДФЛ).</w:t>
      </w:r>
    </w:p>
    <w:p w:rsidR="00F72C7D" w:rsidRPr="00036CDC" w:rsidRDefault="00F72C7D" w:rsidP="00F72C7D">
      <w:pPr>
        <w:pStyle w:val="a9"/>
        <w:spacing w:before="120" w:after="120" w:line="264" w:lineRule="auto"/>
        <w:ind w:left="567"/>
        <w:contextualSpacing w:val="0"/>
        <w:jc w:val="both"/>
        <w:rPr>
          <w:i/>
          <w:sz w:val="23"/>
          <w:szCs w:val="23"/>
        </w:rPr>
      </w:pPr>
      <w:r w:rsidRPr="00036CDC">
        <w:rPr>
          <w:i/>
          <w:sz w:val="23"/>
          <w:szCs w:val="23"/>
        </w:rPr>
        <w:t>Письмо Федеральной налоговой службы от 20 декабря 2018 г. N БС-4-11/24887@ "О направлении Контрольных соотношений"</w:t>
      </w:r>
    </w:p>
    <w:p w:rsidR="00F72C7D" w:rsidRDefault="00F72C7D" w:rsidP="00F72C7D">
      <w:pPr>
        <w:pStyle w:val="a9"/>
        <w:spacing w:line="280" w:lineRule="exact"/>
        <w:ind w:left="0" w:firstLine="567"/>
        <w:jc w:val="both"/>
        <w:rPr>
          <w:sz w:val="23"/>
          <w:szCs w:val="23"/>
        </w:rPr>
      </w:pPr>
      <w:r w:rsidRPr="00036CDC">
        <w:rPr>
          <w:sz w:val="23"/>
          <w:szCs w:val="23"/>
        </w:rPr>
        <w:t xml:space="preserve">Указано, при каких значениях будет занижена или завышена сумма налога, неправомерно применено освобождение от налогообложения. Приведены статьи НК РФ, которые могут быть нарушены. </w:t>
      </w:r>
      <w:proofErr w:type="gramStart"/>
      <w:r w:rsidRPr="00036CDC">
        <w:rPr>
          <w:sz w:val="23"/>
          <w:szCs w:val="23"/>
        </w:rPr>
        <w:t>Регламентированы действия проверяющего.</w:t>
      </w:r>
      <w:proofErr w:type="gramEnd"/>
    </w:p>
    <w:p w:rsidR="009216A3" w:rsidRPr="009216A3" w:rsidRDefault="009216A3" w:rsidP="009216A3">
      <w:pPr>
        <w:pStyle w:val="a9"/>
        <w:numPr>
          <w:ilvl w:val="0"/>
          <w:numId w:val="2"/>
        </w:numPr>
        <w:spacing w:before="120" w:after="120" w:line="264" w:lineRule="auto"/>
        <w:ind w:left="567" w:hanging="567"/>
        <w:contextualSpacing w:val="0"/>
        <w:jc w:val="both"/>
        <w:rPr>
          <w:b/>
          <w:sz w:val="23"/>
          <w:szCs w:val="23"/>
        </w:rPr>
      </w:pPr>
      <w:r>
        <w:rPr>
          <w:b/>
          <w:sz w:val="23"/>
          <w:szCs w:val="23"/>
        </w:rPr>
        <w:t>М</w:t>
      </w:r>
      <w:r w:rsidRPr="009216A3">
        <w:rPr>
          <w:b/>
          <w:sz w:val="23"/>
          <w:szCs w:val="23"/>
        </w:rPr>
        <w:t xml:space="preserve">инимальный предельный срок владения объектом недвижимого имущества супругами исчисляется </w:t>
      </w:r>
      <w:proofErr w:type="gramStart"/>
      <w:r w:rsidRPr="009216A3">
        <w:rPr>
          <w:b/>
          <w:sz w:val="23"/>
          <w:szCs w:val="23"/>
        </w:rPr>
        <w:t>с</w:t>
      </w:r>
      <w:proofErr w:type="gramEnd"/>
      <w:r w:rsidRPr="009216A3">
        <w:rPr>
          <w:b/>
          <w:sz w:val="23"/>
          <w:szCs w:val="23"/>
        </w:rPr>
        <w:t xml:space="preserve"> даты первичной государственной регистрации супругом права собственности на квартиру, приобретенную в совместную собственность супругов, а в отношении несовершеннолетних детей - с даты государственной регистрации права собственности на долю в квартире.</w:t>
      </w:r>
    </w:p>
    <w:p w:rsidR="009216A3" w:rsidRPr="009216A3" w:rsidRDefault="009216A3" w:rsidP="009216A3">
      <w:pPr>
        <w:pStyle w:val="a9"/>
        <w:spacing w:before="120" w:after="120" w:line="264" w:lineRule="auto"/>
        <w:ind w:left="567"/>
        <w:contextualSpacing w:val="0"/>
        <w:jc w:val="both"/>
        <w:rPr>
          <w:i/>
          <w:sz w:val="23"/>
          <w:szCs w:val="23"/>
        </w:rPr>
      </w:pPr>
      <w:r w:rsidRPr="009216A3">
        <w:rPr>
          <w:i/>
          <w:sz w:val="23"/>
          <w:szCs w:val="23"/>
        </w:rPr>
        <w:t>Письмо Департамента налоговой и таможенной политики Минфина России от 19 декабря 2018 г. N 03-04-05/92596</w:t>
      </w:r>
    </w:p>
    <w:p w:rsidR="009216A3" w:rsidRPr="009216A3" w:rsidRDefault="009216A3" w:rsidP="009216A3">
      <w:pPr>
        <w:pStyle w:val="a9"/>
        <w:spacing w:line="280" w:lineRule="exact"/>
        <w:ind w:left="0" w:firstLine="567"/>
        <w:jc w:val="both"/>
        <w:rPr>
          <w:sz w:val="23"/>
          <w:szCs w:val="23"/>
        </w:rPr>
      </w:pPr>
      <w:r w:rsidRPr="009216A3">
        <w:rPr>
          <w:sz w:val="23"/>
          <w:szCs w:val="23"/>
        </w:rPr>
        <w:t xml:space="preserve">В 2012 г. супруги купили </w:t>
      </w:r>
      <w:proofErr w:type="gramStart"/>
      <w:r w:rsidRPr="009216A3">
        <w:rPr>
          <w:sz w:val="23"/>
          <w:szCs w:val="23"/>
        </w:rPr>
        <w:t>квартиру</w:t>
      </w:r>
      <w:proofErr w:type="gramEnd"/>
      <w:r w:rsidRPr="009216A3">
        <w:rPr>
          <w:sz w:val="23"/>
          <w:szCs w:val="23"/>
        </w:rPr>
        <w:t xml:space="preserve"> и право собственности оформили на супруга. В 2018 г. после выделения долей супруге и несовершеннолетним детям квартира продана. Возник вопрос об уплате НДФЛ.</w:t>
      </w:r>
    </w:p>
    <w:p w:rsidR="009216A3" w:rsidRPr="009216A3" w:rsidRDefault="009216A3" w:rsidP="009216A3">
      <w:pPr>
        <w:pStyle w:val="a9"/>
        <w:spacing w:line="280" w:lineRule="exact"/>
        <w:ind w:left="0" w:firstLine="567"/>
        <w:jc w:val="both"/>
        <w:rPr>
          <w:sz w:val="23"/>
          <w:szCs w:val="23"/>
        </w:rPr>
      </w:pPr>
      <w:r w:rsidRPr="009216A3">
        <w:rPr>
          <w:sz w:val="23"/>
          <w:szCs w:val="23"/>
        </w:rPr>
        <w:t>Минфин разъяснил, что не облагаются НДФЛ доходы от продажи недвижимости и долей в ней, если имущество находилось в собственности 5 лет и более. Если объект приобретен до 2016 г., то минимальный срок составляет 3 года.</w:t>
      </w:r>
    </w:p>
    <w:p w:rsidR="009216A3" w:rsidRPr="009216A3" w:rsidRDefault="009216A3" w:rsidP="009216A3">
      <w:pPr>
        <w:pStyle w:val="a9"/>
        <w:spacing w:line="280" w:lineRule="exact"/>
        <w:ind w:left="0" w:firstLine="567"/>
        <w:jc w:val="both"/>
        <w:rPr>
          <w:sz w:val="23"/>
          <w:szCs w:val="23"/>
        </w:rPr>
      </w:pPr>
      <w:r w:rsidRPr="009216A3">
        <w:rPr>
          <w:sz w:val="23"/>
          <w:szCs w:val="23"/>
        </w:rPr>
        <w:t xml:space="preserve">В данном случае квартира находилась в совместной собственности супругов с 2012 г., т. е. более 3 лет. Им не нужно уплачивать НДФЛ с доходов от продажи. У детей возникает облагаемый налогом доход, поскольку доли находились в собственности </w:t>
      </w:r>
      <w:proofErr w:type="gramStart"/>
      <w:r w:rsidRPr="009216A3">
        <w:rPr>
          <w:sz w:val="23"/>
          <w:szCs w:val="23"/>
        </w:rPr>
        <w:t>менее минимального</w:t>
      </w:r>
      <w:proofErr w:type="gramEnd"/>
      <w:r w:rsidRPr="009216A3">
        <w:rPr>
          <w:sz w:val="23"/>
          <w:szCs w:val="23"/>
        </w:rPr>
        <w:t xml:space="preserve"> срока владения. Однако можно получить имущественный вычет в сумме доходов от продажи, не превышающих в целом 1 </w:t>
      </w:r>
      <w:proofErr w:type="gramStart"/>
      <w:r w:rsidRPr="009216A3">
        <w:rPr>
          <w:sz w:val="23"/>
          <w:szCs w:val="23"/>
        </w:rPr>
        <w:t>млн</w:t>
      </w:r>
      <w:proofErr w:type="gramEnd"/>
      <w:r w:rsidRPr="009216A3">
        <w:rPr>
          <w:sz w:val="23"/>
          <w:szCs w:val="23"/>
        </w:rPr>
        <w:t> руб.</w:t>
      </w:r>
    </w:p>
    <w:p w:rsidR="009216A3" w:rsidRPr="009216A3" w:rsidRDefault="009216A3" w:rsidP="009216A3">
      <w:pPr>
        <w:pStyle w:val="a9"/>
        <w:spacing w:line="280" w:lineRule="exact"/>
        <w:ind w:left="0" w:firstLine="567"/>
        <w:jc w:val="both"/>
        <w:rPr>
          <w:sz w:val="23"/>
          <w:szCs w:val="23"/>
        </w:rPr>
      </w:pPr>
      <w:r w:rsidRPr="009216A3">
        <w:rPr>
          <w:sz w:val="23"/>
          <w:szCs w:val="23"/>
        </w:rPr>
        <w:t>От имени детей родители должны подать декларации по НДФЛ и заявить вычет в размере, соответствующем доле ребенка.</w:t>
      </w:r>
    </w:p>
    <w:p w:rsidR="00003874" w:rsidRPr="00003874" w:rsidRDefault="00003874" w:rsidP="00003874">
      <w:pPr>
        <w:pStyle w:val="a9"/>
        <w:numPr>
          <w:ilvl w:val="0"/>
          <w:numId w:val="2"/>
        </w:numPr>
        <w:spacing w:before="120" w:after="120" w:line="264" w:lineRule="auto"/>
        <w:ind w:left="567" w:hanging="567"/>
        <w:contextualSpacing w:val="0"/>
        <w:jc w:val="both"/>
        <w:rPr>
          <w:b/>
          <w:sz w:val="23"/>
          <w:szCs w:val="23"/>
        </w:rPr>
      </w:pPr>
      <w:r w:rsidRPr="00003874">
        <w:rPr>
          <w:b/>
          <w:sz w:val="23"/>
          <w:szCs w:val="23"/>
        </w:rPr>
        <w:t>Если поездка работника, выполняющего работу дистанционно, для выполнения служебного поручения признается командировкой, то возмещение командировочных расходов не облагается НДФЛ.</w:t>
      </w:r>
    </w:p>
    <w:p w:rsidR="00003874" w:rsidRPr="00003874" w:rsidRDefault="00003874" w:rsidP="00003874">
      <w:pPr>
        <w:pStyle w:val="a9"/>
        <w:spacing w:after="200" w:line="264" w:lineRule="auto"/>
        <w:ind w:left="567"/>
        <w:jc w:val="both"/>
        <w:rPr>
          <w:i/>
          <w:sz w:val="23"/>
          <w:szCs w:val="23"/>
        </w:rPr>
      </w:pPr>
      <w:r w:rsidRPr="00003874">
        <w:rPr>
          <w:i/>
          <w:sz w:val="23"/>
          <w:szCs w:val="23"/>
        </w:rPr>
        <w:t>Письмо Департамента налоговой и таможенной политики Минфина России от 21 декабря 2018 г. N 03-04-06/93537</w:t>
      </w:r>
    </w:p>
    <w:p w:rsidR="00730C35" w:rsidRPr="00730C35" w:rsidRDefault="00730C35" w:rsidP="00730C35">
      <w:pPr>
        <w:pStyle w:val="a9"/>
        <w:numPr>
          <w:ilvl w:val="0"/>
          <w:numId w:val="2"/>
        </w:numPr>
        <w:spacing w:before="120" w:after="120" w:line="264" w:lineRule="auto"/>
        <w:ind w:left="567" w:hanging="567"/>
        <w:contextualSpacing w:val="0"/>
        <w:jc w:val="both"/>
        <w:rPr>
          <w:b/>
          <w:sz w:val="23"/>
          <w:szCs w:val="23"/>
        </w:rPr>
      </w:pPr>
      <w:r w:rsidRPr="00730C35">
        <w:rPr>
          <w:b/>
          <w:sz w:val="23"/>
          <w:szCs w:val="23"/>
        </w:rPr>
        <w:t>Суммы расходов на устранение недостатков строительства относятся к возмещаемому реальному ущербу, причиненному налогоплательщику застройщиком многоквартирного дома</w:t>
      </w:r>
      <w:r>
        <w:rPr>
          <w:b/>
          <w:sz w:val="23"/>
          <w:szCs w:val="23"/>
        </w:rPr>
        <w:t>, который</w:t>
      </w:r>
      <w:r w:rsidRPr="00730C35">
        <w:rPr>
          <w:b/>
          <w:sz w:val="23"/>
          <w:szCs w:val="23"/>
        </w:rPr>
        <w:t xml:space="preserve"> не образует экономическую выгоду налогоплательщика и, соответственно, не является его доходом.</w:t>
      </w:r>
    </w:p>
    <w:p w:rsidR="00730C35" w:rsidRPr="00730C35" w:rsidRDefault="00730C35" w:rsidP="00730C35">
      <w:pPr>
        <w:pStyle w:val="a9"/>
        <w:spacing w:before="120" w:after="120" w:line="264" w:lineRule="auto"/>
        <w:ind w:left="567"/>
        <w:contextualSpacing w:val="0"/>
        <w:jc w:val="both"/>
        <w:rPr>
          <w:b/>
          <w:sz w:val="23"/>
          <w:szCs w:val="23"/>
        </w:rPr>
      </w:pPr>
      <w:r w:rsidRPr="00730C35">
        <w:rPr>
          <w:b/>
          <w:sz w:val="23"/>
          <w:szCs w:val="23"/>
        </w:rPr>
        <w:t xml:space="preserve">Сумма неустойки, выплаченная застройщиком участнику долевого строительства в случае нарушения срока устранения недостатков (дефектов) объекта долевого строительства, отвечает признакам экономической выгоды и является доходом, подлежащим обложению </w:t>
      </w:r>
      <w:r>
        <w:rPr>
          <w:b/>
          <w:sz w:val="23"/>
          <w:szCs w:val="23"/>
        </w:rPr>
        <w:t>НДФЛ</w:t>
      </w:r>
      <w:r w:rsidRPr="00730C35">
        <w:rPr>
          <w:b/>
          <w:sz w:val="23"/>
          <w:szCs w:val="23"/>
        </w:rPr>
        <w:t>.</w:t>
      </w:r>
    </w:p>
    <w:p w:rsidR="00730C35" w:rsidRPr="00730C35" w:rsidRDefault="00730C35" w:rsidP="00730C35">
      <w:pPr>
        <w:pStyle w:val="a9"/>
        <w:spacing w:after="200" w:line="264" w:lineRule="auto"/>
        <w:ind w:left="567"/>
        <w:jc w:val="both"/>
        <w:rPr>
          <w:i/>
          <w:sz w:val="23"/>
          <w:szCs w:val="23"/>
        </w:rPr>
      </w:pPr>
      <w:r w:rsidRPr="00730C35">
        <w:rPr>
          <w:i/>
          <w:sz w:val="23"/>
          <w:szCs w:val="23"/>
        </w:rPr>
        <w:t>Письмо Департамента налоговой и таможенной политики Минфина России от 21 декабря 2018 г. N 03-04-05/93520</w:t>
      </w:r>
    </w:p>
    <w:p w:rsidR="00730C35" w:rsidRPr="00730C35" w:rsidRDefault="00730C35" w:rsidP="00730C35">
      <w:pPr>
        <w:pStyle w:val="a9"/>
        <w:numPr>
          <w:ilvl w:val="0"/>
          <w:numId w:val="2"/>
        </w:numPr>
        <w:spacing w:before="120" w:after="120" w:line="276" w:lineRule="auto"/>
        <w:ind w:left="567" w:hanging="567"/>
        <w:jc w:val="both"/>
        <w:rPr>
          <w:b/>
          <w:sz w:val="23"/>
          <w:szCs w:val="23"/>
        </w:rPr>
      </w:pPr>
      <w:r>
        <w:rPr>
          <w:b/>
          <w:sz w:val="23"/>
          <w:szCs w:val="23"/>
        </w:rPr>
        <w:t>С</w:t>
      </w:r>
      <w:r w:rsidRPr="00730C35">
        <w:rPr>
          <w:b/>
          <w:sz w:val="23"/>
          <w:szCs w:val="23"/>
        </w:rPr>
        <w:t xml:space="preserve">уммы, выплачиваемые организацией работникам на возмещение затрат по уплате процентов по займам (кредитам) на приобретение и (или) строительство жилого помещения освобождаются от обложения </w:t>
      </w:r>
      <w:r>
        <w:rPr>
          <w:b/>
          <w:sz w:val="23"/>
          <w:szCs w:val="23"/>
        </w:rPr>
        <w:t>НДФЛ</w:t>
      </w:r>
      <w:r w:rsidRPr="00730C35">
        <w:rPr>
          <w:b/>
          <w:sz w:val="23"/>
          <w:szCs w:val="23"/>
        </w:rPr>
        <w:t xml:space="preserve"> при соблюдении </w:t>
      </w:r>
      <w:r>
        <w:rPr>
          <w:b/>
          <w:sz w:val="23"/>
          <w:szCs w:val="23"/>
        </w:rPr>
        <w:t xml:space="preserve">определенных </w:t>
      </w:r>
      <w:r w:rsidRPr="00730C35">
        <w:rPr>
          <w:b/>
          <w:sz w:val="23"/>
          <w:szCs w:val="23"/>
        </w:rPr>
        <w:t xml:space="preserve">условий, в </w:t>
      </w:r>
      <w:proofErr w:type="spellStart"/>
      <w:r>
        <w:rPr>
          <w:b/>
          <w:sz w:val="23"/>
          <w:szCs w:val="23"/>
        </w:rPr>
        <w:t>т.ч</w:t>
      </w:r>
      <w:proofErr w:type="spellEnd"/>
      <w:r>
        <w:rPr>
          <w:b/>
          <w:sz w:val="23"/>
          <w:szCs w:val="23"/>
        </w:rPr>
        <w:t>.</w:t>
      </w:r>
      <w:r w:rsidRPr="00730C35">
        <w:rPr>
          <w:b/>
          <w:sz w:val="23"/>
          <w:szCs w:val="23"/>
        </w:rPr>
        <w:t>, если указанные расходы включаются в состав расходов, учитываемых при определении налоговой базы по налогу на прибыль организаций.</w:t>
      </w:r>
    </w:p>
    <w:p w:rsidR="00730C35" w:rsidRPr="00730C35" w:rsidRDefault="00730C35" w:rsidP="00730C35">
      <w:pPr>
        <w:pStyle w:val="a9"/>
        <w:spacing w:after="120" w:line="264" w:lineRule="auto"/>
        <w:ind w:left="567"/>
        <w:contextualSpacing w:val="0"/>
        <w:jc w:val="both"/>
        <w:rPr>
          <w:i/>
          <w:sz w:val="23"/>
          <w:szCs w:val="23"/>
        </w:rPr>
      </w:pPr>
      <w:r w:rsidRPr="00730C35">
        <w:rPr>
          <w:i/>
          <w:sz w:val="23"/>
          <w:szCs w:val="23"/>
        </w:rPr>
        <w:t>Письмо Департамента налоговой и таможенной политики Минфина России от 21 декабря 2018 г. N 03-04-05/93559</w:t>
      </w:r>
    </w:p>
    <w:p w:rsidR="00EF2E70" w:rsidRPr="00EF2E70" w:rsidRDefault="00EF2E70" w:rsidP="00EF2E70">
      <w:pPr>
        <w:pStyle w:val="a9"/>
        <w:numPr>
          <w:ilvl w:val="0"/>
          <w:numId w:val="2"/>
        </w:numPr>
        <w:spacing w:before="120" w:after="120" w:line="276" w:lineRule="auto"/>
        <w:ind w:left="567" w:hanging="567"/>
        <w:jc w:val="both"/>
        <w:rPr>
          <w:b/>
          <w:sz w:val="23"/>
          <w:szCs w:val="23"/>
        </w:rPr>
      </w:pPr>
      <w:proofErr w:type="gramStart"/>
      <w:r>
        <w:rPr>
          <w:b/>
          <w:sz w:val="23"/>
          <w:szCs w:val="23"/>
        </w:rPr>
        <w:t>Е</w:t>
      </w:r>
      <w:r w:rsidRPr="00EF2E70">
        <w:rPr>
          <w:b/>
          <w:sz w:val="23"/>
          <w:szCs w:val="23"/>
        </w:rPr>
        <w:t xml:space="preserve">сли сотрудник организации не является работником обособленного подразделения организации, выполнение организацией обязанностей налогового агента осуществляется с учетом положений </w:t>
      </w:r>
      <w:hyperlink r:id="rId24" w:history="1">
        <w:r w:rsidRPr="00EF2E70">
          <w:rPr>
            <w:b/>
            <w:sz w:val="23"/>
            <w:szCs w:val="23"/>
          </w:rPr>
          <w:t>абзаца первого пункта 7 статьи 226</w:t>
        </w:r>
      </w:hyperlink>
      <w:r w:rsidRPr="00EF2E70">
        <w:rPr>
          <w:b/>
          <w:sz w:val="23"/>
          <w:szCs w:val="23"/>
        </w:rPr>
        <w:t xml:space="preserve"> Кодекса, которым предусмотрено, что совокупная сумма налога, исчисленная и удержанная налоговым агентом у налогоплательщика, в отношении которого он признается источником дохода, уплачивается в бюджет по месту учета налогового агента в налоговом органе.</w:t>
      </w:r>
      <w:proofErr w:type="gramEnd"/>
    </w:p>
    <w:p w:rsidR="00EF2E70" w:rsidRPr="00EF2E70" w:rsidRDefault="00EF2E70" w:rsidP="00EF2E70">
      <w:pPr>
        <w:pStyle w:val="a9"/>
        <w:spacing w:after="120" w:line="264" w:lineRule="auto"/>
        <w:ind w:left="567"/>
        <w:contextualSpacing w:val="0"/>
        <w:jc w:val="both"/>
        <w:rPr>
          <w:i/>
          <w:sz w:val="23"/>
          <w:szCs w:val="23"/>
        </w:rPr>
      </w:pPr>
      <w:r w:rsidRPr="00EF2E70">
        <w:rPr>
          <w:i/>
          <w:sz w:val="23"/>
          <w:szCs w:val="23"/>
        </w:rPr>
        <w:t>Письмо Департамента налоговой и таможенной политики Минфина России от 24 декабря 2018 г. N 03-04-06/94010</w:t>
      </w:r>
    </w:p>
    <w:p w:rsidR="006939D2" w:rsidRPr="00EF2E70" w:rsidRDefault="006939D2" w:rsidP="006939D2">
      <w:pPr>
        <w:pStyle w:val="a9"/>
        <w:numPr>
          <w:ilvl w:val="0"/>
          <w:numId w:val="2"/>
        </w:numPr>
        <w:spacing w:before="120" w:after="120" w:line="276" w:lineRule="auto"/>
        <w:ind w:left="567" w:hanging="567"/>
        <w:jc w:val="both"/>
        <w:rPr>
          <w:b/>
          <w:sz w:val="23"/>
          <w:szCs w:val="23"/>
        </w:rPr>
      </w:pPr>
      <w:r w:rsidRPr="00EF2E70">
        <w:rPr>
          <w:b/>
          <w:sz w:val="23"/>
          <w:szCs w:val="23"/>
        </w:rPr>
        <w:t>Понятие "единственный родитель" может включать случаи, когда отцовство ребенка юридически не установлено в частности, если сведения об отце ребенка в справке о рождении ребенка вносятся на основании заявления матери.</w:t>
      </w:r>
    </w:p>
    <w:p w:rsidR="006939D2" w:rsidRPr="00EF2E70" w:rsidRDefault="006939D2" w:rsidP="006939D2">
      <w:pPr>
        <w:pStyle w:val="a9"/>
        <w:spacing w:after="200" w:line="264" w:lineRule="auto"/>
        <w:ind w:left="567"/>
        <w:jc w:val="both"/>
        <w:rPr>
          <w:i/>
          <w:sz w:val="23"/>
          <w:szCs w:val="23"/>
        </w:rPr>
      </w:pPr>
      <w:r w:rsidRPr="00EF2E70">
        <w:rPr>
          <w:i/>
          <w:sz w:val="23"/>
          <w:szCs w:val="23"/>
        </w:rPr>
        <w:t>Письмо Департамента налоговой и таможенной политики Минфина России от 25 декабря 2018 г. N 03-04-05/94690</w:t>
      </w:r>
    </w:p>
    <w:p w:rsidR="006939D2" w:rsidRPr="00EF2E70" w:rsidRDefault="006939D2" w:rsidP="006939D2">
      <w:pPr>
        <w:autoSpaceDE w:val="0"/>
        <w:autoSpaceDN w:val="0"/>
        <w:adjustRightInd w:val="0"/>
        <w:ind w:firstLine="567"/>
        <w:jc w:val="both"/>
        <w:rPr>
          <w:sz w:val="23"/>
          <w:szCs w:val="23"/>
        </w:rPr>
      </w:pPr>
      <w:r>
        <w:rPr>
          <w:sz w:val="23"/>
          <w:szCs w:val="23"/>
        </w:rPr>
        <w:t>Н</w:t>
      </w:r>
      <w:r w:rsidRPr="00EF2E70">
        <w:rPr>
          <w:sz w:val="23"/>
          <w:szCs w:val="23"/>
        </w:rPr>
        <w:t xml:space="preserve">алоговый вычет в двойном размере вправе получить единственный родитель, если отцовство не установлено, то есть в свидетельстве о рождении ребенка </w:t>
      </w:r>
      <w:proofErr w:type="gramStart"/>
      <w:r w:rsidRPr="00EF2E70">
        <w:rPr>
          <w:sz w:val="23"/>
          <w:szCs w:val="23"/>
        </w:rPr>
        <w:t>запись</w:t>
      </w:r>
      <w:proofErr w:type="gramEnd"/>
      <w:r w:rsidRPr="00EF2E70">
        <w:rPr>
          <w:sz w:val="23"/>
          <w:szCs w:val="23"/>
        </w:rPr>
        <w:t xml:space="preserve"> об отце отсутствует или запись об отце сделана по заявлению матери ребенка, не состоящей в зарегистрированном браке.</w:t>
      </w:r>
    </w:p>
    <w:p w:rsidR="006939D2" w:rsidRPr="00EF2E70" w:rsidRDefault="006939D2" w:rsidP="006939D2">
      <w:pPr>
        <w:autoSpaceDE w:val="0"/>
        <w:autoSpaceDN w:val="0"/>
        <w:adjustRightInd w:val="0"/>
        <w:ind w:firstLine="567"/>
        <w:jc w:val="both"/>
        <w:rPr>
          <w:sz w:val="23"/>
          <w:szCs w:val="23"/>
        </w:rPr>
      </w:pPr>
      <w:r w:rsidRPr="00EF2E70">
        <w:rPr>
          <w:sz w:val="23"/>
          <w:szCs w:val="23"/>
        </w:rPr>
        <w:t xml:space="preserve">Документами для подтверждения права на получение удвоенного налогового вычета на ребенка, в частности, могут быть копия свидетельства о рождении ребенка, справка о рождении по </w:t>
      </w:r>
      <w:hyperlink r:id="rId25" w:history="1">
        <w:r w:rsidRPr="00EF2E70">
          <w:rPr>
            <w:sz w:val="23"/>
            <w:szCs w:val="23"/>
          </w:rPr>
          <w:t>форме N 25</w:t>
        </w:r>
      </w:hyperlink>
      <w:r w:rsidRPr="00EF2E70">
        <w:rPr>
          <w:sz w:val="23"/>
          <w:szCs w:val="23"/>
        </w:rPr>
        <w:t>, выданная органом записи актов гражданского состояния, а также документы, подтверждающие семейное положение (отсутствие зарегистрированного брака).</w:t>
      </w:r>
    </w:p>
    <w:p w:rsidR="006939D2" w:rsidRPr="00F72C7D" w:rsidRDefault="006939D2" w:rsidP="006939D2">
      <w:pPr>
        <w:autoSpaceDE w:val="0"/>
        <w:autoSpaceDN w:val="0"/>
        <w:adjustRightInd w:val="0"/>
        <w:ind w:firstLine="567"/>
        <w:jc w:val="both"/>
        <w:rPr>
          <w:sz w:val="23"/>
          <w:szCs w:val="23"/>
        </w:rPr>
      </w:pPr>
      <w:r w:rsidRPr="00EF2E70">
        <w:rPr>
          <w:sz w:val="23"/>
          <w:szCs w:val="23"/>
        </w:rPr>
        <w:t>Предоставление указанного налогового вычета единственному родителю прекращается с месяца, следующего за месяцем вступления его в брак.</w:t>
      </w:r>
    </w:p>
    <w:p w:rsidR="00220965" w:rsidRPr="009200BB" w:rsidRDefault="00220965" w:rsidP="00220965">
      <w:pPr>
        <w:pStyle w:val="a9"/>
        <w:numPr>
          <w:ilvl w:val="0"/>
          <w:numId w:val="2"/>
        </w:numPr>
        <w:spacing w:before="120" w:after="120" w:line="264" w:lineRule="auto"/>
        <w:ind w:left="567" w:hanging="567"/>
        <w:contextualSpacing w:val="0"/>
        <w:jc w:val="both"/>
        <w:rPr>
          <w:b/>
          <w:sz w:val="23"/>
          <w:szCs w:val="23"/>
        </w:rPr>
      </w:pPr>
      <w:r w:rsidRPr="009200BB">
        <w:rPr>
          <w:b/>
          <w:sz w:val="23"/>
          <w:szCs w:val="23"/>
        </w:rPr>
        <w:t>Даны разъяснения по вопросу получения социального вычета по НДФЛ при санаторно-курортном лечении.</w:t>
      </w:r>
    </w:p>
    <w:p w:rsidR="00220965" w:rsidRPr="009200BB" w:rsidRDefault="00220965" w:rsidP="00220965">
      <w:pPr>
        <w:pStyle w:val="a9"/>
        <w:spacing w:after="200" w:line="264" w:lineRule="auto"/>
        <w:ind w:left="567"/>
        <w:jc w:val="both"/>
        <w:rPr>
          <w:i/>
          <w:sz w:val="23"/>
          <w:szCs w:val="23"/>
        </w:rPr>
      </w:pPr>
      <w:r w:rsidRPr="009200BB">
        <w:rPr>
          <w:i/>
          <w:sz w:val="23"/>
          <w:szCs w:val="23"/>
        </w:rPr>
        <w:t>Письмо Департамента налоговой и таможенной политики Минфина России от 25 декабря 2018 г. N 03-04-05/94619</w:t>
      </w:r>
    </w:p>
    <w:p w:rsidR="00220965" w:rsidRPr="009200BB" w:rsidRDefault="00220965" w:rsidP="00220965">
      <w:pPr>
        <w:autoSpaceDE w:val="0"/>
        <w:autoSpaceDN w:val="0"/>
        <w:adjustRightInd w:val="0"/>
        <w:ind w:firstLine="567"/>
        <w:jc w:val="both"/>
        <w:rPr>
          <w:sz w:val="23"/>
          <w:szCs w:val="23"/>
        </w:rPr>
      </w:pPr>
      <w:r w:rsidRPr="009200BB">
        <w:rPr>
          <w:sz w:val="23"/>
          <w:szCs w:val="23"/>
        </w:rPr>
        <w:t xml:space="preserve">Если в стоимость путевки заложены затраты на </w:t>
      </w:r>
      <w:proofErr w:type="spellStart"/>
      <w:r w:rsidRPr="009200BB">
        <w:rPr>
          <w:sz w:val="23"/>
          <w:szCs w:val="23"/>
        </w:rPr>
        <w:t>медуслуги</w:t>
      </w:r>
      <w:proofErr w:type="spellEnd"/>
      <w:r w:rsidRPr="009200BB">
        <w:rPr>
          <w:sz w:val="23"/>
          <w:szCs w:val="23"/>
        </w:rPr>
        <w:t xml:space="preserve">, то вычет можно получить на соответствующую часть стоимости путевки. Также вычет предоставляется на сумму оплаты </w:t>
      </w:r>
      <w:proofErr w:type="spellStart"/>
      <w:r w:rsidRPr="009200BB">
        <w:rPr>
          <w:sz w:val="23"/>
          <w:szCs w:val="23"/>
        </w:rPr>
        <w:t>медуслуг</w:t>
      </w:r>
      <w:proofErr w:type="spellEnd"/>
      <w:r w:rsidRPr="009200BB">
        <w:rPr>
          <w:sz w:val="23"/>
          <w:szCs w:val="23"/>
        </w:rPr>
        <w:t>, не включенных в стоимость путевки, при их оплате за счет налогоплательщика.</w:t>
      </w:r>
    </w:p>
    <w:p w:rsidR="00EF2E70" w:rsidRPr="00EF2E70" w:rsidRDefault="00EF2E70" w:rsidP="00EF2E70">
      <w:pPr>
        <w:pStyle w:val="a9"/>
        <w:numPr>
          <w:ilvl w:val="0"/>
          <w:numId w:val="2"/>
        </w:numPr>
        <w:spacing w:before="120" w:after="120" w:line="276" w:lineRule="auto"/>
        <w:ind w:left="567" w:hanging="567"/>
        <w:jc w:val="both"/>
        <w:rPr>
          <w:b/>
          <w:sz w:val="23"/>
          <w:szCs w:val="23"/>
        </w:rPr>
      </w:pPr>
      <w:proofErr w:type="gramStart"/>
      <w:r w:rsidRPr="00EF2E70">
        <w:rPr>
          <w:b/>
          <w:sz w:val="23"/>
          <w:szCs w:val="23"/>
        </w:rPr>
        <w:t>Если в отдельные месяцы налогового периода у налогоплательщика не было дохода, облагаемого налогом по ставке 13 процентов, стандартные налоговые вычеты предоставляются в последующих месяцах этого налогового периода, в которых такой доход был получен, за каждый месяц налогового периода до получения соответствующего дохода, включая те месяцы, в которых не было выплат дохода.</w:t>
      </w:r>
      <w:proofErr w:type="gramEnd"/>
    </w:p>
    <w:p w:rsidR="00EF2E70" w:rsidRDefault="00EF2E70" w:rsidP="00EF2E70">
      <w:pPr>
        <w:pStyle w:val="a9"/>
        <w:spacing w:after="120" w:line="264" w:lineRule="auto"/>
        <w:ind w:left="567"/>
        <w:contextualSpacing w:val="0"/>
        <w:jc w:val="both"/>
        <w:rPr>
          <w:i/>
          <w:sz w:val="23"/>
          <w:szCs w:val="23"/>
        </w:rPr>
      </w:pPr>
      <w:r w:rsidRPr="00EF2E70">
        <w:rPr>
          <w:i/>
          <w:sz w:val="23"/>
          <w:szCs w:val="23"/>
        </w:rPr>
        <w:t>Письмо Департамента налоговой и таможенной политики Минфина России от 25 декабря 2018 г. N 03-04-05/94556</w:t>
      </w:r>
    </w:p>
    <w:p w:rsidR="00F72C7D" w:rsidRPr="00FD58F6" w:rsidRDefault="00F72C7D" w:rsidP="00F72C7D">
      <w:pPr>
        <w:pStyle w:val="a9"/>
        <w:numPr>
          <w:ilvl w:val="0"/>
          <w:numId w:val="2"/>
        </w:numPr>
        <w:spacing w:before="120" w:after="120" w:line="264" w:lineRule="auto"/>
        <w:ind w:left="567" w:hanging="567"/>
        <w:contextualSpacing w:val="0"/>
        <w:jc w:val="both"/>
        <w:rPr>
          <w:b/>
          <w:sz w:val="23"/>
          <w:szCs w:val="23"/>
        </w:rPr>
      </w:pPr>
      <w:r w:rsidRPr="00FD58F6">
        <w:rPr>
          <w:b/>
          <w:sz w:val="23"/>
          <w:szCs w:val="23"/>
        </w:rPr>
        <w:t xml:space="preserve">Нерезиденты не уплачивают НДФЛ с дохода, полученного с 2019 г. при продаже недвижимости и иного имущества, </w:t>
      </w:r>
      <w:proofErr w:type="gramStart"/>
      <w:r w:rsidRPr="00FD58F6">
        <w:rPr>
          <w:b/>
          <w:sz w:val="23"/>
          <w:szCs w:val="23"/>
        </w:rPr>
        <w:t>находившихся</w:t>
      </w:r>
      <w:proofErr w:type="gramEnd"/>
      <w:r w:rsidRPr="00FD58F6">
        <w:rPr>
          <w:b/>
          <w:sz w:val="23"/>
          <w:szCs w:val="23"/>
        </w:rPr>
        <w:t xml:space="preserve"> в собственности более минимального срока владения. </w:t>
      </w:r>
    </w:p>
    <w:p w:rsidR="00F72C7D" w:rsidRPr="00FD58F6" w:rsidRDefault="00F72C7D" w:rsidP="00F72C7D">
      <w:pPr>
        <w:pStyle w:val="a9"/>
        <w:spacing w:after="200" w:line="264" w:lineRule="auto"/>
        <w:ind w:left="567"/>
        <w:jc w:val="both"/>
        <w:rPr>
          <w:i/>
          <w:sz w:val="23"/>
          <w:szCs w:val="23"/>
        </w:rPr>
      </w:pPr>
      <w:r w:rsidRPr="00FD58F6">
        <w:rPr>
          <w:i/>
          <w:sz w:val="23"/>
          <w:szCs w:val="23"/>
        </w:rPr>
        <w:t>Письмо Федеральной налоговой службы от 26 декабря 2018 г. N БС-3-11/10138@ "О налоге на доходы физических лиц"</w:t>
      </w:r>
    </w:p>
    <w:p w:rsidR="00F72C7D" w:rsidRPr="00FD58F6" w:rsidRDefault="00F72C7D" w:rsidP="00F72C7D">
      <w:pPr>
        <w:autoSpaceDE w:val="0"/>
        <w:autoSpaceDN w:val="0"/>
        <w:adjustRightInd w:val="0"/>
        <w:ind w:firstLine="567"/>
        <w:jc w:val="both"/>
        <w:rPr>
          <w:sz w:val="23"/>
          <w:szCs w:val="23"/>
        </w:rPr>
      </w:pPr>
      <w:r w:rsidRPr="00FD58F6">
        <w:rPr>
          <w:sz w:val="23"/>
          <w:szCs w:val="23"/>
        </w:rPr>
        <w:t xml:space="preserve">Однако налог со всей суммы дохода придется уплатить по ставке 30%, если такой доход получен как до 2019 г., так и после; имущество находилось в собственности </w:t>
      </w:r>
      <w:proofErr w:type="gramStart"/>
      <w:r w:rsidRPr="00FD58F6">
        <w:rPr>
          <w:sz w:val="23"/>
          <w:szCs w:val="23"/>
        </w:rPr>
        <w:t>менее минимального</w:t>
      </w:r>
      <w:proofErr w:type="gramEnd"/>
      <w:r w:rsidRPr="00FD58F6">
        <w:rPr>
          <w:sz w:val="23"/>
          <w:szCs w:val="23"/>
        </w:rPr>
        <w:t xml:space="preserve"> срока владения. Кроме того, нельзя применить имущественный вычет и уменьшить доходы на расходы, связанные с приобретением вещи.</w:t>
      </w:r>
    </w:p>
    <w:p w:rsidR="008C1F05" w:rsidRPr="008C1F05" w:rsidRDefault="008C1F05" w:rsidP="008C1F05">
      <w:pPr>
        <w:pStyle w:val="a9"/>
        <w:numPr>
          <w:ilvl w:val="0"/>
          <w:numId w:val="2"/>
        </w:numPr>
        <w:spacing w:before="120" w:after="120" w:line="276" w:lineRule="auto"/>
        <w:ind w:left="567" w:hanging="567"/>
        <w:jc w:val="both"/>
        <w:rPr>
          <w:b/>
          <w:sz w:val="23"/>
          <w:szCs w:val="23"/>
        </w:rPr>
      </w:pPr>
      <w:r w:rsidRPr="008C1F05">
        <w:rPr>
          <w:b/>
          <w:sz w:val="23"/>
          <w:szCs w:val="23"/>
        </w:rPr>
        <w:t>Продавая бывшему мужу долю в нежилом помещении, супруга должна уплачивать НДФЛ</w:t>
      </w:r>
    </w:p>
    <w:p w:rsidR="008C1F05" w:rsidRPr="008C1F05" w:rsidRDefault="002E601B" w:rsidP="008C1F05">
      <w:pPr>
        <w:pStyle w:val="a9"/>
        <w:spacing w:after="200" w:line="264" w:lineRule="auto"/>
        <w:ind w:left="567"/>
        <w:jc w:val="both"/>
        <w:rPr>
          <w:i/>
          <w:sz w:val="23"/>
          <w:szCs w:val="23"/>
        </w:rPr>
      </w:pPr>
      <w:hyperlink r:id="rId26" w:history="1">
        <w:r w:rsidR="008C1F05" w:rsidRPr="008C1F05">
          <w:rPr>
            <w:i/>
            <w:sz w:val="23"/>
            <w:szCs w:val="23"/>
          </w:rPr>
          <w:t>Письмо Минфина России от 27 декабря 2018 г. N 03-04-07/95343</w:t>
        </w:r>
        <w:proofErr w:type="gramStart"/>
        <w:r w:rsidR="008C1F05" w:rsidRPr="008C1F05">
          <w:rPr>
            <w:i/>
            <w:sz w:val="23"/>
            <w:szCs w:val="23"/>
          </w:rPr>
          <w:t xml:space="preserve"> О</w:t>
        </w:r>
        <w:proofErr w:type="gramEnd"/>
        <w:r w:rsidR="008C1F05" w:rsidRPr="008C1F05">
          <w:rPr>
            <w:i/>
            <w:sz w:val="23"/>
            <w:szCs w:val="23"/>
          </w:rPr>
          <w:t>б обложении налогом НДФЛ доходов, полученных от продажи нежилого помещения</w:t>
        </w:r>
      </w:hyperlink>
    </w:p>
    <w:p w:rsidR="008C1F05" w:rsidRPr="008C1F05" w:rsidRDefault="008C1F05" w:rsidP="008C1F05">
      <w:pPr>
        <w:autoSpaceDE w:val="0"/>
        <w:autoSpaceDN w:val="0"/>
        <w:adjustRightInd w:val="0"/>
        <w:ind w:firstLine="720"/>
        <w:jc w:val="both"/>
        <w:rPr>
          <w:sz w:val="23"/>
          <w:szCs w:val="23"/>
        </w:rPr>
      </w:pPr>
      <w:r w:rsidRPr="008C1F05">
        <w:rPr>
          <w:sz w:val="23"/>
          <w:szCs w:val="23"/>
        </w:rPr>
        <w:t>В 2013 г. супруг купил нежилое помещение для деятельност</w:t>
      </w:r>
      <w:proofErr w:type="gramStart"/>
      <w:r w:rsidRPr="008C1F05">
        <w:rPr>
          <w:sz w:val="23"/>
          <w:szCs w:val="23"/>
        </w:rPr>
        <w:t>и ООО</w:t>
      </w:r>
      <w:proofErr w:type="gramEnd"/>
      <w:r w:rsidRPr="008C1F05">
        <w:rPr>
          <w:sz w:val="23"/>
          <w:szCs w:val="23"/>
        </w:rPr>
        <w:t>, директором которого он является. После расторжения брака в 2018 г. бывшей супруге выделена 1/2 доли помещения, которую она планирует продать бывшему супругу.</w:t>
      </w:r>
    </w:p>
    <w:p w:rsidR="008C1F05" w:rsidRPr="008C1F05" w:rsidRDefault="008C1F05" w:rsidP="008C1F05">
      <w:pPr>
        <w:autoSpaceDE w:val="0"/>
        <w:autoSpaceDN w:val="0"/>
        <w:adjustRightInd w:val="0"/>
        <w:ind w:firstLine="720"/>
        <w:jc w:val="both"/>
        <w:rPr>
          <w:sz w:val="23"/>
          <w:szCs w:val="23"/>
        </w:rPr>
      </w:pPr>
      <w:r w:rsidRPr="008C1F05">
        <w:rPr>
          <w:sz w:val="23"/>
          <w:szCs w:val="23"/>
        </w:rPr>
        <w:t>Минфин указал, что в данном случае доход от продажи доли в помещении, которое находилось в собственности супруги с 2013 г., облагается НДФЛ по общим правилам.</w:t>
      </w:r>
    </w:p>
    <w:p w:rsidR="008C1F05" w:rsidRPr="008C1F05" w:rsidRDefault="008C1F05" w:rsidP="008C1F05">
      <w:pPr>
        <w:autoSpaceDE w:val="0"/>
        <w:autoSpaceDN w:val="0"/>
        <w:adjustRightInd w:val="0"/>
        <w:ind w:firstLine="720"/>
        <w:jc w:val="both"/>
        <w:rPr>
          <w:sz w:val="23"/>
          <w:szCs w:val="23"/>
        </w:rPr>
      </w:pPr>
      <w:r w:rsidRPr="008C1F05">
        <w:rPr>
          <w:sz w:val="23"/>
          <w:szCs w:val="23"/>
        </w:rPr>
        <w:t>В силу ГК РФ и СК РФ имущество, нажитое супругами во время брака, является их совместной собственностью. Не действуют нормы НК РФ об освобождении от НДФЛ доходов от продажи недвижимости, которая находилась в собственности в течение минимального предельного срока и более.</w:t>
      </w:r>
    </w:p>
    <w:p w:rsidR="00C34725" w:rsidRPr="00C34725" w:rsidRDefault="00C34725" w:rsidP="00C34725">
      <w:pPr>
        <w:autoSpaceDE w:val="0"/>
        <w:autoSpaceDN w:val="0"/>
        <w:adjustRightInd w:val="0"/>
        <w:ind w:firstLine="720"/>
        <w:jc w:val="both"/>
        <w:rPr>
          <w:sz w:val="23"/>
          <w:szCs w:val="23"/>
        </w:rPr>
      </w:pPr>
      <w:r w:rsidRPr="00C34725">
        <w:rPr>
          <w:sz w:val="23"/>
          <w:szCs w:val="23"/>
        </w:rPr>
        <w:t>Учитывая, что нежилое помещение использовалось в предпринимательской деятельности обществом с ограниченной ответственностью, доход, полученный от продажи доли в указанном нежилом помещении, которое находилось в собственности налогоплательщика (супруги) с 2013 года, подлежит обложению налогом на доходы физических лиц в общеустановленном порядке.</w:t>
      </w:r>
    </w:p>
    <w:p w:rsidR="00C34725" w:rsidRPr="00C34725" w:rsidRDefault="00C34725" w:rsidP="00C34725">
      <w:pPr>
        <w:autoSpaceDE w:val="0"/>
        <w:autoSpaceDN w:val="0"/>
        <w:adjustRightInd w:val="0"/>
        <w:ind w:firstLine="720"/>
        <w:jc w:val="both"/>
        <w:rPr>
          <w:sz w:val="23"/>
          <w:szCs w:val="23"/>
        </w:rPr>
      </w:pPr>
    </w:p>
    <w:p w:rsidR="00E3260D" w:rsidRPr="001E3F94" w:rsidRDefault="00E3260D" w:rsidP="00E3260D">
      <w:pPr>
        <w:keepNext/>
        <w:numPr>
          <w:ilvl w:val="1"/>
          <w:numId w:val="1"/>
        </w:numPr>
        <w:tabs>
          <w:tab w:val="left" w:pos="567"/>
        </w:tabs>
        <w:spacing w:before="120"/>
        <w:ind w:left="0" w:right="57" w:firstLine="567"/>
        <w:jc w:val="center"/>
        <w:outlineLvl w:val="0"/>
        <w:rPr>
          <w:b/>
          <w:bCs/>
          <w:sz w:val="23"/>
          <w:szCs w:val="23"/>
        </w:rPr>
      </w:pPr>
      <w:bookmarkStart w:id="93" w:name="_Toc1646969"/>
      <w:r w:rsidRPr="001E3F94">
        <w:rPr>
          <w:b/>
          <w:bCs/>
          <w:sz w:val="23"/>
          <w:szCs w:val="23"/>
        </w:rPr>
        <w:t>Специальные налоговые режимы</w:t>
      </w:r>
      <w:bookmarkEnd w:id="93"/>
    </w:p>
    <w:p w:rsidR="00E4671D" w:rsidRPr="00E4671D" w:rsidRDefault="00E4671D" w:rsidP="00E4671D">
      <w:pPr>
        <w:pStyle w:val="a9"/>
        <w:numPr>
          <w:ilvl w:val="0"/>
          <w:numId w:val="2"/>
        </w:numPr>
        <w:spacing w:before="120" w:after="120" w:line="264" w:lineRule="auto"/>
        <w:ind w:left="567" w:hanging="567"/>
        <w:contextualSpacing w:val="0"/>
        <w:jc w:val="both"/>
        <w:rPr>
          <w:b/>
          <w:sz w:val="23"/>
          <w:szCs w:val="23"/>
        </w:rPr>
      </w:pPr>
      <w:r w:rsidRPr="00E4671D">
        <w:rPr>
          <w:b/>
          <w:sz w:val="23"/>
          <w:szCs w:val="23"/>
        </w:rPr>
        <w:t>Минфин считает, что плательщик может учесть в рамках УСН расходы на информационные услуги справочной правовой системы, заключающиеся в обновлении информационной базы, если затраты обоснованы и документально подтверждены.</w:t>
      </w:r>
    </w:p>
    <w:p w:rsidR="00E4671D" w:rsidRPr="00E4671D" w:rsidRDefault="00E4671D" w:rsidP="003754B5">
      <w:pPr>
        <w:pStyle w:val="a9"/>
        <w:spacing w:before="120" w:after="120" w:line="264" w:lineRule="auto"/>
        <w:ind w:left="567"/>
        <w:contextualSpacing w:val="0"/>
        <w:jc w:val="both"/>
        <w:rPr>
          <w:i/>
          <w:sz w:val="23"/>
          <w:szCs w:val="23"/>
        </w:rPr>
      </w:pPr>
      <w:r w:rsidRPr="00E4671D">
        <w:rPr>
          <w:i/>
          <w:sz w:val="23"/>
          <w:szCs w:val="23"/>
        </w:rPr>
        <w:t>Письмо Департамента налоговой и таможенной политики Минфина России от 10 декабря 2018 г. N 03-11-06/2/89780</w:t>
      </w:r>
    </w:p>
    <w:p w:rsidR="003754B5" w:rsidRPr="003754B5" w:rsidRDefault="003754B5" w:rsidP="003754B5">
      <w:pPr>
        <w:pStyle w:val="a9"/>
        <w:numPr>
          <w:ilvl w:val="0"/>
          <w:numId w:val="2"/>
        </w:numPr>
        <w:spacing w:before="120" w:after="120" w:line="264" w:lineRule="auto"/>
        <w:ind w:left="567" w:hanging="567"/>
        <w:contextualSpacing w:val="0"/>
        <w:jc w:val="both"/>
        <w:rPr>
          <w:b/>
          <w:sz w:val="23"/>
          <w:szCs w:val="23"/>
        </w:rPr>
      </w:pPr>
      <w:r>
        <w:rPr>
          <w:b/>
          <w:sz w:val="23"/>
          <w:szCs w:val="23"/>
        </w:rPr>
        <w:t>Д</w:t>
      </w:r>
      <w:r w:rsidRPr="003754B5">
        <w:rPr>
          <w:b/>
          <w:sz w:val="23"/>
          <w:szCs w:val="23"/>
        </w:rPr>
        <w:t>еятельность по изготовлению блюд японской кухни по заказам физических лиц предполагает только доставку и самовывоз указанных блюд физическими лицами с организованной в этих целях зоной ожидания, такая деятельность не может быть отнесена к предпринимательской деятельности в сфере оказания услуг общественного питания и, соответственно, ЕНВД в отношении указанной деятельности не применяется.</w:t>
      </w:r>
    </w:p>
    <w:p w:rsidR="003754B5" w:rsidRPr="003754B5" w:rsidRDefault="003754B5" w:rsidP="003754B5">
      <w:pPr>
        <w:pStyle w:val="a9"/>
        <w:spacing w:before="120" w:after="120" w:line="264" w:lineRule="auto"/>
        <w:ind w:left="567"/>
        <w:contextualSpacing w:val="0"/>
        <w:jc w:val="both"/>
        <w:rPr>
          <w:i/>
          <w:sz w:val="23"/>
          <w:szCs w:val="23"/>
        </w:rPr>
      </w:pPr>
      <w:r w:rsidRPr="003754B5">
        <w:rPr>
          <w:i/>
          <w:sz w:val="23"/>
          <w:szCs w:val="23"/>
        </w:rPr>
        <w:t>Письмо Департамента налоговой и таможенной политики Минфина России от 14 декабря 2018 г. N 03-11-11/91316</w:t>
      </w:r>
    </w:p>
    <w:p w:rsidR="00FF6C10" w:rsidRPr="001E3F94" w:rsidRDefault="00FF6C10" w:rsidP="00905C4A">
      <w:pPr>
        <w:keepNext/>
        <w:numPr>
          <w:ilvl w:val="1"/>
          <w:numId w:val="1"/>
        </w:numPr>
        <w:tabs>
          <w:tab w:val="left" w:pos="567"/>
        </w:tabs>
        <w:spacing w:before="120"/>
        <w:ind w:left="0" w:right="57" w:firstLine="567"/>
        <w:jc w:val="center"/>
        <w:outlineLvl w:val="0"/>
        <w:rPr>
          <w:b/>
          <w:bCs/>
          <w:sz w:val="23"/>
          <w:szCs w:val="23"/>
        </w:rPr>
      </w:pPr>
      <w:bookmarkStart w:id="94" w:name="_Toc401564774"/>
      <w:bookmarkStart w:id="95" w:name="_Toc414698778"/>
      <w:bookmarkStart w:id="96" w:name="_Toc1646970"/>
      <w:r w:rsidRPr="001E3F94">
        <w:rPr>
          <w:b/>
          <w:bCs/>
          <w:sz w:val="23"/>
          <w:szCs w:val="23"/>
        </w:rPr>
        <w:t>Социальное страхование</w:t>
      </w:r>
      <w:r w:rsidR="00A57F1C" w:rsidRPr="001E3F94">
        <w:rPr>
          <w:b/>
          <w:bCs/>
          <w:sz w:val="23"/>
          <w:szCs w:val="23"/>
        </w:rPr>
        <w:t xml:space="preserve">  и социальное обеспечение</w:t>
      </w:r>
      <w:bookmarkEnd w:id="96"/>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F6C10" w:rsidRPr="001E3F94" w:rsidTr="00FF6C10">
        <w:trPr>
          <w:tblCellSpacing w:w="15" w:type="dxa"/>
        </w:trPr>
        <w:tc>
          <w:tcPr>
            <w:tcW w:w="0" w:type="auto"/>
            <w:shd w:val="clear" w:color="auto" w:fill="FFFFFF"/>
            <w:hideMark/>
          </w:tcPr>
          <w:p w:rsidR="00FF6C10" w:rsidRPr="001E3F94" w:rsidRDefault="00FF6C10" w:rsidP="00FF6C10">
            <w:pPr>
              <w:rPr>
                <w:color w:val="383C45"/>
                <w:sz w:val="23"/>
                <w:szCs w:val="23"/>
                <w:lang w:eastAsia="ru-RU"/>
              </w:rPr>
            </w:pPr>
          </w:p>
        </w:tc>
      </w:tr>
    </w:tbl>
    <w:p w:rsidR="000106B0" w:rsidRPr="009039B6" w:rsidRDefault="009039B6" w:rsidP="009039B6">
      <w:pPr>
        <w:pStyle w:val="a9"/>
        <w:numPr>
          <w:ilvl w:val="0"/>
          <w:numId w:val="2"/>
        </w:numPr>
        <w:spacing w:before="120" w:after="120" w:line="264" w:lineRule="auto"/>
        <w:ind w:left="567" w:hanging="567"/>
        <w:contextualSpacing w:val="0"/>
        <w:jc w:val="both"/>
        <w:rPr>
          <w:b/>
          <w:sz w:val="23"/>
          <w:szCs w:val="23"/>
        </w:rPr>
      </w:pPr>
      <w:r>
        <w:rPr>
          <w:b/>
          <w:sz w:val="23"/>
          <w:szCs w:val="23"/>
        </w:rPr>
        <w:t>Е</w:t>
      </w:r>
      <w:r w:rsidRPr="009039B6">
        <w:rPr>
          <w:b/>
          <w:sz w:val="23"/>
          <w:szCs w:val="23"/>
        </w:rPr>
        <w:t xml:space="preserve">сли в последние три месяца отчетного периода за который представляется расчет начислялись выплаты и иные вознаграждения в рамках трудовых отношений и гражданско-правовых </w:t>
      </w:r>
      <w:proofErr w:type="gramStart"/>
      <w:r w:rsidRPr="009039B6">
        <w:rPr>
          <w:b/>
          <w:sz w:val="23"/>
          <w:szCs w:val="23"/>
        </w:rPr>
        <w:t>договоров</w:t>
      </w:r>
      <w:proofErr w:type="gramEnd"/>
      <w:r w:rsidRPr="009039B6">
        <w:rPr>
          <w:b/>
          <w:sz w:val="23"/>
          <w:szCs w:val="23"/>
        </w:rPr>
        <w:t xml:space="preserve"> в том числе в пользу уволенных физических лиц (лиц, с которыми договора гражданско-правового характера были расторгнуты) в предыдущем отчетном периоде, то сведения о них включаются в состав раздела 3 представляемого расчета.</w:t>
      </w:r>
    </w:p>
    <w:p w:rsidR="009039B6" w:rsidRDefault="009039B6" w:rsidP="000106B0">
      <w:pPr>
        <w:pStyle w:val="a9"/>
        <w:spacing w:before="120" w:after="120" w:line="264" w:lineRule="auto"/>
        <w:ind w:left="0" w:firstLine="567"/>
        <w:contextualSpacing w:val="0"/>
        <w:jc w:val="both"/>
        <w:rPr>
          <w:i/>
          <w:sz w:val="23"/>
          <w:szCs w:val="23"/>
        </w:rPr>
      </w:pPr>
      <w:r w:rsidRPr="009039B6">
        <w:rPr>
          <w:i/>
          <w:sz w:val="23"/>
          <w:szCs w:val="23"/>
        </w:rPr>
        <w:t>Письмо Федеральной налоговой службы от 5 декабря 2018 г. N БС-4-11/23628@</w:t>
      </w:r>
    </w:p>
    <w:p w:rsidR="008B4EA5" w:rsidRDefault="008B4EA5" w:rsidP="008B4EA5">
      <w:pPr>
        <w:pStyle w:val="a9"/>
        <w:numPr>
          <w:ilvl w:val="0"/>
          <w:numId w:val="2"/>
        </w:numPr>
        <w:autoSpaceDE w:val="0"/>
        <w:autoSpaceDN w:val="0"/>
        <w:adjustRightInd w:val="0"/>
        <w:ind w:left="567" w:hanging="567"/>
        <w:jc w:val="both"/>
        <w:rPr>
          <w:rFonts w:eastAsiaTheme="minorHAnsi"/>
          <w:b/>
          <w:sz w:val="24"/>
          <w:szCs w:val="24"/>
          <w:lang w:eastAsia="en-US"/>
        </w:rPr>
      </w:pPr>
      <w:r>
        <w:rPr>
          <w:rFonts w:ascii="Arial" w:eastAsiaTheme="minorHAnsi" w:hAnsi="Arial" w:cs="Arial"/>
          <w:sz w:val="24"/>
          <w:szCs w:val="24"/>
          <w:lang w:eastAsia="en-US"/>
        </w:rPr>
        <w:t xml:space="preserve"> </w:t>
      </w:r>
      <w:proofErr w:type="gramStart"/>
      <w:r w:rsidRPr="008B4EA5">
        <w:rPr>
          <w:rFonts w:eastAsiaTheme="minorHAnsi"/>
          <w:b/>
          <w:sz w:val="24"/>
          <w:szCs w:val="24"/>
          <w:lang w:eastAsia="en-US"/>
        </w:rPr>
        <w:t>Незначительное сокращение рабочего времени (на 6 и 48 минут в день) для лиц, претендующих на получение пособия по уходу за ребенком, не может расцениваться как мера, необходимая для осуществления ухода за ребенком, повлекшая утрату заработка, в связи с этим выплаченное пособие не является компенсацией утраченного заработка, а приобретает характер дополнительного материального стимулирования работника, что свидетельствует о злоупотреблении страхователем правом на</w:t>
      </w:r>
      <w:proofErr w:type="gramEnd"/>
      <w:r w:rsidRPr="008B4EA5">
        <w:rPr>
          <w:rFonts w:eastAsiaTheme="minorHAnsi"/>
          <w:b/>
          <w:sz w:val="24"/>
          <w:szCs w:val="24"/>
          <w:lang w:eastAsia="en-US"/>
        </w:rPr>
        <w:t xml:space="preserve"> возмещение расходов по выплате пособий за счет средств Фонда.</w:t>
      </w:r>
    </w:p>
    <w:p w:rsidR="008B4EA5" w:rsidRDefault="008B4EA5" w:rsidP="008B4EA5">
      <w:pPr>
        <w:pStyle w:val="a9"/>
        <w:autoSpaceDE w:val="0"/>
        <w:autoSpaceDN w:val="0"/>
        <w:adjustRightInd w:val="0"/>
        <w:ind w:left="567"/>
        <w:jc w:val="both"/>
        <w:rPr>
          <w:rFonts w:eastAsiaTheme="minorHAnsi"/>
          <w:b/>
          <w:sz w:val="24"/>
          <w:szCs w:val="24"/>
          <w:lang w:eastAsia="en-US"/>
        </w:rPr>
      </w:pPr>
    </w:p>
    <w:p w:rsidR="008B4EA5" w:rsidRPr="005B2146" w:rsidRDefault="008B4EA5" w:rsidP="005B2146">
      <w:pPr>
        <w:pStyle w:val="a9"/>
        <w:spacing w:before="120" w:after="120" w:line="264" w:lineRule="auto"/>
        <w:ind w:left="567"/>
        <w:contextualSpacing w:val="0"/>
        <w:jc w:val="both"/>
        <w:rPr>
          <w:i/>
          <w:sz w:val="23"/>
          <w:szCs w:val="23"/>
        </w:rPr>
      </w:pPr>
      <w:r w:rsidRPr="005B2146">
        <w:rPr>
          <w:i/>
          <w:sz w:val="23"/>
          <w:szCs w:val="23"/>
        </w:rPr>
        <w:t>Постановление Арбитражного суда Волго-Вятского округа от 29 декабря 2018 г. N Ф01-6224/18 по делу N А82-12516/2018</w:t>
      </w:r>
    </w:p>
    <w:p w:rsidR="008B4EA5" w:rsidRPr="008B4EA5" w:rsidRDefault="008B4EA5" w:rsidP="008B4EA5">
      <w:pPr>
        <w:pStyle w:val="a9"/>
        <w:autoSpaceDE w:val="0"/>
        <w:autoSpaceDN w:val="0"/>
        <w:adjustRightInd w:val="0"/>
        <w:ind w:left="567"/>
        <w:jc w:val="both"/>
        <w:rPr>
          <w:rFonts w:eastAsiaTheme="minorHAnsi"/>
          <w:b/>
          <w:sz w:val="24"/>
          <w:szCs w:val="24"/>
          <w:lang w:eastAsia="en-US"/>
        </w:rPr>
      </w:pPr>
    </w:p>
    <w:p w:rsidR="00EB143F" w:rsidRPr="001E3F94" w:rsidRDefault="00FB47BE" w:rsidP="00905C4A">
      <w:pPr>
        <w:keepNext/>
        <w:numPr>
          <w:ilvl w:val="1"/>
          <w:numId w:val="1"/>
        </w:numPr>
        <w:tabs>
          <w:tab w:val="left" w:pos="567"/>
        </w:tabs>
        <w:spacing w:before="120"/>
        <w:ind w:left="0" w:right="57" w:firstLine="567"/>
        <w:jc w:val="center"/>
        <w:outlineLvl w:val="0"/>
        <w:rPr>
          <w:b/>
          <w:bCs/>
          <w:sz w:val="23"/>
          <w:szCs w:val="23"/>
        </w:rPr>
      </w:pPr>
      <w:bookmarkStart w:id="97" w:name="_Toc1646971"/>
      <w:r w:rsidRPr="001E3F94">
        <w:rPr>
          <w:b/>
          <w:bCs/>
          <w:sz w:val="23"/>
          <w:szCs w:val="23"/>
        </w:rPr>
        <w:t>С</w:t>
      </w:r>
      <w:r w:rsidR="00EB143F" w:rsidRPr="001E3F94">
        <w:rPr>
          <w:b/>
          <w:bCs/>
          <w:sz w:val="23"/>
          <w:szCs w:val="23"/>
        </w:rPr>
        <w:t>траховые взносы</w:t>
      </w:r>
      <w:bookmarkEnd w:id="94"/>
      <w:bookmarkEnd w:id="95"/>
      <w:bookmarkEnd w:id="97"/>
      <w:r w:rsidR="00EB143F" w:rsidRPr="001E3F94">
        <w:rPr>
          <w:b/>
          <w:bCs/>
          <w:sz w:val="23"/>
          <w:szCs w:val="23"/>
        </w:rPr>
        <w:t xml:space="preserve"> </w:t>
      </w:r>
    </w:p>
    <w:p w:rsidR="0052795E" w:rsidRPr="0052795E" w:rsidRDefault="0052795E" w:rsidP="0052795E">
      <w:pPr>
        <w:pStyle w:val="a9"/>
        <w:numPr>
          <w:ilvl w:val="0"/>
          <w:numId w:val="2"/>
        </w:numPr>
        <w:spacing w:before="120" w:after="120" w:line="264" w:lineRule="auto"/>
        <w:ind w:left="567" w:hanging="567"/>
        <w:contextualSpacing w:val="0"/>
        <w:jc w:val="both"/>
        <w:rPr>
          <w:b/>
          <w:sz w:val="23"/>
          <w:szCs w:val="23"/>
        </w:rPr>
      </w:pPr>
      <w:r w:rsidRPr="0052795E">
        <w:rPr>
          <w:b/>
          <w:sz w:val="23"/>
          <w:szCs w:val="23"/>
        </w:rPr>
        <w:t>Тарифы по взносам на травматизм в 2019 году не изменяются.</w:t>
      </w:r>
    </w:p>
    <w:p w:rsidR="0052795E" w:rsidRPr="0052795E" w:rsidRDefault="002E601B" w:rsidP="0052795E">
      <w:pPr>
        <w:pStyle w:val="a9"/>
        <w:spacing w:before="120" w:after="120" w:line="264" w:lineRule="auto"/>
        <w:ind w:left="567"/>
        <w:contextualSpacing w:val="0"/>
        <w:jc w:val="both"/>
        <w:rPr>
          <w:i/>
          <w:sz w:val="23"/>
          <w:szCs w:val="23"/>
        </w:rPr>
      </w:pPr>
      <w:hyperlink r:id="rId27" w:history="1">
        <w:r w:rsidR="0052795E" w:rsidRPr="0052795E">
          <w:rPr>
            <w:i/>
            <w:sz w:val="23"/>
            <w:szCs w:val="23"/>
          </w:rPr>
          <w:t>Федеральный закон</w:t>
        </w:r>
      </w:hyperlink>
      <w:r w:rsidR="0052795E" w:rsidRPr="0052795E">
        <w:rPr>
          <w:i/>
          <w:sz w:val="23"/>
          <w:szCs w:val="23"/>
        </w:rPr>
        <w:t xml:space="preserve"> от 25 декабря 2018 г. N 477-ФЗ "О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w:t>
      </w:r>
    </w:p>
    <w:p w:rsidR="0052795E" w:rsidRPr="0052795E" w:rsidRDefault="0052795E" w:rsidP="0052795E">
      <w:pPr>
        <w:autoSpaceDE w:val="0"/>
        <w:autoSpaceDN w:val="0"/>
        <w:adjustRightInd w:val="0"/>
        <w:ind w:firstLine="567"/>
        <w:jc w:val="both"/>
        <w:rPr>
          <w:sz w:val="23"/>
          <w:szCs w:val="23"/>
        </w:rPr>
      </w:pPr>
      <w:r w:rsidRPr="0052795E">
        <w:rPr>
          <w:sz w:val="23"/>
          <w:szCs w:val="23"/>
        </w:rPr>
        <w:t>Определены страховые тарифы на ОСС от несчастных случаев на производстве и профзаболеваний на 2019-2021 гг.</w:t>
      </w:r>
    </w:p>
    <w:p w:rsidR="0052795E" w:rsidRPr="0052795E" w:rsidRDefault="0052795E" w:rsidP="0052795E">
      <w:pPr>
        <w:autoSpaceDE w:val="0"/>
        <w:autoSpaceDN w:val="0"/>
        <w:adjustRightInd w:val="0"/>
        <w:ind w:firstLine="567"/>
        <w:jc w:val="both"/>
        <w:rPr>
          <w:sz w:val="23"/>
          <w:szCs w:val="23"/>
        </w:rPr>
      </w:pPr>
      <w:r w:rsidRPr="0052795E">
        <w:rPr>
          <w:sz w:val="23"/>
          <w:szCs w:val="23"/>
        </w:rPr>
        <w:t>Тарифы и порядок уплаты взносов остаются прежними. Сохраняется и льгота по уплате взносов при использовании труда инвалидов.</w:t>
      </w:r>
    </w:p>
    <w:p w:rsidR="0052795E" w:rsidRPr="0052795E" w:rsidRDefault="0052795E" w:rsidP="0052795E">
      <w:pPr>
        <w:autoSpaceDE w:val="0"/>
        <w:autoSpaceDN w:val="0"/>
        <w:adjustRightInd w:val="0"/>
        <w:ind w:firstLine="567"/>
        <w:jc w:val="both"/>
        <w:rPr>
          <w:sz w:val="23"/>
          <w:szCs w:val="23"/>
        </w:rPr>
      </w:pPr>
      <w:r w:rsidRPr="0052795E">
        <w:rPr>
          <w:sz w:val="23"/>
          <w:szCs w:val="23"/>
        </w:rPr>
        <w:t>Федеральный закон вступает в силу с 1 января 2019 г.</w:t>
      </w:r>
    </w:p>
    <w:p w:rsidR="0049334E" w:rsidRPr="0049334E" w:rsidRDefault="0049334E" w:rsidP="0049334E">
      <w:pPr>
        <w:pStyle w:val="a9"/>
        <w:numPr>
          <w:ilvl w:val="0"/>
          <w:numId w:val="2"/>
        </w:numPr>
        <w:spacing w:before="120" w:after="120" w:line="264" w:lineRule="auto"/>
        <w:ind w:left="567" w:hanging="567"/>
        <w:contextualSpacing w:val="0"/>
        <w:jc w:val="both"/>
        <w:rPr>
          <w:b/>
          <w:sz w:val="23"/>
          <w:szCs w:val="23"/>
        </w:rPr>
      </w:pPr>
      <w:r w:rsidRPr="0049334E">
        <w:rPr>
          <w:b/>
          <w:sz w:val="23"/>
          <w:szCs w:val="23"/>
        </w:rPr>
        <w:t>Работодатели представляют в налоговый орган расчет по страховым взносам. Раздел расчета "Персонифицированные сведения о застрахованных лицах" нужно заполнять, если на всех застрахованных лиц за последние три месяца отчетного периода начислялись выплаты. Это относится и к уволенным гражданам.</w:t>
      </w:r>
    </w:p>
    <w:p w:rsidR="0049334E" w:rsidRDefault="0049334E" w:rsidP="0049334E">
      <w:pPr>
        <w:pStyle w:val="a9"/>
        <w:spacing w:before="120" w:after="120" w:line="264" w:lineRule="auto"/>
        <w:ind w:left="567"/>
        <w:contextualSpacing w:val="0"/>
        <w:jc w:val="both"/>
        <w:rPr>
          <w:i/>
          <w:sz w:val="23"/>
          <w:szCs w:val="23"/>
        </w:rPr>
      </w:pPr>
      <w:r w:rsidRPr="0049334E">
        <w:rPr>
          <w:i/>
          <w:sz w:val="23"/>
          <w:szCs w:val="23"/>
        </w:rPr>
        <w:t>Письмо Федеральной налоговой службы от 5 декабря 2018 г. N БС-4-11/23628@</w:t>
      </w:r>
    </w:p>
    <w:p w:rsidR="0049334E" w:rsidRPr="0049334E" w:rsidRDefault="0049334E" w:rsidP="0049334E">
      <w:pPr>
        <w:autoSpaceDE w:val="0"/>
        <w:autoSpaceDN w:val="0"/>
        <w:adjustRightInd w:val="0"/>
        <w:ind w:firstLine="567"/>
        <w:jc w:val="both"/>
        <w:rPr>
          <w:sz w:val="23"/>
          <w:szCs w:val="23"/>
        </w:rPr>
      </w:pPr>
      <w:proofErr w:type="gramStart"/>
      <w:r w:rsidRPr="0049334E">
        <w:rPr>
          <w:sz w:val="23"/>
          <w:szCs w:val="23"/>
        </w:rPr>
        <w:t xml:space="preserve">Разъяснено, что выплаты в пользу физических лиц, производимые в рамках ГПД, в том числе и компенсация понесенных расходов, связанных с извлечением доходов, полученных по договорам гражданско-правового характера, не включаются в базу для исчисления страховых взносов на ОСС на случай временной нетрудоспособности и в связи с материнством и не подлежат отражению в </w:t>
      </w:r>
      <w:hyperlink r:id="rId28" w:history="1">
        <w:r w:rsidRPr="0049334E">
          <w:rPr>
            <w:sz w:val="23"/>
            <w:szCs w:val="23"/>
          </w:rPr>
          <w:t>приложении N 2</w:t>
        </w:r>
      </w:hyperlink>
      <w:r w:rsidRPr="0049334E">
        <w:rPr>
          <w:sz w:val="23"/>
          <w:szCs w:val="23"/>
        </w:rPr>
        <w:t xml:space="preserve"> к разделу 1 расчета по страховым</w:t>
      </w:r>
      <w:proofErr w:type="gramEnd"/>
      <w:r w:rsidRPr="0049334E">
        <w:rPr>
          <w:sz w:val="23"/>
          <w:szCs w:val="23"/>
        </w:rPr>
        <w:t xml:space="preserve"> взносам.</w:t>
      </w:r>
    </w:p>
    <w:p w:rsidR="00963F6A" w:rsidRPr="00963F6A" w:rsidRDefault="00963F6A" w:rsidP="00963F6A">
      <w:pPr>
        <w:pStyle w:val="a9"/>
        <w:numPr>
          <w:ilvl w:val="0"/>
          <w:numId w:val="2"/>
        </w:numPr>
        <w:spacing w:before="120" w:after="120" w:line="264" w:lineRule="auto"/>
        <w:ind w:left="567" w:hanging="567"/>
        <w:contextualSpacing w:val="0"/>
        <w:jc w:val="both"/>
        <w:rPr>
          <w:b/>
          <w:sz w:val="23"/>
          <w:szCs w:val="23"/>
        </w:rPr>
      </w:pPr>
      <w:r w:rsidRPr="00963F6A">
        <w:rPr>
          <w:b/>
          <w:sz w:val="23"/>
          <w:szCs w:val="23"/>
        </w:rPr>
        <w:t>В расчете по страховым взносам нужно указывать актуальные персонифицированные сведения о застрахованных лицах (раздел 3) по состоянию на дату формирования отчетности.</w:t>
      </w:r>
    </w:p>
    <w:p w:rsidR="00963F6A" w:rsidRPr="00963F6A" w:rsidRDefault="00963F6A" w:rsidP="00963F6A">
      <w:pPr>
        <w:pStyle w:val="a9"/>
        <w:spacing w:before="120" w:after="120" w:line="264" w:lineRule="auto"/>
        <w:ind w:left="567"/>
        <w:contextualSpacing w:val="0"/>
        <w:jc w:val="both"/>
        <w:rPr>
          <w:i/>
          <w:sz w:val="23"/>
          <w:szCs w:val="23"/>
        </w:rPr>
      </w:pPr>
      <w:r w:rsidRPr="00963F6A">
        <w:rPr>
          <w:i/>
          <w:sz w:val="23"/>
          <w:szCs w:val="23"/>
        </w:rPr>
        <w:t>Письмо Федеральной налоговой службы от 6 декабря 2018 г. N БС-4-11/23682@</w:t>
      </w:r>
    </w:p>
    <w:p w:rsidR="00963F6A" w:rsidRPr="00963F6A" w:rsidRDefault="00963F6A" w:rsidP="00963F6A">
      <w:pPr>
        <w:autoSpaceDE w:val="0"/>
        <w:autoSpaceDN w:val="0"/>
        <w:adjustRightInd w:val="0"/>
        <w:ind w:firstLine="567"/>
        <w:jc w:val="both"/>
        <w:rPr>
          <w:sz w:val="23"/>
          <w:szCs w:val="23"/>
        </w:rPr>
      </w:pPr>
      <w:r w:rsidRPr="00963F6A">
        <w:rPr>
          <w:sz w:val="23"/>
          <w:szCs w:val="23"/>
        </w:rPr>
        <w:t>Согласно НК </w:t>
      </w:r>
      <w:proofErr w:type="gramStart"/>
      <w:r w:rsidRPr="00963F6A">
        <w:rPr>
          <w:sz w:val="23"/>
          <w:szCs w:val="23"/>
        </w:rPr>
        <w:t>РФ</w:t>
      </w:r>
      <w:proofErr w:type="gramEnd"/>
      <w:r w:rsidRPr="00963F6A">
        <w:rPr>
          <w:sz w:val="23"/>
          <w:szCs w:val="23"/>
        </w:rPr>
        <w:t xml:space="preserve"> если в представляемом расчете указаны недостоверные персональные данные гражданина, такой расчет считается непредставленным.</w:t>
      </w:r>
    </w:p>
    <w:p w:rsidR="00963F6A" w:rsidRDefault="00963F6A" w:rsidP="00963F6A">
      <w:pPr>
        <w:autoSpaceDE w:val="0"/>
        <w:autoSpaceDN w:val="0"/>
        <w:adjustRightInd w:val="0"/>
        <w:ind w:firstLine="567"/>
        <w:jc w:val="both"/>
        <w:rPr>
          <w:sz w:val="23"/>
          <w:szCs w:val="23"/>
        </w:rPr>
      </w:pPr>
      <w:r w:rsidRPr="00963F6A">
        <w:rPr>
          <w:sz w:val="23"/>
          <w:szCs w:val="23"/>
        </w:rPr>
        <w:t>Налоговые органы направляют в ПФР сведения из расчетов по страховым взносам для их отражения на индивидуальных лицевых счетах застрахованных лиц. Если имеются ошибки или противоречия с данными ПФР, указанные сведения не могут быть отражены на индивидуальных лицевых счетах в системе ОПС.</w:t>
      </w:r>
    </w:p>
    <w:p w:rsidR="00963F6A" w:rsidRPr="00963F6A" w:rsidRDefault="00963F6A" w:rsidP="00963F6A">
      <w:pPr>
        <w:pStyle w:val="a9"/>
        <w:numPr>
          <w:ilvl w:val="0"/>
          <w:numId w:val="2"/>
        </w:numPr>
        <w:spacing w:before="120" w:after="120" w:line="264" w:lineRule="auto"/>
        <w:ind w:left="567" w:hanging="567"/>
        <w:contextualSpacing w:val="0"/>
        <w:jc w:val="both"/>
        <w:rPr>
          <w:b/>
          <w:sz w:val="23"/>
          <w:szCs w:val="23"/>
        </w:rPr>
      </w:pPr>
      <w:r w:rsidRPr="00963F6A">
        <w:rPr>
          <w:b/>
          <w:sz w:val="23"/>
          <w:szCs w:val="23"/>
        </w:rPr>
        <w:t xml:space="preserve">Если работник в течение месяца частично занят на указанных работах и на иных, то страховые взносы по дополнительным тарифам рассчитываются со всех начисленных в этом месяце выплат и вознаграждений пропорционально количеству дней, когда гражданин был занят на вредных работах. </w:t>
      </w:r>
    </w:p>
    <w:p w:rsidR="00963F6A" w:rsidRPr="00963F6A" w:rsidRDefault="00963F6A" w:rsidP="00963F6A">
      <w:pPr>
        <w:pStyle w:val="a9"/>
        <w:spacing w:before="120" w:after="120" w:line="264" w:lineRule="auto"/>
        <w:ind w:left="567"/>
        <w:contextualSpacing w:val="0"/>
        <w:jc w:val="both"/>
        <w:rPr>
          <w:i/>
          <w:sz w:val="23"/>
          <w:szCs w:val="23"/>
        </w:rPr>
      </w:pPr>
      <w:r w:rsidRPr="00963F6A">
        <w:rPr>
          <w:i/>
          <w:sz w:val="23"/>
          <w:szCs w:val="23"/>
        </w:rPr>
        <w:t>Письмо Федеральной налоговой службы от 20 декабря 2018 г. N БС-4-11/24802@</w:t>
      </w:r>
    </w:p>
    <w:p w:rsidR="00963F6A" w:rsidRPr="00963F6A" w:rsidRDefault="00963F6A" w:rsidP="00963F6A">
      <w:pPr>
        <w:autoSpaceDE w:val="0"/>
        <w:autoSpaceDN w:val="0"/>
        <w:adjustRightInd w:val="0"/>
        <w:ind w:firstLine="567"/>
        <w:jc w:val="both"/>
        <w:rPr>
          <w:sz w:val="23"/>
          <w:szCs w:val="23"/>
        </w:rPr>
      </w:pPr>
      <w:r w:rsidRPr="00963F6A">
        <w:rPr>
          <w:sz w:val="23"/>
          <w:szCs w:val="23"/>
        </w:rPr>
        <w:t>В отношении выплат и иных вознаграждений в пользу граждан, занятых на вредных (опасных) работах, применяются дополнительные тарифы страховых взносов на ОПС. Перечень таких работ установлен Законом о страховых пенсиях.</w:t>
      </w:r>
    </w:p>
    <w:p w:rsidR="00963F6A" w:rsidRPr="00963F6A" w:rsidRDefault="00963F6A" w:rsidP="00963F6A">
      <w:pPr>
        <w:autoSpaceDE w:val="0"/>
        <w:autoSpaceDN w:val="0"/>
        <w:adjustRightInd w:val="0"/>
        <w:ind w:firstLine="567"/>
        <w:jc w:val="both"/>
        <w:rPr>
          <w:sz w:val="23"/>
          <w:szCs w:val="23"/>
        </w:rPr>
      </w:pPr>
      <w:r w:rsidRPr="00963F6A">
        <w:rPr>
          <w:sz w:val="23"/>
          <w:szCs w:val="23"/>
        </w:rPr>
        <w:t>ФНС привела примеры расчета страховых взносов.</w:t>
      </w:r>
    </w:p>
    <w:p w:rsidR="00961E0A" w:rsidRPr="00961E0A" w:rsidRDefault="00961E0A" w:rsidP="00961E0A">
      <w:pPr>
        <w:autoSpaceDE w:val="0"/>
        <w:autoSpaceDN w:val="0"/>
        <w:adjustRightInd w:val="0"/>
        <w:ind w:firstLine="567"/>
        <w:jc w:val="both"/>
      </w:pPr>
      <w:r w:rsidRPr="00961E0A">
        <w:t>Пример 1. В течение месяца сотрудник сначала отработал 80 часов с часовым тарифом 200 руб. на работах в допустимых условиях труда, после чего был переведен на работу с вредными условиями труда (подкласс 3.1) и отработал еще 80 часов с часовым тарифом 300 рублей.</w:t>
      </w:r>
    </w:p>
    <w:p w:rsidR="00961E0A" w:rsidRPr="00961E0A" w:rsidRDefault="00961E0A" w:rsidP="00961E0A">
      <w:pPr>
        <w:autoSpaceDE w:val="0"/>
        <w:autoSpaceDN w:val="0"/>
        <w:adjustRightInd w:val="0"/>
        <w:ind w:firstLine="567"/>
        <w:jc w:val="both"/>
      </w:pPr>
      <w:r w:rsidRPr="00961E0A">
        <w:t>Сумма выплат, начисленных в пользу работника в течение месяца:</w:t>
      </w:r>
    </w:p>
    <w:p w:rsidR="00961E0A" w:rsidRPr="00961E0A" w:rsidRDefault="00961E0A" w:rsidP="00961E0A">
      <w:pPr>
        <w:autoSpaceDE w:val="0"/>
        <w:autoSpaceDN w:val="0"/>
        <w:adjustRightInd w:val="0"/>
        <w:ind w:firstLine="567"/>
        <w:jc w:val="both"/>
      </w:pPr>
      <w:r w:rsidRPr="00961E0A">
        <w:t>80 ч.*200 руб. + 80 ч.*300 руб. = 40 000 руб.</w:t>
      </w:r>
    </w:p>
    <w:p w:rsidR="00961E0A" w:rsidRPr="00961E0A" w:rsidRDefault="00961E0A" w:rsidP="00961E0A">
      <w:pPr>
        <w:autoSpaceDE w:val="0"/>
        <w:autoSpaceDN w:val="0"/>
        <w:adjustRightInd w:val="0"/>
        <w:ind w:firstLine="567"/>
        <w:jc w:val="both"/>
      </w:pPr>
      <w:r w:rsidRPr="00961E0A">
        <w:t>Доля времени, отработанного сотрудником на видах работ с вредными условиями труда в общем количестве времени, отработанном в течение месяца:</w:t>
      </w:r>
    </w:p>
    <w:p w:rsidR="00961E0A" w:rsidRPr="00961E0A" w:rsidRDefault="00961E0A" w:rsidP="00961E0A">
      <w:pPr>
        <w:autoSpaceDE w:val="0"/>
        <w:autoSpaceDN w:val="0"/>
        <w:adjustRightInd w:val="0"/>
        <w:ind w:firstLine="567"/>
        <w:jc w:val="both"/>
      </w:pPr>
      <w:r w:rsidRPr="00961E0A">
        <w:t>80 ч. / (80 ч.+80 ч.) = 0,5.</w:t>
      </w:r>
    </w:p>
    <w:p w:rsidR="00961E0A" w:rsidRPr="00961E0A" w:rsidRDefault="00961E0A" w:rsidP="00961E0A">
      <w:pPr>
        <w:autoSpaceDE w:val="0"/>
        <w:autoSpaceDN w:val="0"/>
        <w:adjustRightInd w:val="0"/>
        <w:ind w:firstLine="567"/>
        <w:jc w:val="both"/>
      </w:pPr>
      <w:r w:rsidRPr="00961E0A">
        <w:t>База для исчисления страховых взносов дополнительным тарифам на обязательное пенсионное страхование:</w:t>
      </w:r>
    </w:p>
    <w:p w:rsidR="00961E0A" w:rsidRPr="00961E0A" w:rsidRDefault="00961E0A" w:rsidP="00961E0A">
      <w:pPr>
        <w:autoSpaceDE w:val="0"/>
        <w:autoSpaceDN w:val="0"/>
        <w:adjustRightInd w:val="0"/>
        <w:ind w:firstLine="567"/>
        <w:jc w:val="both"/>
      </w:pPr>
      <w:r w:rsidRPr="00961E0A">
        <w:t>40 000 руб.*0,5 = 20 000 руб.</w:t>
      </w:r>
    </w:p>
    <w:p w:rsidR="00961E0A" w:rsidRPr="00961E0A" w:rsidRDefault="00961E0A" w:rsidP="00961E0A">
      <w:pPr>
        <w:autoSpaceDE w:val="0"/>
        <w:autoSpaceDN w:val="0"/>
        <w:adjustRightInd w:val="0"/>
        <w:ind w:firstLine="567"/>
        <w:jc w:val="both"/>
      </w:pPr>
      <w:r w:rsidRPr="00961E0A">
        <w:t xml:space="preserve">Пример 2. </w:t>
      </w:r>
      <w:proofErr w:type="gramStart"/>
      <w:r w:rsidRPr="00961E0A">
        <w:t>В течение месяца сотрудник сначала отработал 80 часов с часовым тарифом 200 руб. на работах в допустимых условиях труда, после чего был переведен на работу с вредными условиями труда (подкласс 3.1) и отработал еще 80 часов с часовым тарифом 300 руб., при этом в конце месяца ему была начислена ежемесячная премия за выполнение производственного задания в размере 10 000 рублей.</w:t>
      </w:r>
      <w:proofErr w:type="gramEnd"/>
    </w:p>
    <w:p w:rsidR="00961E0A" w:rsidRPr="00961E0A" w:rsidRDefault="00961E0A" w:rsidP="00961E0A">
      <w:pPr>
        <w:autoSpaceDE w:val="0"/>
        <w:autoSpaceDN w:val="0"/>
        <w:adjustRightInd w:val="0"/>
        <w:ind w:firstLine="567"/>
        <w:jc w:val="both"/>
      </w:pPr>
      <w:r w:rsidRPr="00961E0A">
        <w:t>Сумма выплат, начисленных в пользу работника в течение месяца:</w:t>
      </w:r>
    </w:p>
    <w:p w:rsidR="00961E0A" w:rsidRPr="00961E0A" w:rsidRDefault="00961E0A" w:rsidP="00961E0A">
      <w:pPr>
        <w:autoSpaceDE w:val="0"/>
        <w:autoSpaceDN w:val="0"/>
        <w:adjustRightInd w:val="0"/>
        <w:ind w:firstLine="567"/>
        <w:jc w:val="both"/>
      </w:pPr>
      <w:r w:rsidRPr="00961E0A">
        <w:t>80 ч.*200 руб. + 80 ч.*300 руб. + 10 000 руб. = 50 000 руб.</w:t>
      </w:r>
    </w:p>
    <w:p w:rsidR="00961E0A" w:rsidRPr="00961E0A" w:rsidRDefault="00961E0A" w:rsidP="00961E0A">
      <w:pPr>
        <w:autoSpaceDE w:val="0"/>
        <w:autoSpaceDN w:val="0"/>
        <w:adjustRightInd w:val="0"/>
        <w:ind w:firstLine="567"/>
        <w:jc w:val="both"/>
      </w:pPr>
      <w:r w:rsidRPr="00961E0A">
        <w:t>Доля времени, отработанного сотрудником на видах работ с вредными условиями труда в общем количестве времени, отработанном в течение месяца:</w:t>
      </w:r>
    </w:p>
    <w:p w:rsidR="00961E0A" w:rsidRPr="00961E0A" w:rsidRDefault="00961E0A" w:rsidP="00961E0A">
      <w:pPr>
        <w:autoSpaceDE w:val="0"/>
        <w:autoSpaceDN w:val="0"/>
        <w:adjustRightInd w:val="0"/>
        <w:ind w:firstLine="567"/>
        <w:jc w:val="both"/>
      </w:pPr>
      <w:r w:rsidRPr="00961E0A">
        <w:t>80 ч. / (80 ч.+80 ч.) = 0,5.</w:t>
      </w:r>
    </w:p>
    <w:p w:rsidR="00961E0A" w:rsidRPr="00961E0A" w:rsidRDefault="00961E0A" w:rsidP="00961E0A">
      <w:pPr>
        <w:autoSpaceDE w:val="0"/>
        <w:autoSpaceDN w:val="0"/>
        <w:adjustRightInd w:val="0"/>
        <w:ind w:firstLine="567"/>
        <w:jc w:val="both"/>
      </w:pPr>
      <w:r w:rsidRPr="00961E0A">
        <w:t>База для исчисления страховых взносов дополнительным тарифам на обязательное пенсионное страхование:</w:t>
      </w:r>
    </w:p>
    <w:p w:rsidR="00961E0A" w:rsidRPr="00961E0A" w:rsidRDefault="00961E0A" w:rsidP="00961E0A">
      <w:pPr>
        <w:autoSpaceDE w:val="0"/>
        <w:autoSpaceDN w:val="0"/>
        <w:adjustRightInd w:val="0"/>
        <w:ind w:firstLine="567"/>
        <w:jc w:val="both"/>
      </w:pPr>
      <w:r w:rsidRPr="00961E0A">
        <w:t>50 000 руб.*0,5 = 25 000 руб.</w:t>
      </w:r>
    </w:p>
    <w:p w:rsidR="00961E0A" w:rsidRPr="00961E0A" w:rsidRDefault="00961E0A" w:rsidP="00961E0A">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961E0A">
        <w:rPr>
          <w:b/>
          <w:sz w:val="23"/>
          <w:szCs w:val="23"/>
        </w:rPr>
        <w:t>уммы процентов, которые организация выплачивает гражданину за его поручительство перед кредитором по ее обязательствам, не облагаются страховыми взносами.</w:t>
      </w:r>
    </w:p>
    <w:p w:rsidR="00961E0A" w:rsidRPr="00961E0A" w:rsidRDefault="00961E0A" w:rsidP="00961E0A">
      <w:pPr>
        <w:pStyle w:val="a9"/>
        <w:spacing w:before="120" w:after="120" w:line="264" w:lineRule="auto"/>
        <w:ind w:left="567"/>
        <w:contextualSpacing w:val="0"/>
        <w:jc w:val="both"/>
        <w:rPr>
          <w:i/>
          <w:sz w:val="23"/>
          <w:szCs w:val="23"/>
        </w:rPr>
      </w:pPr>
      <w:r w:rsidRPr="00961E0A">
        <w:rPr>
          <w:i/>
          <w:sz w:val="23"/>
          <w:szCs w:val="23"/>
        </w:rPr>
        <w:t>Письмо Департамента налоговой и таможенной политики Минфина России от 18 декабря 2018 г. N 03-15-06/92128</w:t>
      </w:r>
    </w:p>
    <w:p w:rsidR="00961E0A" w:rsidRPr="00961E0A" w:rsidRDefault="00961E0A" w:rsidP="00961E0A">
      <w:pPr>
        <w:autoSpaceDE w:val="0"/>
        <w:autoSpaceDN w:val="0"/>
        <w:adjustRightInd w:val="0"/>
        <w:ind w:firstLine="567"/>
        <w:jc w:val="both"/>
        <w:rPr>
          <w:sz w:val="23"/>
          <w:szCs w:val="23"/>
        </w:rPr>
      </w:pPr>
      <w:r w:rsidRPr="00961E0A">
        <w:rPr>
          <w:sz w:val="23"/>
          <w:szCs w:val="23"/>
        </w:rPr>
        <w:t>Такие выплаты производятся не в рамках трудовых отношений и не по гражданско-правовым договорам.</w:t>
      </w:r>
    </w:p>
    <w:p w:rsidR="0049334E" w:rsidRPr="0049334E" w:rsidRDefault="0049334E" w:rsidP="0049334E">
      <w:pPr>
        <w:pStyle w:val="a9"/>
        <w:numPr>
          <w:ilvl w:val="0"/>
          <w:numId w:val="2"/>
        </w:numPr>
        <w:spacing w:before="120" w:after="120" w:line="264" w:lineRule="auto"/>
        <w:ind w:left="567" w:hanging="567"/>
        <w:contextualSpacing w:val="0"/>
        <w:jc w:val="both"/>
        <w:rPr>
          <w:b/>
          <w:sz w:val="23"/>
          <w:szCs w:val="23"/>
        </w:rPr>
      </w:pPr>
      <w:r w:rsidRPr="0049334E">
        <w:rPr>
          <w:b/>
          <w:sz w:val="23"/>
          <w:szCs w:val="23"/>
        </w:rPr>
        <w:t>С 1 января 2019 г. плательщики на УСН, ЕНВД и ПСН утрачивают право на применение пониженных тарифов страховых взносов. При этом для некоммерческих и благотворительных организаций на УСН период применения пониженных тарифов продлен на 2019-2024 гг.</w:t>
      </w:r>
    </w:p>
    <w:p w:rsidR="0049334E" w:rsidRPr="0049334E" w:rsidRDefault="0049334E" w:rsidP="0049334E">
      <w:pPr>
        <w:pStyle w:val="a9"/>
        <w:spacing w:before="120" w:after="120" w:line="264" w:lineRule="auto"/>
        <w:ind w:left="567"/>
        <w:contextualSpacing w:val="0"/>
        <w:jc w:val="both"/>
        <w:rPr>
          <w:i/>
          <w:sz w:val="23"/>
          <w:szCs w:val="23"/>
        </w:rPr>
      </w:pPr>
      <w:r w:rsidRPr="0049334E">
        <w:rPr>
          <w:i/>
          <w:sz w:val="23"/>
          <w:szCs w:val="23"/>
        </w:rPr>
        <w:t>Письмо Федеральной налоговой службы от 26 декабря 2018 г. N БС-4-11/25633@</w:t>
      </w:r>
    </w:p>
    <w:p w:rsidR="0049334E" w:rsidRPr="0049334E" w:rsidRDefault="0049334E" w:rsidP="0049334E">
      <w:pPr>
        <w:autoSpaceDE w:val="0"/>
        <w:autoSpaceDN w:val="0"/>
        <w:adjustRightInd w:val="0"/>
        <w:ind w:firstLine="567"/>
        <w:jc w:val="both"/>
        <w:rPr>
          <w:sz w:val="23"/>
          <w:szCs w:val="23"/>
        </w:rPr>
      </w:pPr>
      <w:r w:rsidRPr="0049334E">
        <w:rPr>
          <w:sz w:val="23"/>
          <w:szCs w:val="23"/>
        </w:rPr>
        <w:t>В связи с этим налоговое ведомство разъяснило порядок заполнения расчета по страховым взносам до внесения соответствующих изменений в действующую форму расчета.</w:t>
      </w:r>
    </w:p>
    <w:p w:rsidR="0049334E" w:rsidRPr="0049334E" w:rsidRDefault="0049334E" w:rsidP="0049334E">
      <w:pPr>
        <w:autoSpaceDE w:val="0"/>
        <w:autoSpaceDN w:val="0"/>
        <w:adjustRightInd w:val="0"/>
        <w:ind w:firstLine="567"/>
        <w:jc w:val="both"/>
        <w:rPr>
          <w:sz w:val="23"/>
          <w:szCs w:val="23"/>
        </w:rPr>
      </w:pPr>
      <w:r w:rsidRPr="0049334E">
        <w:rPr>
          <w:sz w:val="23"/>
          <w:szCs w:val="23"/>
        </w:rPr>
        <w:t>Также разъяснен порядок заполнения расчета отдельными категориями плательщиков в части страховых взносов на ОПС по дополнительному тарифу.</w:t>
      </w:r>
    </w:p>
    <w:p w:rsidR="0049334E" w:rsidRPr="0049334E" w:rsidRDefault="0049334E" w:rsidP="0049334E">
      <w:pPr>
        <w:autoSpaceDE w:val="0"/>
        <w:autoSpaceDN w:val="0"/>
        <w:adjustRightInd w:val="0"/>
        <w:ind w:firstLine="567"/>
        <w:jc w:val="both"/>
        <w:rPr>
          <w:sz w:val="23"/>
          <w:szCs w:val="23"/>
        </w:rPr>
      </w:pPr>
      <w:r w:rsidRPr="0049334E">
        <w:rPr>
          <w:sz w:val="23"/>
          <w:szCs w:val="23"/>
        </w:rPr>
        <w:t>Приведена таблица соответствия кода тарифа страховых взносов на ОПС коду категории застрахованного лица. Она применяется при заполнении расчета с отчетного периода за 1 квартал 2019 г.</w:t>
      </w:r>
    </w:p>
    <w:p w:rsidR="00266F91" w:rsidRPr="00266F91" w:rsidRDefault="00266F91" w:rsidP="00266F91">
      <w:pPr>
        <w:pStyle w:val="a9"/>
        <w:numPr>
          <w:ilvl w:val="0"/>
          <w:numId w:val="2"/>
        </w:numPr>
        <w:spacing w:before="120" w:after="120" w:line="264" w:lineRule="auto"/>
        <w:ind w:left="567" w:hanging="567"/>
        <w:contextualSpacing w:val="0"/>
        <w:jc w:val="both"/>
        <w:rPr>
          <w:b/>
          <w:sz w:val="23"/>
          <w:szCs w:val="23"/>
        </w:rPr>
      </w:pPr>
      <w:r w:rsidRPr="00266F91">
        <w:rPr>
          <w:b/>
          <w:sz w:val="23"/>
          <w:szCs w:val="23"/>
        </w:rPr>
        <w:t>Организации уплачивают страховые взносы и подают расчеты по месту своего нахождения и по месту нахождения обособленных подразделений, которые начисляют выплаты и иные вознаграждения в пользу граждан.</w:t>
      </w:r>
    </w:p>
    <w:p w:rsidR="00266F91" w:rsidRPr="00266F91" w:rsidRDefault="00266F91" w:rsidP="00266F91">
      <w:pPr>
        <w:pStyle w:val="a9"/>
        <w:spacing w:before="120" w:after="120" w:line="264" w:lineRule="auto"/>
        <w:ind w:left="567"/>
        <w:contextualSpacing w:val="0"/>
        <w:jc w:val="both"/>
        <w:rPr>
          <w:i/>
          <w:sz w:val="23"/>
          <w:szCs w:val="23"/>
        </w:rPr>
      </w:pPr>
      <w:r w:rsidRPr="00266F91">
        <w:rPr>
          <w:i/>
          <w:sz w:val="23"/>
          <w:szCs w:val="23"/>
        </w:rPr>
        <w:t>Письмо Федеральной налоговой службы от 18 декабря 2018 г. N БС-4-11/24631@</w:t>
      </w:r>
    </w:p>
    <w:p w:rsidR="00266F91" w:rsidRPr="00266F91" w:rsidRDefault="00266F91" w:rsidP="00266F91">
      <w:pPr>
        <w:autoSpaceDE w:val="0"/>
        <w:autoSpaceDN w:val="0"/>
        <w:adjustRightInd w:val="0"/>
        <w:ind w:firstLine="567"/>
        <w:jc w:val="both"/>
        <w:rPr>
          <w:sz w:val="23"/>
          <w:szCs w:val="23"/>
        </w:rPr>
      </w:pPr>
      <w:r w:rsidRPr="00266F91">
        <w:rPr>
          <w:sz w:val="23"/>
          <w:szCs w:val="23"/>
        </w:rPr>
        <w:t>Регистрация в органах ФСС страхователей-</w:t>
      </w:r>
      <w:proofErr w:type="spellStart"/>
      <w:r w:rsidRPr="00266F91">
        <w:rPr>
          <w:sz w:val="23"/>
          <w:szCs w:val="23"/>
        </w:rPr>
        <w:t>юрлиц</w:t>
      </w:r>
      <w:proofErr w:type="spellEnd"/>
      <w:r w:rsidRPr="00266F91">
        <w:rPr>
          <w:sz w:val="23"/>
          <w:szCs w:val="23"/>
        </w:rPr>
        <w:t xml:space="preserve"> по месту нахождения их обособленных подразделений, которым для совершения операций открыты банковские счета и которые начисляют выплаты и иные вознаграждения, проводится одновременно с их регистрацией в качестве страхователей по ОСС от несчастных случаев на производстве и профзаболеваний на основании имеющихся у Фонда документов.</w:t>
      </w:r>
    </w:p>
    <w:p w:rsidR="00266F91" w:rsidRPr="00266F91" w:rsidRDefault="00266F91" w:rsidP="00266F91">
      <w:pPr>
        <w:autoSpaceDE w:val="0"/>
        <w:autoSpaceDN w:val="0"/>
        <w:adjustRightInd w:val="0"/>
        <w:ind w:firstLine="567"/>
        <w:jc w:val="both"/>
        <w:rPr>
          <w:sz w:val="23"/>
          <w:szCs w:val="23"/>
        </w:rPr>
      </w:pPr>
      <w:proofErr w:type="spellStart"/>
      <w:r w:rsidRPr="00266F91">
        <w:rPr>
          <w:sz w:val="23"/>
          <w:szCs w:val="23"/>
        </w:rPr>
        <w:t>Юрлица</w:t>
      </w:r>
      <w:proofErr w:type="spellEnd"/>
      <w:r w:rsidRPr="00266F91">
        <w:rPr>
          <w:sz w:val="23"/>
          <w:szCs w:val="23"/>
        </w:rPr>
        <w:t xml:space="preserve"> по месту нахождения подразделений, которые начисляют выплаты и вознаграждения, но не имеют счета в кредитных организациях для совершения операций, не являются страхователями.</w:t>
      </w:r>
    </w:p>
    <w:p w:rsidR="00266F91" w:rsidRPr="00266F91" w:rsidRDefault="00266F91" w:rsidP="00266F91">
      <w:pPr>
        <w:autoSpaceDE w:val="0"/>
        <w:autoSpaceDN w:val="0"/>
        <w:adjustRightInd w:val="0"/>
        <w:ind w:firstLine="567"/>
        <w:jc w:val="both"/>
        <w:rPr>
          <w:sz w:val="23"/>
          <w:szCs w:val="23"/>
        </w:rPr>
      </w:pPr>
      <w:proofErr w:type="gramStart"/>
      <w:r w:rsidRPr="00266F91">
        <w:rPr>
          <w:sz w:val="23"/>
          <w:szCs w:val="23"/>
        </w:rPr>
        <w:t>Например, в III квартале 2018 г. до регистрации в качестве страхователя по месту нахождения подразделения компания была обязана начислять выплаты гражданам, уплачивать страховые взносы, вести учет исчисленных и перечисленных взносов, расходов на выплату страхового обеспечения, а также подать расчет за 9 месяцев 2018 г. в целом по организации по месту нахождения подразделения.</w:t>
      </w:r>
      <w:proofErr w:type="gramEnd"/>
    </w:p>
    <w:p w:rsidR="00266F91" w:rsidRPr="00266F91" w:rsidRDefault="00266F91" w:rsidP="00266F91">
      <w:pPr>
        <w:autoSpaceDE w:val="0"/>
        <w:autoSpaceDN w:val="0"/>
        <w:adjustRightInd w:val="0"/>
        <w:ind w:firstLine="567"/>
        <w:jc w:val="both"/>
        <w:rPr>
          <w:sz w:val="23"/>
          <w:szCs w:val="23"/>
        </w:rPr>
      </w:pPr>
      <w:r w:rsidRPr="00266F91">
        <w:rPr>
          <w:sz w:val="23"/>
          <w:szCs w:val="23"/>
        </w:rPr>
        <w:t>Отмечено, что в отдельных регионах пособия по ОСС выплачиваются территориальными органами ФСС напрямую.</w:t>
      </w:r>
    </w:p>
    <w:p w:rsidR="00963F6A" w:rsidRPr="0049334E" w:rsidRDefault="00963F6A" w:rsidP="00963F6A">
      <w:pPr>
        <w:pStyle w:val="a9"/>
        <w:numPr>
          <w:ilvl w:val="0"/>
          <w:numId w:val="2"/>
        </w:numPr>
        <w:spacing w:before="120" w:after="120" w:line="264" w:lineRule="auto"/>
        <w:ind w:left="567" w:hanging="567"/>
        <w:contextualSpacing w:val="0"/>
        <w:jc w:val="both"/>
        <w:rPr>
          <w:b/>
          <w:sz w:val="23"/>
          <w:szCs w:val="23"/>
        </w:rPr>
      </w:pPr>
      <w:proofErr w:type="gramStart"/>
      <w:r w:rsidRPr="0049334E">
        <w:rPr>
          <w:b/>
          <w:sz w:val="23"/>
          <w:szCs w:val="23"/>
        </w:rPr>
        <w:t xml:space="preserve">Любые вознаграждения, выплачиваемые физическим лицам по договорам гражданско-правового характера, </w:t>
      </w:r>
      <w:hyperlink r:id="rId29" w:history="1">
        <w:r w:rsidRPr="0049334E">
          <w:rPr>
            <w:b/>
            <w:sz w:val="23"/>
            <w:szCs w:val="23"/>
          </w:rPr>
          <w:t>не включаются</w:t>
        </w:r>
      </w:hyperlink>
      <w:r w:rsidRPr="0049334E">
        <w:rPr>
          <w:b/>
          <w:sz w:val="23"/>
          <w:szCs w:val="23"/>
        </w:rPr>
        <w:t xml:space="preserve"> в базу для исчисления страховых взносов на ОСС на случай временной нетрудоспособности и в связи с материнством, поскольку лица, получающие вознаграждения в рамках ГПД, предметом которых является выполнение работ, оказание услуг, не подлежат этому виду страхования на основании положений </w:t>
      </w:r>
      <w:hyperlink r:id="rId30" w:history="1">
        <w:r w:rsidRPr="0049334E">
          <w:rPr>
            <w:b/>
            <w:sz w:val="23"/>
            <w:szCs w:val="23"/>
          </w:rPr>
          <w:t>Закона</w:t>
        </w:r>
      </w:hyperlink>
      <w:r w:rsidRPr="0049334E">
        <w:rPr>
          <w:b/>
          <w:sz w:val="23"/>
          <w:szCs w:val="23"/>
        </w:rPr>
        <w:t xml:space="preserve"> N 255-ФЗ.</w:t>
      </w:r>
      <w:proofErr w:type="gramEnd"/>
    </w:p>
    <w:p w:rsidR="00963F6A" w:rsidRDefault="002E601B" w:rsidP="00963F6A">
      <w:pPr>
        <w:pStyle w:val="a9"/>
        <w:spacing w:before="120" w:after="120" w:line="264" w:lineRule="auto"/>
        <w:ind w:left="567"/>
        <w:contextualSpacing w:val="0"/>
        <w:jc w:val="both"/>
        <w:rPr>
          <w:i/>
          <w:sz w:val="23"/>
          <w:szCs w:val="23"/>
        </w:rPr>
      </w:pPr>
      <w:hyperlink r:id="rId31" w:history="1">
        <w:r w:rsidR="00963F6A" w:rsidRPr="0049334E">
          <w:rPr>
            <w:i/>
            <w:sz w:val="23"/>
            <w:szCs w:val="23"/>
          </w:rPr>
          <w:t>Письмо Федеральной налоговой службы от 28 декабря 2018 г. N БС-4-11/25921@</w:t>
        </w:r>
      </w:hyperlink>
    </w:p>
    <w:p w:rsidR="00530723" w:rsidRPr="00530723" w:rsidRDefault="00530723" w:rsidP="00530723">
      <w:pPr>
        <w:spacing w:before="120" w:after="120" w:line="264" w:lineRule="auto"/>
        <w:jc w:val="both"/>
        <w:rPr>
          <w:i/>
          <w:sz w:val="23"/>
          <w:szCs w:val="23"/>
        </w:rPr>
      </w:pPr>
    </w:p>
    <w:p w:rsidR="00FD55B6" w:rsidRPr="001E3F94" w:rsidRDefault="00FD55B6" w:rsidP="000D1BDB">
      <w:pPr>
        <w:pStyle w:val="a9"/>
        <w:keepNext/>
        <w:numPr>
          <w:ilvl w:val="1"/>
          <w:numId w:val="26"/>
        </w:numPr>
        <w:tabs>
          <w:tab w:val="left" w:pos="567"/>
        </w:tabs>
        <w:spacing w:before="120"/>
        <w:ind w:left="0" w:right="57" w:firstLine="0"/>
        <w:jc w:val="center"/>
        <w:outlineLvl w:val="0"/>
        <w:rPr>
          <w:b/>
          <w:bCs/>
          <w:sz w:val="23"/>
          <w:szCs w:val="23"/>
        </w:rPr>
      </w:pPr>
      <w:bookmarkStart w:id="98" w:name="_Toc1646972"/>
      <w:r w:rsidRPr="001E3F94">
        <w:rPr>
          <w:b/>
          <w:bCs/>
          <w:sz w:val="23"/>
          <w:szCs w:val="23"/>
        </w:rPr>
        <w:t>Налог на имущество организаций</w:t>
      </w:r>
      <w:bookmarkEnd w:id="98"/>
    </w:p>
    <w:p w:rsidR="00CE6386" w:rsidRPr="001E3F94" w:rsidRDefault="00CE6386" w:rsidP="00CE6386">
      <w:pPr>
        <w:pStyle w:val="a9"/>
        <w:keepNext/>
        <w:tabs>
          <w:tab w:val="left" w:pos="567"/>
        </w:tabs>
        <w:spacing w:before="120"/>
        <w:ind w:left="0" w:right="57"/>
        <w:outlineLvl w:val="0"/>
        <w:rPr>
          <w:b/>
          <w:bCs/>
          <w:sz w:val="23"/>
          <w:szCs w:val="23"/>
        </w:rPr>
      </w:pPr>
    </w:p>
    <w:p w:rsidR="00CE6386" w:rsidRPr="00F10EEB" w:rsidRDefault="00D324C8" w:rsidP="00F10EEB">
      <w:pPr>
        <w:pStyle w:val="a9"/>
        <w:numPr>
          <w:ilvl w:val="0"/>
          <w:numId w:val="2"/>
        </w:numPr>
        <w:spacing w:before="120" w:after="120" w:line="264" w:lineRule="auto"/>
        <w:ind w:left="567" w:hanging="567"/>
        <w:contextualSpacing w:val="0"/>
        <w:jc w:val="both"/>
        <w:rPr>
          <w:b/>
          <w:sz w:val="23"/>
          <w:szCs w:val="23"/>
        </w:rPr>
      </w:pPr>
      <w:r w:rsidRPr="00F10EEB">
        <w:rPr>
          <w:b/>
          <w:sz w:val="23"/>
          <w:szCs w:val="23"/>
        </w:rPr>
        <w:t>Федеральная налоговая служба подготовила контрольные соотношения для новой отчетности по налогу на имущество</w:t>
      </w:r>
      <w:r w:rsidR="00675195" w:rsidRPr="00F10EEB">
        <w:rPr>
          <w:b/>
          <w:sz w:val="23"/>
          <w:szCs w:val="23"/>
        </w:rPr>
        <w:t>.</w:t>
      </w:r>
    </w:p>
    <w:p w:rsidR="00CE6386" w:rsidRPr="00D324C8" w:rsidRDefault="00D324C8" w:rsidP="00F10EEB">
      <w:pPr>
        <w:pStyle w:val="a9"/>
        <w:spacing w:before="120" w:after="120" w:line="264" w:lineRule="auto"/>
        <w:ind w:left="567"/>
        <w:contextualSpacing w:val="0"/>
        <w:jc w:val="both"/>
        <w:rPr>
          <w:i/>
          <w:sz w:val="23"/>
          <w:szCs w:val="23"/>
        </w:rPr>
      </w:pPr>
      <w:r w:rsidRPr="00D324C8">
        <w:rPr>
          <w:i/>
          <w:sz w:val="23"/>
          <w:szCs w:val="23"/>
        </w:rPr>
        <w:t xml:space="preserve">Письмо ФНС России </w:t>
      </w:r>
      <w:r w:rsidR="005B6AF6" w:rsidRPr="00D324C8">
        <w:rPr>
          <w:i/>
          <w:sz w:val="23"/>
          <w:szCs w:val="23"/>
        </w:rPr>
        <w:t xml:space="preserve"> от </w:t>
      </w:r>
      <w:r w:rsidRPr="00D324C8">
        <w:rPr>
          <w:i/>
          <w:sz w:val="23"/>
          <w:szCs w:val="23"/>
        </w:rPr>
        <w:t>05</w:t>
      </w:r>
      <w:r w:rsidR="00675195" w:rsidRPr="00D324C8">
        <w:rPr>
          <w:i/>
          <w:sz w:val="23"/>
          <w:szCs w:val="23"/>
        </w:rPr>
        <w:t xml:space="preserve"> </w:t>
      </w:r>
      <w:r w:rsidRPr="00D324C8">
        <w:rPr>
          <w:i/>
          <w:sz w:val="23"/>
          <w:szCs w:val="23"/>
        </w:rPr>
        <w:t>дека</w:t>
      </w:r>
      <w:r w:rsidR="00675195" w:rsidRPr="00D324C8">
        <w:rPr>
          <w:i/>
          <w:sz w:val="23"/>
          <w:szCs w:val="23"/>
        </w:rPr>
        <w:t xml:space="preserve">бря </w:t>
      </w:r>
      <w:r w:rsidR="005B6AF6" w:rsidRPr="00D324C8">
        <w:rPr>
          <w:i/>
          <w:sz w:val="23"/>
          <w:szCs w:val="23"/>
        </w:rPr>
        <w:t xml:space="preserve">2018 N </w:t>
      </w:r>
      <w:r w:rsidRPr="00D324C8">
        <w:rPr>
          <w:i/>
          <w:sz w:val="23"/>
          <w:szCs w:val="23"/>
        </w:rPr>
        <w:t>БС-4-21/23605@</w:t>
      </w:r>
    </w:p>
    <w:p w:rsidR="00D324C8" w:rsidRPr="00D324C8" w:rsidRDefault="00D324C8" w:rsidP="00F10EEB">
      <w:pPr>
        <w:autoSpaceDE w:val="0"/>
        <w:autoSpaceDN w:val="0"/>
        <w:adjustRightInd w:val="0"/>
        <w:ind w:firstLine="567"/>
        <w:jc w:val="both"/>
        <w:rPr>
          <w:sz w:val="23"/>
          <w:szCs w:val="23"/>
        </w:rPr>
      </w:pPr>
      <w:r w:rsidRPr="00D324C8">
        <w:rPr>
          <w:sz w:val="23"/>
          <w:szCs w:val="23"/>
        </w:rPr>
        <w:t>Впервые новые контрольные точки пригодятся при подготовке расчета по авансовому платежу за I квартал 2019 года.</w:t>
      </w:r>
    </w:p>
    <w:p w:rsidR="00D324C8" w:rsidRPr="00D324C8" w:rsidRDefault="00D324C8" w:rsidP="00F10EEB">
      <w:pPr>
        <w:autoSpaceDE w:val="0"/>
        <w:autoSpaceDN w:val="0"/>
        <w:adjustRightInd w:val="0"/>
        <w:ind w:firstLine="567"/>
        <w:jc w:val="both"/>
        <w:rPr>
          <w:sz w:val="23"/>
          <w:szCs w:val="23"/>
        </w:rPr>
      </w:pPr>
      <w:r w:rsidRPr="00D324C8">
        <w:rPr>
          <w:sz w:val="23"/>
          <w:szCs w:val="23"/>
        </w:rPr>
        <w:t>Так, контрольные соотношения есть для новой строки 085:</w:t>
      </w:r>
    </w:p>
    <w:p w:rsidR="00D324C8" w:rsidRPr="00D324C8" w:rsidRDefault="00D324C8" w:rsidP="00F10EEB">
      <w:pPr>
        <w:autoSpaceDE w:val="0"/>
        <w:autoSpaceDN w:val="0"/>
        <w:adjustRightInd w:val="0"/>
        <w:ind w:firstLine="567"/>
        <w:jc w:val="both"/>
        <w:rPr>
          <w:sz w:val="23"/>
          <w:szCs w:val="23"/>
        </w:rPr>
      </w:pPr>
      <w:r w:rsidRPr="00D324C8">
        <w:rPr>
          <w:sz w:val="23"/>
          <w:szCs w:val="23"/>
        </w:rPr>
        <w:t>Если р. 3 ст. 080 "-" и р. 3 ст. 080 "1" и р. 3 ст. 085 "-", то р. 3 ст. 085 &lt; 1</w:t>
      </w:r>
    </w:p>
    <w:p w:rsidR="00675195" w:rsidRDefault="00D324C8" w:rsidP="00F10EEB">
      <w:pPr>
        <w:autoSpaceDE w:val="0"/>
        <w:autoSpaceDN w:val="0"/>
        <w:adjustRightInd w:val="0"/>
        <w:ind w:firstLine="567"/>
        <w:jc w:val="both"/>
        <w:rPr>
          <w:sz w:val="23"/>
          <w:szCs w:val="23"/>
        </w:rPr>
      </w:pPr>
      <w:r w:rsidRPr="00D324C8">
        <w:rPr>
          <w:sz w:val="23"/>
          <w:szCs w:val="23"/>
        </w:rPr>
        <w:t>Если в строке 085 указано "1", это значит, вы неправильно исчислили коэффициент Ки и занизили авансовый платеж.</w:t>
      </w:r>
    </w:p>
    <w:p w:rsidR="003F30DB" w:rsidRDefault="003F30DB" w:rsidP="00D324C8">
      <w:pPr>
        <w:pStyle w:val="a9"/>
        <w:spacing w:after="200" w:line="276" w:lineRule="auto"/>
        <w:ind w:left="0" w:firstLine="426"/>
        <w:jc w:val="both"/>
        <w:rPr>
          <w:sz w:val="23"/>
          <w:szCs w:val="23"/>
        </w:rPr>
      </w:pPr>
    </w:p>
    <w:p w:rsidR="003F30DB" w:rsidRPr="00F10EEB" w:rsidRDefault="003F30DB" w:rsidP="00F10EEB">
      <w:pPr>
        <w:pStyle w:val="a9"/>
        <w:numPr>
          <w:ilvl w:val="0"/>
          <w:numId w:val="2"/>
        </w:numPr>
        <w:spacing w:before="120" w:after="120" w:line="264" w:lineRule="auto"/>
        <w:ind w:left="567" w:hanging="567"/>
        <w:contextualSpacing w:val="0"/>
        <w:jc w:val="both"/>
        <w:rPr>
          <w:b/>
          <w:sz w:val="23"/>
          <w:szCs w:val="23"/>
        </w:rPr>
      </w:pPr>
      <w:r w:rsidRPr="00F10EEB">
        <w:rPr>
          <w:b/>
          <w:sz w:val="23"/>
          <w:szCs w:val="23"/>
        </w:rPr>
        <w:t>Верховный суд РФ признал недвижимостью технологические трубопроводы и газоходы, установленные на фундаменте, прочно связанные с землей. Налог на имущество нужно платить.</w:t>
      </w:r>
    </w:p>
    <w:p w:rsidR="003F30DB" w:rsidRDefault="003F30DB" w:rsidP="003F30DB">
      <w:pPr>
        <w:pStyle w:val="a9"/>
        <w:spacing w:before="120" w:after="120" w:line="264" w:lineRule="auto"/>
        <w:ind w:left="567"/>
        <w:contextualSpacing w:val="0"/>
        <w:jc w:val="both"/>
        <w:rPr>
          <w:i/>
          <w:sz w:val="23"/>
          <w:szCs w:val="23"/>
        </w:rPr>
      </w:pPr>
      <w:r>
        <w:rPr>
          <w:i/>
          <w:sz w:val="23"/>
          <w:szCs w:val="23"/>
        </w:rPr>
        <w:t>Определение  Верховного суда РФ от 11 декабря 2018 г. №305-КГ18-20539.</w:t>
      </w:r>
    </w:p>
    <w:p w:rsidR="0070225D" w:rsidRDefault="0070225D" w:rsidP="0070225D">
      <w:pPr>
        <w:pStyle w:val="a9"/>
        <w:numPr>
          <w:ilvl w:val="0"/>
          <w:numId w:val="2"/>
        </w:numPr>
        <w:autoSpaceDE w:val="0"/>
        <w:autoSpaceDN w:val="0"/>
        <w:adjustRightInd w:val="0"/>
        <w:ind w:left="567" w:hanging="567"/>
        <w:jc w:val="both"/>
        <w:rPr>
          <w:rFonts w:eastAsiaTheme="minorHAnsi"/>
          <w:b/>
          <w:sz w:val="24"/>
          <w:szCs w:val="24"/>
          <w:lang w:eastAsia="en-US"/>
        </w:rPr>
      </w:pPr>
      <w:r>
        <w:rPr>
          <w:rFonts w:ascii="Arial" w:eastAsiaTheme="minorHAnsi" w:hAnsi="Arial" w:cs="Arial"/>
          <w:sz w:val="24"/>
          <w:szCs w:val="24"/>
          <w:lang w:eastAsia="en-US"/>
        </w:rPr>
        <w:t xml:space="preserve"> </w:t>
      </w:r>
      <w:proofErr w:type="gramStart"/>
      <w:r w:rsidRPr="0070225D">
        <w:rPr>
          <w:rFonts w:eastAsiaTheme="minorHAnsi"/>
          <w:b/>
          <w:sz w:val="24"/>
          <w:szCs w:val="24"/>
          <w:lang w:eastAsia="en-US"/>
        </w:rPr>
        <w:t xml:space="preserve">Положения </w:t>
      </w:r>
      <w:hyperlink r:id="rId32" w:history="1">
        <w:r w:rsidRPr="0070225D">
          <w:rPr>
            <w:rFonts w:eastAsiaTheme="minorHAnsi"/>
            <w:b/>
            <w:sz w:val="24"/>
            <w:szCs w:val="24"/>
            <w:lang w:eastAsia="en-US"/>
          </w:rPr>
          <w:t>пункта 25 статьи 381</w:t>
        </w:r>
      </w:hyperlink>
      <w:r w:rsidRPr="0070225D">
        <w:rPr>
          <w:rFonts w:eastAsiaTheme="minorHAnsi"/>
          <w:b/>
          <w:sz w:val="24"/>
          <w:szCs w:val="24"/>
          <w:lang w:eastAsia="en-US"/>
        </w:rPr>
        <w:t xml:space="preserve"> Налогового кодекса Российской Федерации не предполагают обложения налогом на имущество организаций объектов движимого имущества, которые до совершения сделки между взаимозависимыми лицами, реорганизации или ликвидации юридических лиц не признавались объектом налогообложения у первоначального (предыдущего) собственника, только лишь в связи с принятием такого имущества на учет в результате реорганизации или ликвидации юридических лиц, а также передачи имущества</w:t>
      </w:r>
      <w:proofErr w:type="gramEnd"/>
      <w:r w:rsidRPr="0070225D">
        <w:rPr>
          <w:rFonts w:eastAsiaTheme="minorHAnsi"/>
          <w:b/>
          <w:sz w:val="24"/>
          <w:szCs w:val="24"/>
          <w:lang w:eastAsia="en-US"/>
        </w:rPr>
        <w:t xml:space="preserve"> между взаимозависимыми лицами.</w:t>
      </w:r>
    </w:p>
    <w:p w:rsidR="0070225D" w:rsidRPr="0070225D" w:rsidRDefault="0070225D" w:rsidP="0070225D">
      <w:pPr>
        <w:pStyle w:val="a9"/>
        <w:autoSpaceDE w:val="0"/>
        <w:autoSpaceDN w:val="0"/>
        <w:adjustRightInd w:val="0"/>
        <w:ind w:left="567"/>
        <w:jc w:val="both"/>
        <w:rPr>
          <w:rFonts w:eastAsiaTheme="minorHAnsi"/>
          <w:i/>
          <w:sz w:val="24"/>
          <w:szCs w:val="24"/>
          <w:lang w:eastAsia="en-US"/>
        </w:rPr>
      </w:pPr>
      <w:r w:rsidRPr="0070225D">
        <w:rPr>
          <w:rFonts w:eastAsiaTheme="minorHAnsi"/>
          <w:i/>
          <w:sz w:val="24"/>
          <w:szCs w:val="24"/>
          <w:lang w:eastAsia="en-US"/>
        </w:rPr>
        <w:t xml:space="preserve">Постановление Конституционного Суда Российской Федерации от 21.12.2018 N 47-П </w:t>
      </w:r>
    </w:p>
    <w:p w:rsidR="0070225D" w:rsidRPr="0070225D" w:rsidRDefault="0070225D" w:rsidP="0070225D">
      <w:pPr>
        <w:autoSpaceDE w:val="0"/>
        <w:autoSpaceDN w:val="0"/>
        <w:adjustRightInd w:val="0"/>
        <w:jc w:val="both"/>
        <w:rPr>
          <w:rFonts w:ascii="Arial" w:eastAsiaTheme="minorHAnsi" w:hAnsi="Arial" w:cs="Arial"/>
          <w:sz w:val="24"/>
          <w:szCs w:val="24"/>
          <w:lang w:eastAsia="en-US"/>
        </w:rPr>
      </w:pPr>
    </w:p>
    <w:p w:rsidR="00675195" w:rsidRPr="00460AFC" w:rsidRDefault="00675195" w:rsidP="00732D4F">
      <w:pPr>
        <w:pStyle w:val="a9"/>
        <w:spacing w:before="120" w:after="120" w:line="264" w:lineRule="auto"/>
        <w:ind w:left="0" w:firstLine="426"/>
        <w:jc w:val="both"/>
        <w:rPr>
          <w:color w:val="FF0000"/>
          <w:sz w:val="23"/>
          <w:szCs w:val="23"/>
        </w:rPr>
      </w:pPr>
    </w:p>
    <w:p w:rsidR="00EF630C" w:rsidRPr="001E3F94" w:rsidRDefault="00EF630C" w:rsidP="0052795E">
      <w:pPr>
        <w:keepNext/>
        <w:numPr>
          <w:ilvl w:val="1"/>
          <w:numId w:val="26"/>
        </w:numPr>
        <w:tabs>
          <w:tab w:val="left" w:pos="567"/>
        </w:tabs>
        <w:spacing w:before="120" w:after="120"/>
        <w:ind w:left="0" w:right="57" w:firstLine="567"/>
        <w:jc w:val="center"/>
        <w:outlineLvl w:val="0"/>
        <w:rPr>
          <w:b/>
          <w:bCs/>
          <w:sz w:val="23"/>
          <w:szCs w:val="23"/>
        </w:rPr>
      </w:pPr>
      <w:bookmarkStart w:id="99" w:name="_Toc1646973"/>
      <w:r w:rsidRPr="001E3F94">
        <w:rPr>
          <w:b/>
          <w:bCs/>
          <w:sz w:val="23"/>
          <w:szCs w:val="23"/>
        </w:rPr>
        <w:t>Имущественные налоги</w:t>
      </w:r>
      <w:bookmarkEnd w:id="99"/>
    </w:p>
    <w:p w:rsidR="0052795E" w:rsidRPr="00F374C4" w:rsidRDefault="0052795E" w:rsidP="00F374C4">
      <w:pPr>
        <w:pStyle w:val="a9"/>
        <w:numPr>
          <w:ilvl w:val="0"/>
          <w:numId w:val="2"/>
        </w:numPr>
        <w:spacing w:after="120" w:line="276" w:lineRule="auto"/>
        <w:ind w:left="567" w:hanging="567"/>
        <w:jc w:val="both"/>
        <w:rPr>
          <w:rFonts w:eastAsiaTheme="minorHAnsi"/>
          <w:b/>
          <w:bCs/>
          <w:sz w:val="23"/>
          <w:szCs w:val="23"/>
          <w:lang w:eastAsia="en-US"/>
        </w:rPr>
      </w:pPr>
      <w:r w:rsidRPr="00F374C4">
        <w:rPr>
          <w:rFonts w:eastAsiaTheme="minorHAnsi"/>
          <w:b/>
          <w:bCs/>
          <w:sz w:val="23"/>
          <w:szCs w:val="23"/>
          <w:lang w:eastAsia="en-US"/>
        </w:rPr>
        <w:t xml:space="preserve">Декларация по транспортному налогу: новые </w:t>
      </w:r>
      <w:proofErr w:type="gramStart"/>
      <w:r w:rsidRPr="00F374C4">
        <w:rPr>
          <w:rFonts w:eastAsiaTheme="minorHAnsi"/>
          <w:b/>
          <w:bCs/>
          <w:sz w:val="23"/>
          <w:szCs w:val="23"/>
          <w:lang w:eastAsia="en-US"/>
        </w:rPr>
        <w:t>штрих-коды</w:t>
      </w:r>
      <w:proofErr w:type="gramEnd"/>
      <w:r w:rsidRPr="00F374C4">
        <w:rPr>
          <w:rFonts w:eastAsiaTheme="minorHAnsi"/>
          <w:b/>
          <w:bCs/>
          <w:sz w:val="23"/>
          <w:szCs w:val="23"/>
          <w:lang w:eastAsia="en-US"/>
        </w:rPr>
        <w:t xml:space="preserve"> и правила заполнения.</w:t>
      </w:r>
    </w:p>
    <w:p w:rsidR="0052795E" w:rsidRPr="00F374C4" w:rsidRDefault="002E601B" w:rsidP="00F374C4">
      <w:pPr>
        <w:pStyle w:val="a9"/>
        <w:spacing w:before="120" w:after="120" w:line="264" w:lineRule="auto"/>
        <w:ind w:left="567"/>
        <w:contextualSpacing w:val="0"/>
        <w:jc w:val="both"/>
        <w:rPr>
          <w:i/>
          <w:sz w:val="23"/>
          <w:szCs w:val="23"/>
        </w:rPr>
      </w:pPr>
      <w:hyperlink r:id="rId33" w:history="1">
        <w:r w:rsidR="0052795E" w:rsidRPr="00F374C4">
          <w:rPr>
            <w:i/>
            <w:sz w:val="23"/>
            <w:szCs w:val="23"/>
          </w:rPr>
          <w:t>Приказ</w:t>
        </w:r>
      </w:hyperlink>
      <w:r w:rsidR="0052795E" w:rsidRPr="00F374C4">
        <w:rPr>
          <w:i/>
          <w:sz w:val="23"/>
          <w:szCs w:val="23"/>
        </w:rPr>
        <w:t xml:space="preserve"> Федеральной налоговой службы от 26 ноября 2018 г. N ММВ-7-21/664@ "О внесении изменений в приложения к приказу Федеральной налоговой службы от 05.12.2016 N ММВ-7-21/668@"</w:t>
      </w:r>
    </w:p>
    <w:p w:rsidR="0052795E" w:rsidRPr="0052795E" w:rsidRDefault="0052795E" w:rsidP="0052795E">
      <w:pPr>
        <w:pStyle w:val="a9"/>
        <w:spacing w:after="200" w:line="276" w:lineRule="auto"/>
        <w:ind w:left="0" w:firstLine="567"/>
        <w:jc w:val="both"/>
        <w:rPr>
          <w:sz w:val="23"/>
          <w:szCs w:val="23"/>
        </w:rPr>
      </w:pPr>
      <w:r w:rsidRPr="0052795E">
        <w:rPr>
          <w:sz w:val="23"/>
          <w:szCs w:val="23"/>
        </w:rPr>
        <w:t xml:space="preserve">В форме декларации по транспортному налогу изменились </w:t>
      </w:r>
      <w:proofErr w:type="gramStart"/>
      <w:r w:rsidRPr="0052795E">
        <w:rPr>
          <w:sz w:val="23"/>
          <w:szCs w:val="23"/>
        </w:rPr>
        <w:t>штрих-коды</w:t>
      </w:r>
      <w:proofErr w:type="gramEnd"/>
      <w:r w:rsidRPr="0052795E">
        <w:rPr>
          <w:sz w:val="23"/>
          <w:szCs w:val="23"/>
        </w:rPr>
        <w:t xml:space="preserve">. Пересмотрены коды видов транспортных средств, а также коды налоговых льгот и вычетов. Скорректирован порядок заполнения декларации. В частности, отменена норма, согласно которой по кодам строк 023, 025, 027 исчисленная сумма авансовых платежей по налогу в отношении </w:t>
      </w:r>
      <w:proofErr w:type="spellStart"/>
      <w:r w:rsidRPr="0052795E">
        <w:rPr>
          <w:sz w:val="23"/>
          <w:szCs w:val="23"/>
        </w:rPr>
        <w:t>большегрузов</w:t>
      </w:r>
      <w:proofErr w:type="spellEnd"/>
      <w:r w:rsidRPr="0052795E">
        <w:rPr>
          <w:sz w:val="23"/>
          <w:szCs w:val="23"/>
        </w:rPr>
        <w:t>, зарегистрированных в реестре ПЛАТОН, принимает значение "0".</w:t>
      </w:r>
    </w:p>
    <w:p w:rsidR="0052795E" w:rsidRDefault="0052795E" w:rsidP="0052795E">
      <w:pPr>
        <w:pStyle w:val="a9"/>
        <w:spacing w:after="200" w:line="276" w:lineRule="auto"/>
        <w:ind w:left="0" w:firstLine="567"/>
        <w:jc w:val="both"/>
        <w:rPr>
          <w:sz w:val="23"/>
          <w:szCs w:val="23"/>
        </w:rPr>
      </w:pPr>
      <w:r w:rsidRPr="0052795E">
        <w:rPr>
          <w:sz w:val="23"/>
          <w:szCs w:val="23"/>
        </w:rPr>
        <w:t>Приказ вступает в силу по истечении 2 месяцев со дня опубликования и применяется с налогового периода 2019 г.</w:t>
      </w:r>
    </w:p>
    <w:p w:rsidR="00F10EEB" w:rsidRPr="00757B79" w:rsidRDefault="00F10EEB" w:rsidP="00F10EEB">
      <w:pPr>
        <w:pStyle w:val="a9"/>
        <w:numPr>
          <w:ilvl w:val="0"/>
          <w:numId w:val="2"/>
        </w:numPr>
        <w:spacing w:after="200" w:line="276" w:lineRule="auto"/>
        <w:ind w:left="567" w:hanging="567"/>
        <w:jc w:val="both"/>
        <w:rPr>
          <w:rFonts w:eastAsiaTheme="minorHAnsi"/>
          <w:b/>
          <w:bCs/>
          <w:sz w:val="23"/>
          <w:szCs w:val="23"/>
          <w:lang w:eastAsia="en-US"/>
        </w:rPr>
      </w:pPr>
      <w:r w:rsidRPr="00757B79">
        <w:rPr>
          <w:rFonts w:eastAsiaTheme="minorHAnsi"/>
          <w:b/>
          <w:bCs/>
          <w:sz w:val="23"/>
          <w:szCs w:val="23"/>
          <w:lang w:eastAsia="en-US"/>
        </w:rPr>
        <w:t>Налог на имущество организаций: новые правила.</w:t>
      </w:r>
    </w:p>
    <w:p w:rsidR="00F10EEB" w:rsidRPr="00757B79" w:rsidRDefault="002E601B" w:rsidP="00F10EEB">
      <w:pPr>
        <w:pStyle w:val="a9"/>
        <w:spacing w:before="120" w:after="120" w:line="264" w:lineRule="auto"/>
        <w:ind w:left="567"/>
        <w:contextualSpacing w:val="0"/>
        <w:jc w:val="both"/>
        <w:rPr>
          <w:i/>
          <w:sz w:val="23"/>
          <w:szCs w:val="23"/>
        </w:rPr>
      </w:pPr>
      <w:hyperlink r:id="rId34" w:history="1">
        <w:r w:rsidR="00F10EEB" w:rsidRPr="00757B79">
          <w:rPr>
            <w:i/>
            <w:sz w:val="23"/>
            <w:szCs w:val="23"/>
          </w:rPr>
          <w:t>Информация</w:t>
        </w:r>
      </w:hyperlink>
      <w:r w:rsidR="00F10EEB" w:rsidRPr="00757B79">
        <w:rPr>
          <w:i/>
          <w:sz w:val="23"/>
          <w:szCs w:val="23"/>
        </w:rPr>
        <w:t xml:space="preserve"> Федеральной налоговой службы от 27 декабря 2018 г. "С 2019 года изменится порядок налогообложения объектов недвижимости организаций"</w:t>
      </w:r>
    </w:p>
    <w:p w:rsidR="00F10EEB" w:rsidRPr="00757B79" w:rsidRDefault="00F10EEB" w:rsidP="00F10EEB">
      <w:pPr>
        <w:pStyle w:val="a9"/>
        <w:spacing w:after="200" w:line="276" w:lineRule="auto"/>
        <w:ind w:left="0" w:firstLine="567"/>
        <w:jc w:val="both"/>
        <w:rPr>
          <w:sz w:val="23"/>
          <w:szCs w:val="23"/>
        </w:rPr>
      </w:pPr>
      <w:r w:rsidRPr="00757B79">
        <w:rPr>
          <w:sz w:val="23"/>
          <w:szCs w:val="23"/>
        </w:rPr>
        <w:t>С 2019 г. меняются правила исчисления и уплаты налога на имущество организаций.</w:t>
      </w:r>
    </w:p>
    <w:p w:rsidR="00F10EEB" w:rsidRPr="00757B79" w:rsidRDefault="00F10EEB" w:rsidP="00F10EEB">
      <w:pPr>
        <w:pStyle w:val="a9"/>
        <w:spacing w:after="200" w:line="276" w:lineRule="auto"/>
        <w:ind w:left="0" w:firstLine="567"/>
        <w:jc w:val="both"/>
        <w:rPr>
          <w:sz w:val="23"/>
          <w:szCs w:val="23"/>
        </w:rPr>
      </w:pPr>
      <w:r w:rsidRPr="00757B79">
        <w:rPr>
          <w:sz w:val="23"/>
          <w:szCs w:val="23"/>
        </w:rPr>
        <w:t>Движимое имущество из объектов налогообложения исключается.</w:t>
      </w:r>
    </w:p>
    <w:p w:rsidR="00F10EEB" w:rsidRPr="00757B79" w:rsidRDefault="00F10EEB" w:rsidP="00F10EEB">
      <w:pPr>
        <w:pStyle w:val="a9"/>
        <w:spacing w:after="200" w:line="276" w:lineRule="auto"/>
        <w:ind w:left="0" w:firstLine="567"/>
        <w:jc w:val="both"/>
        <w:rPr>
          <w:sz w:val="23"/>
          <w:szCs w:val="23"/>
        </w:rPr>
      </w:pPr>
      <w:r w:rsidRPr="00757B79">
        <w:rPr>
          <w:sz w:val="23"/>
          <w:szCs w:val="23"/>
        </w:rPr>
        <w:t>Налог будет уплачиваться только в отношении недвижимости, в т. ч. переданной во временное владение, пользование, распоряжение, доверительное управление, внесенной в совместную деятельность или полученной по концессионному соглашению, учитываемой на балансе в качестве объектов основных средств.</w:t>
      </w:r>
    </w:p>
    <w:p w:rsidR="00F10EEB" w:rsidRPr="00757B79" w:rsidRDefault="00F10EEB" w:rsidP="00F10EEB">
      <w:pPr>
        <w:pStyle w:val="a9"/>
        <w:spacing w:after="200" w:line="276" w:lineRule="auto"/>
        <w:ind w:left="0" w:firstLine="567"/>
        <w:jc w:val="both"/>
        <w:rPr>
          <w:sz w:val="23"/>
          <w:szCs w:val="23"/>
        </w:rPr>
      </w:pPr>
      <w:r w:rsidRPr="00757B79">
        <w:rPr>
          <w:sz w:val="23"/>
          <w:szCs w:val="23"/>
        </w:rPr>
        <w:t>Для магистральных трубопроводов, ЛЭП, а также сооружений, являющихся неотъемлемой технологической частью таких объектов, определяемые регионами предельные налоговые ставки увеличиваются с 1,9 до 2,2%.</w:t>
      </w:r>
    </w:p>
    <w:p w:rsidR="00F10EEB" w:rsidRPr="00757B79" w:rsidRDefault="00F10EEB" w:rsidP="00F10EEB">
      <w:pPr>
        <w:pStyle w:val="a9"/>
        <w:spacing w:after="200" w:line="276" w:lineRule="auto"/>
        <w:ind w:left="0" w:firstLine="567"/>
        <w:jc w:val="both"/>
        <w:rPr>
          <w:sz w:val="23"/>
          <w:szCs w:val="23"/>
        </w:rPr>
      </w:pPr>
      <w:r w:rsidRPr="00757B79">
        <w:rPr>
          <w:sz w:val="23"/>
          <w:szCs w:val="23"/>
        </w:rPr>
        <w:t>К 70 регионам, в которых недвижимость организаций облагается налогом по кадастровой стоимости, добавятся Чувашия, Иркутская, Курская и Смоленская области. Они должны опубликовать перечни соответствующих объектов до 1 января 2019 г. Также в этих регионах меняется порядок применения кадастровой стоимости в качестве налоговой базы.</w:t>
      </w:r>
    </w:p>
    <w:p w:rsidR="00F10EEB" w:rsidRPr="00757B79" w:rsidRDefault="00F10EEB" w:rsidP="00F10EEB">
      <w:pPr>
        <w:pStyle w:val="a9"/>
        <w:spacing w:after="200" w:line="276" w:lineRule="auto"/>
        <w:ind w:left="0" w:firstLine="567"/>
        <w:jc w:val="both"/>
        <w:rPr>
          <w:sz w:val="23"/>
          <w:szCs w:val="23"/>
        </w:rPr>
      </w:pPr>
      <w:r w:rsidRPr="00757B79">
        <w:rPr>
          <w:sz w:val="23"/>
          <w:szCs w:val="23"/>
        </w:rPr>
        <w:t>В сфере инновационных научно-технологических центров от налога освободят фонды, УК и их дочерние общества. Участников соответствующих проектов на 10 лет освободят от налога в отношении имущества, которое учитывается на балансе и расположено на территории центра.</w:t>
      </w:r>
    </w:p>
    <w:p w:rsidR="00F10EEB" w:rsidRPr="00757B79" w:rsidRDefault="00F10EEB" w:rsidP="00F10EEB">
      <w:pPr>
        <w:pStyle w:val="a9"/>
        <w:spacing w:after="200" w:line="276" w:lineRule="auto"/>
        <w:ind w:left="0" w:firstLine="567"/>
        <w:jc w:val="both"/>
        <w:rPr>
          <w:sz w:val="23"/>
          <w:szCs w:val="23"/>
        </w:rPr>
      </w:pPr>
      <w:r w:rsidRPr="00757B79">
        <w:rPr>
          <w:sz w:val="23"/>
          <w:szCs w:val="23"/>
        </w:rPr>
        <w:t>Начиная с отчетности за I квартал 2019 г. налоговые расчеты нужно будет представлять по новым формам.</w:t>
      </w:r>
    </w:p>
    <w:p w:rsidR="00F10EEB" w:rsidRPr="00757B79" w:rsidRDefault="00F10EEB" w:rsidP="00F10EEB">
      <w:pPr>
        <w:pStyle w:val="a9"/>
        <w:spacing w:after="200" w:line="276" w:lineRule="auto"/>
        <w:ind w:left="0" w:firstLine="567"/>
        <w:jc w:val="both"/>
        <w:rPr>
          <w:sz w:val="23"/>
          <w:szCs w:val="23"/>
        </w:rPr>
      </w:pPr>
      <w:r w:rsidRPr="00757B79">
        <w:rPr>
          <w:sz w:val="23"/>
          <w:szCs w:val="23"/>
        </w:rPr>
        <w:t>Изменения также могут произойти на региональном уровне. Подробную информацию можно получить с помощью "Справочной информации о ставках и льготах по имущественным налогам".</w:t>
      </w:r>
    </w:p>
    <w:p w:rsidR="00F10EEB" w:rsidRDefault="00F10EEB" w:rsidP="0052795E">
      <w:pPr>
        <w:pStyle w:val="a9"/>
        <w:spacing w:after="200" w:line="276" w:lineRule="auto"/>
        <w:ind w:left="0" w:firstLine="567"/>
        <w:jc w:val="both"/>
        <w:rPr>
          <w:sz w:val="23"/>
          <w:szCs w:val="23"/>
        </w:rPr>
      </w:pPr>
    </w:p>
    <w:p w:rsidR="00F374C4" w:rsidRPr="00F374C4" w:rsidRDefault="00F374C4" w:rsidP="00F374C4">
      <w:pPr>
        <w:pStyle w:val="a9"/>
        <w:numPr>
          <w:ilvl w:val="0"/>
          <w:numId w:val="2"/>
        </w:numPr>
        <w:spacing w:after="120" w:line="276" w:lineRule="auto"/>
        <w:ind w:left="567" w:hanging="567"/>
        <w:jc w:val="both"/>
        <w:rPr>
          <w:rFonts w:eastAsiaTheme="minorHAnsi"/>
          <w:b/>
          <w:bCs/>
          <w:sz w:val="23"/>
          <w:szCs w:val="23"/>
          <w:lang w:eastAsia="en-US"/>
        </w:rPr>
      </w:pPr>
      <w:r w:rsidRPr="00F374C4">
        <w:rPr>
          <w:rFonts w:eastAsiaTheme="minorHAnsi"/>
          <w:b/>
          <w:bCs/>
          <w:sz w:val="23"/>
          <w:szCs w:val="23"/>
          <w:lang w:eastAsia="en-US"/>
        </w:rPr>
        <w:t>В декларации по земельному налогу по строке с кодом 120 Раздела 2 указывается налоговая ставка, установленная муниципальными актами (законами Москвы, Санкт-Петербурга и Севастополя).</w:t>
      </w:r>
    </w:p>
    <w:p w:rsidR="00F374C4" w:rsidRPr="00F374C4" w:rsidRDefault="00F374C4" w:rsidP="00F374C4">
      <w:pPr>
        <w:pStyle w:val="a9"/>
        <w:spacing w:before="120" w:after="120" w:line="264" w:lineRule="auto"/>
        <w:ind w:left="567"/>
        <w:contextualSpacing w:val="0"/>
        <w:jc w:val="both"/>
        <w:rPr>
          <w:i/>
          <w:sz w:val="23"/>
          <w:szCs w:val="23"/>
        </w:rPr>
      </w:pPr>
      <w:r w:rsidRPr="00F374C4">
        <w:rPr>
          <w:i/>
          <w:sz w:val="23"/>
          <w:szCs w:val="23"/>
        </w:rPr>
        <w:t>Письмо Федеральной налоговой службы от 28 декабря 2018 г. N БС-4-21/25913@ "О земельном налоге"</w:t>
      </w:r>
    </w:p>
    <w:p w:rsidR="00F374C4" w:rsidRPr="00F374C4" w:rsidRDefault="00F374C4" w:rsidP="00F374C4">
      <w:pPr>
        <w:pStyle w:val="a9"/>
        <w:spacing w:after="200" w:line="276" w:lineRule="auto"/>
        <w:ind w:left="0" w:firstLine="567"/>
        <w:jc w:val="both"/>
        <w:rPr>
          <w:sz w:val="23"/>
          <w:szCs w:val="23"/>
        </w:rPr>
      </w:pPr>
      <w:r w:rsidRPr="00F374C4">
        <w:rPr>
          <w:sz w:val="23"/>
          <w:szCs w:val="23"/>
        </w:rPr>
        <w:t>Строки с кодами 240 и 245 Раздела 2 декларации заполняются, только если местными властями (властями Москвы, Санкт-Петербурга и Севастополя) для данной категории налогоплательщиков установлена налоговая льгота в виде снижения ставки.</w:t>
      </w:r>
    </w:p>
    <w:p w:rsidR="00F374C4" w:rsidRPr="00F374C4" w:rsidRDefault="00F374C4" w:rsidP="00F374C4">
      <w:pPr>
        <w:pStyle w:val="a9"/>
        <w:spacing w:after="200" w:line="276" w:lineRule="auto"/>
        <w:ind w:left="0" w:firstLine="567"/>
        <w:jc w:val="both"/>
        <w:rPr>
          <w:sz w:val="23"/>
          <w:szCs w:val="23"/>
        </w:rPr>
      </w:pPr>
      <w:r w:rsidRPr="00F374C4">
        <w:rPr>
          <w:sz w:val="23"/>
          <w:szCs w:val="23"/>
        </w:rPr>
        <w:t>Как пояснила ФНС, организации, применяющие установленную Законом г. Москвы налоговую ставку в размере 0,1% от кадастровой стоимости в отношении участков, занятых жилищным фондом и объектами инженерной инфраструктуры ЖКХ, указывают данную ставку по строке с кодом 120 Раздела 2 декларации. При этом строки с кодами 240 и 245 Раздела 2 декларации не заполняются.</w:t>
      </w:r>
    </w:p>
    <w:p w:rsidR="00F374C4" w:rsidRPr="00F374C4" w:rsidRDefault="00F374C4" w:rsidP="00F374C4">
      <w:pPr>
        <w:pStyle w:val="a9"/>
        <w:numPr>
          <w:ilvl w:val="0"/>
          <w:numId w:val="2"/>
        </w:numPr>
        <w:spacing w:after="120" w:line="276" w:lineRule="auto"/>
        <w:ind w:left="567" w:hanging="567"/>
        <w:jc w:val="both"/>
        <w:rPr>
          <w:rFonts w:eastAsiaTheme="minorHAnsi"/>
          <w:b/>
          <w:bCs/>
          <w:sz w:val="23"/>
          <w:szCs w:val="23"/>
          <w:lang w:eastAsia="en-US"/>
        </w:rPr>
      </w:pPr>
      <w:r w:rsidRPr="00F374C4">
        <w:rPr>
          <w:rFonts w:eastAsiaTheme="minorHAnsi"/>
          <w:b/>
          <w:bCs/>
          <w:sz w:val="23"/>
          <w:szCs w:val="23"/>
          <w:lang w:eastAsia="en-US"/>
        </w:rPr>
        <w:t xml:space="preserve">Если в ЕГРН отсутствуют сведения о кадастровой стоимости участка, то в инспекцию подается декларация по земельному налогу с указанием нулевой налоговой базы. </w:t>
      </w:r>
    </w:p>
    <w:p w:rsidR="00F374C4" w:rsidRPr="00F374C4" w:rsidRDefault="00F374C4" w:rsidP="00F374C4">
      <w:pPr>
        <w:pStyle w:val="a9"/>
        <w:spacing w:before="120" w:after="120" w:line="264" w:lineRule="auto"/>
        <w:ind w:left="567"/>
        <w:contextualSpacing w:val="0"/>
        <w:jc w:val="both"/>
        <w:rPr>
          <w:i/>
          <w:sz w:val="23"/>
          <w:szCs w:val="23"/>
        </w:rPr>
      </w:pPr>
      <w:r w:rsidRPr="00F374C4">
        <w:rPr>
          <w:i/>
          <w:sz w:val="23"/>
          <w:szCs w:val="23"/>
        </w:rPr>
        <w:t>Письмо Федеральной налоговой службы от 27 декабря 2018 г. N БС-4-21/25802@ "О земельном налоге"</w:t>
      </w:r>
    </w:p>
    <w:p w:rsidR="002C7D5C" w:rsidRPr="001E3F94" w:rsidRDefault="002C7D5C" w:rsidP="009E7570">
      <w:pPr>
        <w:keepNext/>
        <w:numPr>
          <w:ilvl w:val="1"/>
          <w:numId w:val="26"/>
        </w:numPr>
        <w:tabs>
          <w:tab w:val="left" w:pos="567"/>
        </w:tabs>
        <w:spacing w:before="120"/>
        <w:ind w:left="0" w:right="57" w:firstLine="567"/>
        <w:jc w:val="center"/>
        <w:outlineLvl w:val="0"/>
        <w:rPr>
          <w:b/>
          <w:bCs/>
          <w:sz w:val="23"/>
          <w:szCs w:val="23"/>
        </w:rPr>
      </w:pPr>
      <w:bookmarkStart w:id="100" w:name="dst100004"/>
      <w:bookmarkStart w:id="101" w:name="_Toc454527541"/>
      <w:bookmarkStart w:id="102" w:name="_Toc401564780"/>
      <w:bookmarkStart w:id="103" w:name="_Toc1646974"/>
      <w:bookmarkEnd w:id="100"/>
      <w:r w:rsidRPr="001E3F94">
        <w:rPr>
          <w:b/>
          <w:bCs/>
          <w:sz w:val="23"/>
          <w:szCs w:val="23"/>
        </w:rPr>
        <w:t>Контрольно-кассовая техника и кассовая дисциплина</w:t>
      </w:r>
      <w:bookmarkEnd w:id="101"/>
      <w:bookmarkEnd w:id="103"/>
    </w:p>
    <w:p w:rsidR="00EE5C95" w:rsidRPr="001E3F94" w:rsidRDefault="00EE5C95" w:rsidP="00EE5C95">
      <w:pPr>
        <w:autoSpaceDE w:val="0"/>
        <w:autoSpaceDN w:val="0"/>
        <w:adjustRightInd w:val="0"/>
        <w:ind w:firstLine="540"/>
        <w:jc w:val="both"/>
        <w:outlineLvl w:val="0"/>
        <w:rPr>
          <w:rFonts w:eastAsiaTheme="minorHAnsi"/>
          <w:sz w:val="23"/>
          <w:szCs w:val="23"/>
          <w:lang w:eastAsia="en-US"/>
        </w:rPr>
      </w:pPr>
    </w:p>
    <w:p w:rsidR="00053B50" w:rsidRPr="00053B50" w:rsidRDefault="00053B50" w:rsidP="00053B50">
      <w:pPr>
        <w:pStyle w:val="a9"/>
        <w:numPr>
          <w:ilvl w:val="0"/>
          <w:numId w:val="2"/>
        </w:numPr>
        <w:spacing w:after="200" w:line="276" w:lineRule="auto"/>
        <w:ind w:left="567" w:hanging="567"/>
        <w:jc w:val="both"/>
        <w:rPr>
          <w:b/>
          <w:sz w:val="23"/>
          <w:szCs w:val="23"/>
        </w:rPr>
      </w:pPr>
      <w:r>
        <w:rPr>
          <w:b/>
          <w:sz w:val="23"/>
          <w:szCs w:val="23"/>
        </w:rPr>
        <w:t>П</w:t>
      </w:r>
      <w:r w:rsidRPr="00053B50">
        <w:rPr>
          <w:b/>
          <w:sz w:val="23"/>
          <w:szCs w:val="23"/>
        </w:rPr>
        <w:t>редоставление ежегодного оплачиваемого отпуска исключительно в выходные дни не будет соответствовать требованиям Трудового законодательства Российской Федерации</w:t>
      </w:r>
      <w:proofErr w:type="gramStart"/>
      <w:r w:rsidRPr="00053B50">
        <w:rPr>
          <w:b/>
          <w:sz w:val="23"/>
          <w:szCs w:val="23"/>
        </w:rPr>
        <w:t>.</w:t>
      </w:r>
      <w:proofErr w:type="gramEnd"/>
      <w:r w:rsidRPr="00053B50">
        <w:rPr>
          <w:b/>
          <w:sz w:val="23"/>
          <w:szCs w:val="23"/>
        </w:rPr>
        <w:t xml:space="preserve"> </w:t>
      </w:r>
      <w:proofErr w:type="gramStart"/>
      <w:r w:rsidRPr="00053B50">
        <w:rPr>
          <w:b/>
          <w:sz w:val="23"/>
          <w:szCs w:val="23"/>
        </w:rPr>
        <w:t>н</w:t>
      </w:r>
      <w:proofErr w:type="gramEnd"/>
      <w:r w:rsidRPr="00053B50">
        <w:rPr>
          <w:b/>
          <w:sz w:val="23"/>
          <w:szCs w:val="23"/>
        </w:rPr>
        <w:t xml:space="preserve">ачало ежегодного оплачиваемого отпуска может выпадать на выходной и (или) нерабочий праздничный день. </w:t>
      </w:r>
    </w:p>
    <w:p w:rsidR="00053B50" w:rsidRDefault="00053B50" w:rsidP="00053B50">
      <w:pPr>
        <w:pStyle w:val="a9"/>
        <w:spacing w:after="120" w:line="264" w:lineRule="auto"/>
        <w:ind w:left="567"/>
        <w:contextualSpacing w:val="0"/>
        <w:jc w:val="both"/>
        <w:rPr>
          <w:i/>
          <w:sz w:val="23"/>
          <w:szCs w:val="23"/>
        </w:rPr>
      </w:pPr>
      <w:r w:rsidRPr="00053B50">
        <w:rPr>
          <w:i/>
          <w:sz w:val="23"/>
          <w:szCs w:val="23"/>
        </w:rPr>
        <w:t>Письмо Министерства труда и социальной защиты РФ от 7 декабря 2018 г. N 14-2/ООГ-9754</w:t>
      </w:r>
    </w:p>
    <w:p w:rsidR="00F84842" w:rsidRPr="00F84842" w:rsidRDefault="00F84842" w:rsidP="00F84842">
      <w:pPr>
        <w:pStyle w:val="a9"/>
        <w:spacing w:after="200" w:line="276" w:lineRule="auto"/>
        <w:ind w:left="0" w:firstLine="567"/>
        <w:jc w:val="both"/>
        <w:rPr>
          <w:sz w:val="23"/>
          <w:szCs w:val="23"/>
        </w:rPr>
      </w:pPr>
      <w:r w:rsidRPr="00F84842">
        <w:rPr>
          <w:sz w:val="23"/>
          <w:szCs w:val="23"/>
        </w:rPr>
        <w:t>Регулирование процесса предоставления работникам ежегодных оплачиваемых отпусков осуществляет работодатель, который составляет и утверждает график; отпусков, своевременно предупреждает работника о времени начала и окончания отпуска.</w:t>
      </w:r>
    </w:p>
    <w:p w:rsidR="00F84842" w:rsidRPr="00053B50" w:rsidRDefault="00F84842" w:rsidP="00F84842">
      <w:pPr>
        <w:pStyle w:val="a9"/>
        <w:numPr>
          <w:ilvl w:val="0"/>
          <w:numId w:val="2"/>
        </w:numPr>
        <w:spacing w:after="200" w:line="276" w:lineRule="auto"/>
        <w:ind w:left="567" w:hanging="567"/>
        <w:jc w:val="both"/>
        <w:rPr>
          <w:b/>
          <w:sz w:val="23"/>
          <w:szCs w:val="23"/>
        </w:rPr>
      </w:pPr>
      <w:r>
        <w:rPr>
          <w:b/>
          <w:sz w:val="23"/>
          <w:szCs w:val="23"/>
        </w:rPr>
        <w:t>В</w:t>
      </w:r>
      <w:r w:rsidRPr="00053B50">
        <w:rPr>
          <w:b/>
          <w:sz w:val="23"/>
          <w:szCs w:val="23"/>
        </w:rPr>
        <w:t xml:space="preserve">озмещение работником расходов организации-работодателя на приобретение бланка трудовой книжки (вкладыша в трудовую книжку) не относится к расчетам для целей </w:t>
      </w:r>
      <w:hyperlink r:id="rId35" w:history="1">
        <w:r w:rsidRPr="00053B50">
          <w:rPr>
            <w:b/>
            <w:sz w:val="23"/>
            <w:szCs w:val="23"/>
          </w:rPr>
          <w:t>Федерального закона</w:t>
        </w:r>
      </w:hyperlink>
      <w:r w:rsidRPr="00053B50">
        <w:rPr>
          <w:b/>
          <w:sz w:val="23"/>
          <w:szCs w:val="23"/>
        </w:rPr>
        <w:t xml:space="preserve"> N 54-ФЗ и не требует применения контрольно-кассовой техники.</w:t>
      </w:r>
    </w:p>
    <w:p w:rsidR="00F84842" w:rsidRPr="00053B50" w:rsidRDefault="00F84842" w:rsidP="00F84842">
      <w:pPr>
        <w:pStyle w:val="a9"/>
        <w:spacing w:after="120" w:line="264" w:lineRule="auto"/>
        <w:ind w:left="567"/>
        <w:contextualSpacing w:val="0"/>
        <w:jc w:val="both"/>
        <w:rPr>
          <w:i/>
          <w:sz w:val="23"/>
          <w:szCs w:val="23"/>
        </w:rPr>
      </w:pPr>
      <w:r w:rsidRPr="00053B50">
        <w:rPr>
          <w:i/>
          <w:sz w:val="23"/>
          <w:szCs w:val="23"/>
        </w:rPr>
        <w:t>Письмо Департамента налоговой и таможенной политики Минфина России от 12 декабря 2018 г. N 03-01-15/90372</w:t>
      </w:r>
    </w:p>
    <w:p w:rsidR="00F84842" w:rsidRPr="00F374C4" w:rsidRDefault="00F84842" w:rsidP="00F84842">
      <w:pPr>
        <w:pStyle w:val="a9"/>
        <w:numPr>
          <w:ilvl w:val="0"/>
          <w:numId w:val="2"/>
        </w:numPr>
        <w:spacing w:after="200" w:line="276" w:lineRule="auto"/>
        <w:ind w:left="567" w:hanging="567"/>
        <w:jc w:val="both"/>
        <w:rPr>
          <w:b/>
          <w:sz w:val="23"/>
          <w:szCs w:val="23"/>
        </w:rPr>
      </w:pPr>
      <w:r w:rsidRPr="00F374C4">
        <w:rPr>
          <w:b/>
          <w:sz w:val="23"/>
          <w:szCs w:val="23"/>
        </w:rPr>
        <w:t>Минфин указал, что при предоставлении и погашении займов не для оплаты товаров, работ и услуг (нецелевых займов) организации не обязаны применять ККТ.</w:t>
      </w:r>
    </w:p>
    <w:p w:rsidR="00F84842" w:rsidRDefault="00F84842" w:rsidP="00F84842">
      <w:pPr>
        <w:pStyle w:val="a9"/>
        <w:spacing w:after="120" w:line="264" w:lineRule="auto"/>
        <w:ind w:left="567"/>
        <w:contextualSpacing w:val="0"/>
        <w:jc w:val="both"/>
        <w:rPr>
          <w:i/>
          <w:sz w:val="23"/>
          <w:szCs w:val="23"/>
        </w:rPr>
      </w:pPr>
      <w:r w:rsidRPr="00F374C4">
        <w:rPr>
          <w:i/>
          <w:sz w:val="23"/>
          <w:szCs w:val="23"/>
        </w:rPr>
        <w:t>Письмо Минфина России от 26 декабря 2018 г. N 01-02-03/03-94943 "О применении контрольно-кассовой техники"</w:t>
      </w:r>
    </w:p>
    <w:p w:rsidR="002F5DA9" w:rsidRPr="001E3F94" w:rsidRDefault="002F5DA9" w:rsidP="002F5DA9">
      <w:pPr>
        <w:keepNext/>
        <w:numPr>
          <w:ilvl w:val="1"/>
          <w:numId w:val="26"/>
        </w:numPr>
        <w:tabs>
          <w:tab w:val="left" w:pos="567"/>
        </w:tabs>
        <w:spacing w:before="120"/>
        <w:ind w:left="0" w:right="57" w:firstLine="567"/>
        <w:jc w:val="center"/>
        <w:outlineLvl w:val="0"/>
        <w:rPr>
          <w:b/>
          <w:bCs/>
          <w:sz w:val="23"/>
          <w:szCs w:val="23"/>
        </w:rPr>
      </w:pPr>
      <w:bookmarkStart w:id="104" w:name="_Toc1646975"/>
      <w:r w:rsidRPr="001E3F94">
        <w:rPr>
          <w:b/>
          <w:bCs/>
          <w:sz w:val="23"/>
          <w:szCs w:val="23"/>
        </w:rPr>
        <w:t>Первая часть НК РФ</w:t>
      </w:r>
      <w:bookmarkEnd w:id="104"/>
    </w:p>
    <w:p w:rsidR="00773F8E" w:rsidRPr="00F374C4" w:rsidRDefault="00773F8E" w:rsidP="00773F8E">
      <w:pPr>
        <w:keepNext/>
        <w:tabs>
          <w:tab w:val="left" w:pos="567"/>
        </w:tabs>
        <w:spacing w:before="120"/>
        <w:ind w:left="567" w:right="57"/>
        <w:outlineLvl w:val="0"/>
        <w:rPr>
          <w:b/>
          <w:bCs/>
          <w:sz w:val="16"/>
          <w:szCs w:val="16"/>
        </w:rPr>
      </w:pPr>
    </w:p>
    <w:p w:rsidR="00036CDC" w:rsidRPr="00036CDC" w:rsidRDefault="00036CDC" w:rsidP="00036CDC">
      <w:pPr>
        <w:pStyle w:val="a9"/>
        <w:numPr>
          <w:ilvl w:val="0"/>
          <w:numId w:val="2"/>
        </w:numPr>
        <w:spacing w:after="200" w:line="276" w:lineRule="auto"/>
        <w:ind w:left="567" w:hanging="567"/>
        <w:jc w:val="both"/>
        <w:rPr>
          <w:b/>
          <w:sz w:val="23"/>
          <w:szCs w:val="23"/>
        </w:rPr>
      </w:pPr>
      <w:r w:rsidRPr="00036CDC">
        <w:rPr>
          <w:b/>
          <w:sz w:val="23"/>
          <w:szCs w:val="23"/>
        </w:rPr>
        <w:t>Налоговую декларацию и расчет не примут в следующих случаях:</w:t>
      </w:r>
    </w:p>
    <w:p w:rsidR="00036CDC" w:rsidRPr="00036CDC" w:rsidRDefault="00036CDC" w:rsidP="00036CDC">
      <w:pPr>
        <w:pStyle w:val="a9"/>
        <w:spacing w:after="200" w:line="276" w:lineRule="auto"/>
        <w:ind w:left="567"/>
        <w:jc w:val="both"/>
        <w:rPr>
          <w:b/>
          <w:sz w:val="23"/>
          <w:szCs w:val="23"/>
        </w:rPr>
      </w:pPr>
      <w:r w:rsidRPr="00036CDC">
        <w:rPr>
          <w:b/>
          <w:sz w:val="23"/>
          <w:szCs w:val="23"/>
        </w:rPr>
        <w:t>- если у физлица - представителя заявителя нет документов, подтверждающих полномочия;</w:t>
      </w:r>
    </w:p>
    <w:p w:rsidR="00036CDC" w:rsidRPr="00036CDC" w:rsidRDefault="00036CDC" w:rsidP="00036CDC">
      <w:pPr>
        <w:pStyle w:val="a9"/>
        <w:spacing w:after="200" w:line="276" w:lineRule="auto"/>
        <w:ind w:left="567"/>
        <w:jc w:val="both"/>
        <w:rPr>
          <w:b/>
          <w:sz w:val="23"/>
          <w:szCs w:val="23"/>
        </w:rPr>
      </w:pPr>
      <w:r w:rsidRPr="00036CDC">
        <w:rPr>
          <w:b/>
          <w:sz w:val="23"/>
          <w:szCs w:val="23"/>
        </w:rPr>
        <w:t>- если представитель заявителя отказывается предъявить должностному лицу такие документы.</w:t>
      </w:r>
    </w:p>
    <w:p w:rsidR="00036CDC" w:rsidRPr="00036CDC" w:rsidRDefault="00036CDC" w:rsidP="00036CDC">
      <w:pPr>
        <w:pStyle w:val="a9"/>
        <w:spacing w:after="120" w:line="264" w:lineRule="auto"/>
        <w:ind w:left="567"/>
        <w:contextualSpacing w:val="0"/>
        <w:jc w:val="both"/>
        <w:rPr>
          <w:i/>
          <w:sz w:val="23"/>
          <w:szCs w:val="23"/>
        </w:rPr>
      </w:pPr>
      <w:r w:rsidRPr="00036CDC">
        <w:rPr>
          <w:i/>
          <w:sz w:val="23"/>
          <w:szCs w:val="23"/>
        </w:rPr>
        <w:t>Письмо Федеральной налоговой службы от 29 декабря 2018 г. N БС-4-11/25989@</w:t>
      </w:r>
      <w:r w:rsidRPr="00036CDC">
        <w:rPr>
          <w:i/>
          <w:sz w:val="23"/>
          <w:szCs w:val="23"/>
        </w:rPr>
        <w:br/>
        <w:t>"О направлении информации"</w:t>
      </w:r>
    </w:p>
    <w:p w:rsidR="007D7016" w:rsidRPr="001E3F94" w:rsidRDefault="00F663B4" w:rsidP="00F663B4">
      <w:pPr>
        <w:keepNext/>
        <w:numPr>
          <w:ilvl w:val="1"/>
          <w:numId w:val="26"/>
        </w:numPr>
        <w:tabs>
          <w:tab w:val="left" w:pos="567"/>
        </w:tabs>
        <w:spacing w:before="120"/>
        <w:ind w:left="0" w:right="57" w:firstLine="567"/>
        <w:jc w:val="center"/>
        <w:outlineLvl w:val="0"/>
        <w:rPr>
          <w:b/>
          <w:bCs/>
          <w:sz w:val="23"/>
          <w:szCs w:val="23"/>
        </w:rPr>
      </w:pPr>
      <w:bookmarkStart w:id="105" w:name="_Toc1646976"/>
      <w:r w:rsidRPr="001E3F94">
        <w:rPr>
          <w:b/>
          <w:bCs/>
          <w:sz w:val="23"/>
          <w:szCs w:val="23"/>
        </w:rPr>
        <w:t>Налоговый контроль</w:t>
      </w:r>
      <w:bookmarkEnd w:id="105"/>
    </w:p>
    <w:p w:rsidR="00F663B4" w:rsidRPr="001E3F94" w:rsidRDefault="00F663B4" w:rsidP="00F663B4">
      <w:pPr>
        <w:autoSpaceDE w:val="0"/>
        <w:autoSpaceDN w:val="0"/>
        <w:adjustRightInd w:val="0"/>
        <w:ind w:firstLine="540"/>
        <w:jc w:val="both"/>
        <w:outlineLvl w:val="0"/>
        <w:rPr>
          <w:rFonts w:eastAsiaTheme="minorHAnsi"/>
          <w:sz w:val="23"/>
          <w:szCs w:val="23"/>
          <w:lang w:eastAsia="en-US"/>
        </w:rPr>
      </w:pPr>
    </w:p>
    <w:p w:rsidR="00F84842" w:rsidRPr="00F84842" w:rsidRDefault="00F84842" w:rsidP="00F84842">
      <w:pPr>
        <w:pStyle w:val="a9"/>
        <w:numPr>
          <w:ilvl w:val="0"/>
          <w:numId w:val="2"/>
        </w:numPr>
        <w:spacing w:after="120" w:line="264" w:lineRule="auto"/>
        <w:ind w:left="567" w:hanging="567"/>
        <w:jc w:val="both"/>
        <w:rPr>
          <w:b/>
          <w:sz w:val="23"/>
          <w:szCs w:val="23"/>
        </w:rPr>
      </w:pPr>
      <w:r w:rsidRPr="00F84842">
        <w:rPr>
          <w:b/>
          <w:sz w:val="23"/>
          <w:szCs w:val="23"/>
        </w:rPr>
        <w:t>Ненормативные акты ФНС России обжалуются только в суде, прочих налоговых органов - в вышестоящем налоговом органе и (или) в суде. В частности, это касается решений по результатам налоговых проверок.</w:t>
      </w:r>
    </w:p>
    <w:p w:rsidR="00F84842" w:rsidRPr="00F84842" w:rsidRDefault="00F84842" w:rsidP="00F84842">
      <w:pPr>
        <w:pStyle w:val="a9"/>
        <w:spacing w:after="120" w:line="264" w:lineRule="auto"/>
        <w:ind w:left="567"/>
        <w:contextualSpacing w:val="0"/>
        <w:jc w:val="both"/>
        <w:rPr>
          <w:i/>
          <w:sz w:val="23"/>
          <w:szCs w:val="23"/>
        </w:rPr>
      </w:pPr>
      <w:r w:rsidRPr="00F84842">
        <w:rPr>
          <w:i/>
          <w:sz w:val="23"/>
          <w:szCs w:val="23"/>
        </w:rPr>
        <w:t>Письмо Департамента налоговой и таможенной политики Минфина России от 6 декабря 2018 г. N 03-03-06/1/88561</w:t>
      </w:r>
    </w:p>
    <w:p w:rsidR="00F84842" w:rsidRPr="00F374C4" w:rsidRDefault="00F84842" w:rsidP="00F84842">
      <w:pPr>
        <w:pStyle w:val="a9"/>
        <w:numPr>
          <w:ilvl w:val="0"/>
          <w:numId w:val="2"/>
        </w:numPr>
        <w:spacing w:after="120" w:line="264" w:lineRule="auto"/>
        <w:ind w:left="567" w:hanging="567"/>
        <w:jc w:val="both"/>
        <w:rPr>
          <w:b/>
          <w:sz w:val="23"/>
          <w:szCs w:val="23"/>
        </w:rPr>
      </w:pPr>
      <w:r w:rsidRPr="00F374C4">
        <w:rPr>
          <w:b/>
          <w:sz w:val="23"/>
          <w:szCs w:val="23"/>
        </w:rPr>
        <w:t>ФНС России поручила налоговым органам усилить контрольно-аналитическую работу в отношении налогоплательщиков, которые дробят бизнес, чтобы получить или сохранить право на специальный налоговый режим.</w:t>
      </w:r>
    </w:p>
    <w:p w:rsidR="00F84842" w:rsidRPr="00F374C4" w:rsidRDefault="00F84842" w:rsidP="00F84842">
      <w:pPr>
        <w:pStyle w:val="a9"/>
        <w:spacing w:after="120" w:line="264" w:lineRule="auto"/>
        <w:ind w:left="567"/>
        <w:contextualSpacing w:val="0"/>
        <w:jc w:val="both"/>
        <w:rPr>
          <w:i/>
          <w:sz w:val="23"/>
          <w:szCs w:val="23"/>
        </w:rPr>
      </w:pPr>
      <w:r w:rsidRPr="00F374C4">
        <w:rPr>
          <w:i/>
          <w:sz w:val="23"/>
          <w:szCs w:val="23"/>
        </w:rPr>
        <w:t>Письмо Федеральной налоговой службы от 29 декабря 2018 г. N ЕД-4-2/25984 "О злоупотреблениях налоговыми преимуществами, установленными для малого бизнеса"</w:t>
      </w:r>
    </w:p>
    <w:p w:rsidR="00F84842" w:rsidRPr="00F374C4" w:rsidRDefault="00F84842" w:rsidP="00F84842">
      <w:pPr>
        <w:pStyle w:val="a9"/>
        <w:spacing w:after="200" w:line="276" w:lineRule="auto"/>
        <w:ind w:left="0" w:firstLine="567"/>
        <w:jc w:val="both"/>
        <w:rPr>
          <w:sz w:val="23"/>
          <w:szCs w:val="23"/>
        </w:rPr>
      </w:pPr>
      <w:r w:rsidRPr="00F374C4">
        <w:rPr>
          <w:sz w:val="23"/>
          <w:szCs w:val="23"/>
        </w:rPr>
        <w:t xml:space="preserve">Необходимо взаимодействовать с общественными организациями, объединяющими представителей малого бизнеса, уполномоченными по правам предпринимателей в регионах и </w:t>
      </w:r>
      <w:proofErr w:type="gramStart"/>
      <w:r w:rsidRPr="00F374C4">
        <w:rPr>
          <w:sz w:val="23"/>
          <w:szCs w:val="23"/>
        </w:rPr>
        <w:t>бизнес-сообществом</w:t>
      </w:r>
      <w:proofErr w:type="gramEnd"/>
      <w:r w:rsidRPr="00F374C4">
        <w:rPr>
          <w:sz w:val="23"/>
          <w:szCs w:val="23"/>
        </w:rPr>
        <w:t>, а также обращая пристальное внимание на соответствующие обращения граждан. При этом нужно исключить необоснованные претензии к разделению бизнеса, не направленному на злоупотребления.</w:t>
      </w:r>
    </w:p>
    <w:p w:rsidR="00F84842" w:rsidRDefault="00F84842" w:rsidP="00F84842">
      <w:pPr>
        <w:pStyle w:val="a9"/>
        <w:spacing w:after="200" w:line="276" w:lineRule="auto"/>
        <w:ind w:left="0" w:firstLine="567"/>
        <w:jc w:val="both"/>
        <w:rPr>
          <w:sz w:val="23"/>
          <w:szCs w:val="23"/>
        </w:rPr>
      </w:pPr>
      <w:r w:rsidRPr="00F374C4">
        <w:rPr>
          <w:sz w:val="23"/>
          <w:szCs w:val="23"/>
        </w:rPr>
        <w:t>При наличии оснований налогоплательщики могут добровольно пересчитать подлежащие уплате налоги по общей системе налогообложения без налоговых санкций.</w:t>
      </w:r>
    </w:p>
    <w:p w:rsidR="0019307D" w:rsidRPr="00F374C4" w:rsidRDefault="0019307D" w:rsidP="00F84842">
      <w:pPr>
        <w:pStyle w:val="a9"/>
        <w:spacing w:after="200" w:line="276" w:lineRule="auto"/>
        <w:ind w:left="0" w:firstLine="567"/>
        <w:jc w:val="both"/>
        <w:rPr>
          <w:sz w:val="23"/>
          <w:szCs w:val="23"/>
        </w:rPr>
      </w:pPr>
    </w:p>
    <w:p w:rsidR="00F542F0" w:rsidRPr="00F84842" w:rsidRDefault="00F84842" w:rsidP="00F542F0">
      <w:pPr>
        <w:keepNext/>
        <w:numPr>
          <w:ilvl w:val="1"/>
          <w:numId w:val="26"/>
        </w:numPr>
        <w:tabs>
          <w:tab w:val="left" w:pos="567"/>
        </w:tabs>
        <w:spacing w:before="120"/>
        <w:ind w:left="0" w:right="57" w:firstLine="567"/>
        <w:jc w:val="center"/>
        <w:outlineLvl w:val="0"/>
        <w:rPr>
          <w:b/>
          <w:bCs/>
          <w:sz w:val="23"/>
          <w:szCs w:val="23"/>
        </w:rPr>
      </w:pPr>
      <w:bookmarkStart w:id="106" w:name="_Toc1646977"/>
      <w:r w:rsidRPr="00F84842">
        <w:rPr>
          <w:b/>
          <w:bCs/>
          <w:sz w:val="23"/>
          <w:szCs w:val="23"/>
        </w:rPr>
        <w:t>Закупки</w:t>
      </w:r>
      <w:bookmarkEnd w:id="106"/>
    </w:p>
    <w:p w:rsidR="00757C06" w:rsidRPr="009B0686" w:rsidRDefault="00757C06" w:rsidP="00757C06">
      <w:pPr>
        <w:pStyle w:val="a9"/>
        <w:numPr>
          <w:ilvl w:val="0"/>
          <w:numId w:val="2"/>
        </w:numPr>
        <w:spacing w:before="120" w:after="120" w:line="264" w:lineRule="auto"/>
        <w:ind w:left="567" w:hanging="567"/>
        <w:contextualSpacing w:val="0"/>
        <w:jc w:val="both"/>
        <w:rPr>
          <w:b/>
          <w:sz w:val="23"/>
          <w:szCs w:val="23"/>
        </w:rPr>
      </w:pPr>
      <w:r w:rsidRPr="009B0686">
        <w:rPr>
          <w:b/>
          <w:sz w:val="23"/>
          <w:szCs w:val="23"/>
        </w:rPr>
        <w:t>Цену контракта по 44-ФЗ можно менять из-за роста ставки НДС.</w:t>
      </w:r>
    </w:p>
    <w:p w:rsidR="00757C06" w:rsidRPr="009B0686" w:rsidRDefault="002E601B" w:rsidP="00757C06">
      <w:pPr>
        <w:pStyle w:val="a9"/>
        <w:spacing w:before="120" w:after="120" w:line="264" w:lineRule="auto"/>
        <w:ind w:left="567"/>
        <w:contextualSpacing w:val="0"/>
        <w:jc w:val="both"/>
        <w:rPr>
          <w:i/>
          <w:sz w:val="23"/>
          <w:szCs w:val="23"/>
        </w:rPr>
      </w:pPr>
      <w:hyperlink r:id="rId36" w:history="1">
        <w:r w:rsidR="00757C06" w:rsidRPr="009B0686">
          <w:rPr>
            <w:i/>
            <w:sz w:val="23"/>
            <w:szCs w:val="23"/>
          </w:rPr>
          <w:t>Федеральный закон</w:t>
        </w:r>
      </w:hyperlink>
      <w:r w:rsidR="00757C06" w:rsidRPr="009B0686">
        <w:rPr>
          <w:i/>
          <w:sz w:val="23"/>
          <w:szCs w:val="23"/>
        </w:rPr>
        <w:t xml:space="preserve"> от 27 декабря 2018 г.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757C06" w:rsidRPr="009B0686" w:rsidRDefault="00757C06" w:rsidP="00757C06">
      <w:pPr>
        <w:pStyle w:val="a9"/>
        <w:spacing w:before="120" w:after="120" w:line="276" w:lineRule="auto"/>
        <w:ind w:left="0" w:firstLine="567"/>
        <w:jc w:val="both"/>
        <w:rPr>
          <w:sz w:val="23"/>
          <w:szCs w:val="23"/>
        </w:rPr>
      </w:pPr>
      <w:r w:rsidRPr="009B0686">
        <w:rPr>
          <w:sz w:val="23"/>
          <w:szCs w:val="23"/>
        </w:rPr>
        <w:t>Внесены изменения в 44-ФЗ.</w:t>
      </w:r>
    </w:p>
    <w:p w:rsidR="00757C06" w:rsidRPr="009B0686" w:rsidRDefault="00757C06" w:rsidP="00757C06">
      <w:pPr>
        <w:pStyle w:val="a9"/>
        <w:spacing w:before="120" w:after="120" w:line="276" w:lineRule="auto"/>
        <w:ind w:left="0" w:firstLine="567"/>
        <w:jc w:val="both"/>
        <w:rPr>
          <w:sz w:val="23"/>
          <w:szCs w:val="23"/>
        </w:rPr>
      </w:pPr>
      <w:r w:rsidRPr="009B0686">
        <w:rPr>
          <w:sz w:val="23"/>
          <w:szCs w:val="23"/>
        </w:rPr>
        <w:t xml:space="preserve">С единственным исполнителем можно заключать контракт на изготовление бланков российских паспортов и загранпаспортов, свидетельств о </w:t>
      </w:r>
      <w:proofErr w:type="spellStart"/>
      <w:r w:rsidRPr="009B0686">
        <w:rPr>
          <w:sz w:val="23"/>
          <w:szCs w:val="23"/>
        </w:rPr>
        <w:t>госрегистрации</w:t>
      </w:r>
      <w:proofErr w:type="spellEnd"/>
      <w:r w:rsidRPr="009B0686">
        <w:rPr>
          <w:sz w:val="23"/>
          <w:szCs w:val="23"/>
        </w:rPr>
        <w:t xml:space="preserve"> актов гражданского состояния, бланков временных документов, удостоверяющих личность, а также документов для въезда в страну и выезда из нее иностранцев и лиц без гражданства.</w:t>
      </w:r>
    </w:p>
    <w:p w:rsidR="00757C06" w:rsidRPr="009B0686" w:rsidRDefault="00757C06" w:rsidP="00757C06">
      <w:pPr>
        <w:pStyle w:val="a9"/>
        <w:spacing w:before="120" w:after="120" w:line="276" w:lineRule="auto"/>
        <w:ind w:left="0" w:firstLine="567"/>
        <w:jc w:val="both"/>
        <w:rPr>
          <w:sz w:val="23"/>
          <w:szCs w:val="23"/>
        </w:rPr>
      </w:pPr>
      <w:r w:rsidRPr="009B0686">
        <w:rPr>
          <w:sz w:val="23"/>
          <w:szCs w:val="23"/>
        </w:rPr>
        <w:t>Можно уменьшать обеспечение контракта с поэтапным исполнением. Правительство определит исключения. Установлены правила на случай отзыва у банка лицензии.</w:t>
      </w:r>
    </w:p>
    <w:p w:rsidR="00757C06" w:rsidRPr="009B0686" w:rsidRDefault="00757C06" w:rsidP="00757C06">
      <w:pPr>
        <w:pStyle w:val="a9"/>
        <w:spacing w:before="120" w:after="120" w:line="276" w:lineRule="auto"/>
        <w:ind w:left="0" w:firstLine="567"/>
        <w:jc w:val="both"/>
        <w:rPr>
          <w:sz w:val="23"/>
          <w:szCs w:val="23"/>
        </w:rPr>
      </w:pPr>
      <w:r w:rsidRPr="009B0686">
        <w:rPr>
          <w:sz w:val="23"/>
          <w:szCs w:val="23"/>
        </w:rPr>
        <w:t>Обеспечение заявок на участие в определении поставщиков, на участие в открытом конкурсе могут не подавать государственные и муниципальные учреждения.</w:t>
      </w:r>
    </w:p>
    <w:p w:rsidR="00757C06" w:rsidRPr="009B0686" w:rsidRDefault="00757C06" w:rsidP="00757C06">
      <w:pPr>
        <w:pStyle w:val="a9"/>
        <w:spacing w:before="120" w:after="120" w:line="276" w:lineRule="auto"/>
        <w:ind w:left="0" w:firstLine="567"/>
        <w:jc w:val="both"/>
        <w:rPr>
          <w:sz w:val="23"/>
          <w:szCs w:val="23"/>
        </w:rPr>
      </w:pPr>
      <w:r w:rsidRPr="009B0686">
        <w:rPr>
          <w:sz w:val="23"/>
          <w:szCs w:val="23"/>
        </w:rPr>
        <w:t>До 1 октября 2019 г. разрешено менять цену контракта, заключенного до 2019 г., в пределах увеличения ставки НДС до 20%.</w:t>
      </w:r>
    </w:p>
    <w:p w:rsidR="00757C06" w:rsidRDefault="00757C06" w:rsidP="00757C06">
      <w:pPr>
        <w:pStyle w:val="a9"/>
        <w:spacing w:before="120" w:after="120" w:line="276" w:lineRule="auto"/>
        <w:ind w:left="0" w:firstLine="567"/>
        <w:jc w:val="both"/>
        <w:rPr>
          <w:sz w:val="23"/>
          <w:szCs w:val="23"/>
        </w:rPr>
      </w:pPr>
      <w:r w:rsidRPr="009B0686">
        <w:rPr>
          <w:sz w:val="23"/>
          <w:szCs w:val="23"/>
        </w:rPr>
        <w:t>Закон вступает в силу с 1 июля 2019 г., за исключением положений, для которых установлены иные сроки.</w:t>
      </w:r>
    </w:p>
    <w:p w:rsidR="00757C06" w:rsidRPr="009B0686" w:rsidRDefault="00757C06" w:rsidP="00757C06">
      <w:pPr>
        <w:pStyle w:val="a9"/>
        <w:numPr>
          <w:ilvl w:val="0"/>
          <w:numId w:val="2"/>
        </w:numPr>
        <w:spacing w:before="240" w:after="120" w:line="264" w:lineRule="auto"/>
        <w:ind w:left="567" w:hanging="567"/>
        <w:contextualSpacing w:val="0"/>
        <w:jc w:val="both"/>
        <w:rPr>
          <w:b/>
          <w:sz w:val="23"/>
          <w:szCs w:val="23"/>
        </w:rPr>
      </w:pPr>
      <w:r w:rsidRPr="009B0686">
        <w:rPr>
          <w:b/>
          <w:sz w:val="23"/>
          <w:szCs w:val="23"/>
        </w:rPr>
        <w:t>Закупки по 44-ФЗ: установлены единые требования к оформлению результатов экспертиз.</w:t>
      </w:r>
    </w:p>
    <w:p w:rsidR="00757C06" w:rsidRPr="009B0686" w:rsidRDefault="002E601B" w:rsidP="00757C06">
      <w:pPr>
        <w:pStyle w:val="a9"/>
        <w:spacing w:before="120" w:after="120" w:line="264" w:lineRule="auto"/>
        <w:ind w:left="567"/>
        <w:contextualSpacing w:val="0"/>
        <w:jc w:val="both"/>
        <w:rPr>
          <w:i/>
          <w:sz w:val="23"/>
          <w:szCs w:val="23"/>
        </w:rPr>
      </w:pPr>
      <w:hyperlink r:id="rId37" w:history="1">
        <w:r w:rsidR="00757C06" w:rsidRPr="009B0686">
          <w:rPr>
            <w:i/>
            <w:sz w:val="23"/>
            <w:szCs w:val="23"/>
          </w:rPr>
          <w:t>Федеральный закон</w:t>
        </w:r>
      </w:hyperlink>
      <w:r w:rsidR="00757C06" w:rsidRPr="009B0686">
        <w:rPr>
          <w:i/>
          <w:sz w:val="23"/>
          <w:szCs w:val="23"/>
        </w:rPr>
        <w:t xml:space="preserve"> от 27 декабря 2018 г. N 512-ФЗ "О внесении изменений в статьи 41 и 94 Федерального закона "О контрактной системе в сфере закупок товаров, работ, услуг для обеспечения государственных и муниципальных нужд"</w:t>
      </w:r>
    </w:p>
    <w:p w:rsidR="00757C06" w:rsidRPr="009B0686" w:rsidRDefault="00757C06" w:rsidP="00757C06">
      <w:pPr>
        <w:pStyle w:val="a9"/>
        <w:spacing w:before="120" w:after="120" w:line="276" w:lineRule="auto"/>
        <w:ind w:left="0" w:firstLine="567"/>
        <w:jc w:val="both"/>
        <w:rPr>
          <w:sz w:val="23"/>
          <w:szCs w:val="23"/>
        </w:rPr>
      </w:pPr>
      <w:r w:rsidRPr="009B0686">
        <w:rPr>
          <w:sz w:val="23"/>
          <w:szCs w:val="23"/>
        </w:rPr>
        <w:t xml:space="preserve">Результаты экспертизы в сфере </w:t>
      </w:r>
      <w:proofErr w:type="spellStart"/>
      <w:r w:rsidRPr="009B0686">
        <w:rPr>
          <w:sz w:val="23"/>
          <w:szCs w:val="23"/>
        </w:rPr>
        <w:t>госзакупок</w:t>
      </w:r>
      <w:proofErr w:type="spellEnd"/>
      <w:r w:rsidRPr="009B0686">
        <w:rPr>
          <w:sz w:val="23"/>
          <w:szCs w:val="23"/>
        </w:rPr>
        <w:t xml:space="preserve"> должны оформляться в виде заключения, которое подписывается экспертом или уполномоченным представителем экспертной организации. Заключение должно быть объективным, обоснованным и соответствовать российскому законодательству.</w:t>
      </w:r>
    </w:p>
    <w:p w:rsidR="00757C06" w:rsidRDefault="00757C06" w:rsidP="00757C06">
      <w:pPr>
        <w:pStyle w:val="a9"/>
        <w:spacing w:before="120" w:after="120" w:line="276" w:lineRule="auto"/>
        <w:ind w:left="0" w:firstLine="567"/>
        <w:jc w:val="both"/>
        <w:rPr>
          <w:sz w:val="23"/>
          <w:szCs w:val="23"/>
        </w:rPr>
      </w:pPr>
      <w:r w:rsidRPr="009B0686">
        <w:rPr>
          <w:sz w:val="23"/>
          <w:szCs w:val="23"/>
        </w:rPr>
        <w:t>За недостоверное или заведомо ложное заключение ответственность несет не только экспертная организация, но и ее уполномоченный представитель.</w:t>
      </w:r>
    </w:p>
    <w:p w:rsidR="00757C06" w:rsidRPr="009B0686" w:rsidRDefault="00757C06" w:rsidP="00757C06">
      <w:pPr>
        <w:pStyle w:val="a9"/>
        <w:numPr>
          <w:ilvl w:val="0"/>
          <w:numId w:val="2"/>
        </w:numPr>
        <w:spacing w:before="240" w:after="120" w:line="264" w:lineRule="auto"/>
        <w:ind w:left="567" w:hanging="567"/>
        <w:contextualSpacing w:val="0"/>
        <w:jc w:val="both"/>
        <w:rPr>
          <w:b/>
          <w:sz w:val="23"/>
          <w:szCs w:val="23"/>
        </w:rPr>
      </w:pPr>
      <w:r w:rsidRPr="009B0686">
        <w:rPr>
          <w:b/>
          <w:sz w:val="23"/>
          <w:szCs w:val="23"/>
        </w:rPr>
        <w:t>Регламентирован порядок подготовки проектов президентских и правительственных актов о закупках у единственного поставщика.</w:t>
      </w:r>
    </w:p>
    <w:p w:rsidR="00757C06" w:rsidRPr="009B0686" w:rsidRDefault="002E601B" w:rsidP="00757C06">
      <w:pPr>
        <w:pStyle w:val="a9"/>
        <w:spacing w:before="120" w:after="120" w:line="264" w:lineRule="auto"/>
        <w:ind w:left="567"/>
        <w:contextualSpacing w:val="0"/>
        <w:jc w:val="both"/>
        <w:rPr>
          <w:i/>
          <w:sz w:val="23"/>
          <w:szCs w:val="23"/>
        </w:rPr>
      </w:pPr>
      <w:hyperlink r:id="rId38" w:history="1">
        <w:r w:rsidR="00757C06" w:rsidRPr="009B0686">
          <w:rPr>
            <w:i/>
            <w:sz w:val="23"/>
            <w:szCs w:val="23"/>
          </w:rPr>
          <w:t>Федеральный закон</w:t>
        </w:r>
      </w:hyperlink>
      <w:r w:rsidR="00757C06" w:rsidRPr="009B0686">
        <w:rPr>
          <w:i/>
          <w:sz w:val="23"/>
          <w:szCs w:val="23"/>
        </w:rPr>
        <w:t xml:space="preserve"> от 27 декабря 2018 г. N 518-ФЗ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p w:rsidR="00757C06" w:rsidRPr="009B0686" w:rsidRDefault="00757C06" w:rsidP="00757C06">
      <w:pPr>
        <w:pStyle w:val="a9"/>
        <w:spacing w:before="120" w:after="120" w:line="276" w:lineRule="auto"/>
        <w:ind w:left="0" w:firstLine="567"/>
        <w:jc w:val="both"/>
        <w:rPr>
          <w:sz w:val="23"/>
          <w:szCs w:val="23"/>
        </w:rPr>
      </w:pPr>
      <w:r w:rsidRPr="009B0686">
        <w:rPr>
          <w:sz w:val="23"/>
          <w:szCs w:val="23"/>
        </w:rPr>
        <w:t>Порядок подготовки проектов актов Президента РФ и Правительства РФ о закупках у единственного поставщика определяется правовым актом Президента РФ. Конкретизировано содержание проектов таких актов.</w:t>
      </w:r>
    </w:p>
    <w:p w:rsidR="00757C06" w:rsidRPr="009B0686" w:rsidRDefault="00757C06" w:rsidP="00757C06">
      <w:pPr>
        <w:pStyle w:val="a9"/>
        <w:spacing w:before="120" w:after="120" w:line="276" w:lineRule="auto"/>
        <w:ind w:left="0" w:firstLine="567"/>
        <w:jc w:val="both"/>
        <w:rPr>
          <w:sz w:val="23"/>
          <w:szCs w:val="23"/>
        </w:rPr>
      </w:pPr>
      <w:r w:rsidRPr="009B0686">
        <w:rPr>
          <w:sz w:val="23"/>
          <w:szCs w:val="23"/>
        </w:rPr>
        <w:t>Федеральный закон вступает в силу через 90 дней после его официального опубликования.</w:t>
      </w:r>
    </w:p>
    <w:p w:rsidR="00757C06" w:rsidRPr="00F84842" w:rsidRDefault="00757C06" w:rsidP="00757C06">
      <w:pPr>
        <w:pStyle w:val="a9"/>
        <w:numPr>
          <w:ilvl w:val="0"/>
          <w:numId w:val="2"/>
        </w:numPr>
        <w:spacing w:before="240" w:after="120" w:line="264" w:lineRule="auto"/>
        <w:ind w:left="567" w:hanging="567"/>
        <w:contextualSpacing w:val="0"/>
        <w:jc w:val="both"/>
        <w:rPr>
          <w:b/>
          <w:sz w:val="23"/>
          <w:szCs w:val="23"/>
        </w:rPr>
      </w:pPr>
      <w:r w:rsidRPr="00F84842">
        <w:rPr>
          <w:b/>
          <w:sz w:val="23"/>
          <w:szCs w:val="23"/>
        </w:rPr>
        <w:t xml:space="preserve">Минфин разъяснил, что заказчик вправе провести закупку, участниками которой могут быть только субъекты малого бизнеса, путем проведения конкурентных или неконкурентных способов определения поставщика (исполнителя, подрядчика), предусмотренных положением о закупке. При этом нужно учитывать требования Закона о корпоративных закупках. Заказчик не ограничен в проведении неконкурентных закупок, в т. ч. у единственного поставщика (исполнителя, подрядчика), </w:t>
      </w:r>
      <w:proofErr w:type="gramStart"/>
      <w:r w:rsidRPr="00F84842">
        <w:rPr>
          <w:b/>
          <w:sz w:val="23"/>
          <w:szCs w:val="23"/>
        </w:rPr>
        <w:t>участниками</w:t>
      </w:r>
      <w:proofErr w:type="gramEnd"/>
      <w:r w:rsidRPr="00F84842">
        <w:rPr>
          <w:b/>
          <w:sz w:val="23"/>
          <w:szCs w:val="23"/>
        </w:rPr>
        <w:t xml:space="preserve"> которых могут быть только указанные субъекты.</w:t>
      </w:r>
    </w:p>
    <w:p w:rsidR="00757C06" w:rsidRPr="00F84842" w:rsidRDefault="00757C06" w:rsidP="00757C06">
      <w:pPr>
        <w:pStyle w:val="a9"/>
        <w:spacing w:before="120" w:after="120" w:line="264" w:lineRule="auto"/>
        <w:ind w:left="567"/>
        <w:contextualSpacing w:val="0"/>
        <w:jc w:val="both"/>
        <w:rPr>
          <w:i/>
          <w:sz w:val="23"/>
          <w:szCs w:val="23"/>
        </w:rPr>
      </w:pPr>
      <w:r w:rsidRPr="00F84842">
        <w:rPr>
          <w:i/>
          <w:sz w:val="23"/>
          <w:szCs w:val="23"/>
        </w:rPr>
        <w:t>Письмо Минфина России от 6 декабря 2018 г. N 24-05-09/88660 "О рассмотрении обращения"</w:t>
      </w:r>
    </w:p>
    <w:p w:rsidR="00757C06" w:rsidRPr="00F84842" w:rsidRDefault="00757C06" w:rsidP="00757C06">
      <w:pPr>
        <w:pStyle w:val="a9"/>
        <w:spacing w:before="120" w:after="120" w:line="276" w:lineRule="auto"/>
        <w:ind w:left="0" w:firstLine="567"/>
        <w:jc w:val="both"/>
        <w:rPr>
          <w:sz w:val="23"/>
          <w:szCs w:val="23"/>
        </w:rPr>
      </w:pPr>
      <w:r w:rsidRPr="00F84842">
        <w:rPr>
          <w:sz w:val="23"/>
          <w:szCs w:val="23"/>
        </w:rPr>
        <w:t xml:space="preserve">Ведомство также отметило, что в ЕИС нужно размещать информацию об изменении количества, объема, цены закупаемых товаров, работ, услуг или сроков исполнения договора по сравнению с </w:t>
      </w:r>
      <w:proofErr w:type="gramStart"/>
      <w:r w:rsidRPr="00F84842">
        <w:rPr>
          <w:sz w:val="23"/>
          <w:szCs w:val="23"/>
        </w:rPr>
        <w:t>указанными</w:t>
      </w:r>
      <w:proofErr w:type="gramEnd"/>
      <w:r w:rsidRPr="00F84842">
        <w:rPr>
          <w:sz w:val="23"/>
          <w:szCs w:val="23"/>
        </w:rPr>
        <w:t xml:space="preserve"> в итоговом протоколе. Срок - в течение 10 дней с момента внесения соответствующих поправок в договор.</w:t>
      </w:r>
    </w:p>
    <w:p w:rsidR="003635C7" w:rsidRPr="00732D4F" w:rsidRDefault="009B237D" w:rsidP="003754B5">
      <w:pPr>
        <w:keepNext/>
        <w:numPr>
          <w:ilvl w:val="1"/>
          <w:numId w:val="26"/>
        </w:numPr>
        <w:tabs>
          <w:tab w:val="left" w:pos="567"/>
        </w:tabs>
        <w:spacing w:before="120" w:after="120"/>
        <w:ind w:left="0" w:right="57" w:firstLine="567"/>
        <w:jc w:val="center"/>
        <w:outlineLvl w:val="0"/>
        <w:rPr>
          <w:b/>
          <w:bCs/>
          <w:color w:val="FF0000"/>
          <w:sz w:val="23"/>
          <w:szCs w:val="23"/>
        </w:rPr>
      </w:pPr>
      <w:bookmarkStart w:id="107" w:name="_Toc1646978"/>
      <w:r w:rsidRPr="001E3F94">
        <w:rPr>
          <w:b/>
          <w:bCs/>
          <w:sz w:val="23"/>
          <w:szCs w:val="23"/>
        </w:rPr>
        <w:t>Трудовое законодательство</w:t>
      </w:r>
      <w:bookmarkEnd w:id="107"/>
    </w:p>
    <w:p w:rsidR="00F10EEB" w:rsidRPr="00757B79" w:rsidRDefault="00F10EEB" w:rsidP="00F10EEB">
      <w:pPr>
        <w:pStyle w:val="a9"/>
        <w:numPr>
          <w:ilvl w:val="0"/>
          <w:numId w:val="2"/>
        </w:numPr>
        <w:spacing w:before="240" w:after="120" w:line="264" w:lineRule="auto"/>
        <w:ind w:left="567" w:hanging="567"/>
        <w:contextualSpacing w:val="0"/>
        <w:jc w:val="both"/>
        <w:rPr>
          <w:b/>
          <w:sz w:val="23"/>
          <w:szCs w:val="23"/>
        </w:rPr>
      </w:pPr>
      <w:r w:rsidRPr="00757B79">
        <w:rPr>
          <w:b/>
          <w:sz w:val="23"/>
          <w:szCs w:val="23"/>
        </w:rPr>
        <w:t>Если задолженность не превышает 100 тыс. руб., взыскатель может направить исполнительный лист работодателю должника.</w:t>
      </w:r>
    </w:p>
    <w:p w:rsidR="00F10EEB" w:rsidRPr="00757B79" w:rsidRDefault="002E601B" w:rsidP="00F10EEB">
      <w:pPr>
        <w:pStyle w:val="a9"/>
        <w:spacing w:before="120" w:after="120" w:line="264" w:lineRule="auto"/>
        <w:ind w:left="567"/>
        <w:contextualSpacing w:val="0"/>
        <w:jc w:val="both"/>
        <w:rPr>
          <w:i/>
          <w:sz w:val="23"/>
          <w:szCs w:val="23"/>
        </w:rPr>
      </w:pPr>
      <w:hyperlink r:id="rId39" w:history="1">
        <w:r w:rsidR="00F10EEB" w:rsidRPr="00757B79">
          <w:rPr>
            <w:i/>
            <w:sz w:val="23"/>
            <w:szCs w:val="23"/>
          </w:rPr>
          <w:t>Федеральный закон</w:t>
        </w:r>
      </w:hyperlink>
      <w:r w:rsidR="00F10EEB" w:rsidRPr="00757B79">
        <w:rPr>
          <w:i/>
          <w:sz w:val="23"/>
          <w:szCs w:val="23"/>
        </w:rPr>
        <w:t xml:space="preserve"> от 27 декабря 2018 г. N 539-ФЗ "О внесении изменения в статью 9 Федерального закона "Об исполнительном производстве"</w:t>
      </w:r>
    </w:p>
    <w:p w:rsidR="00F10EEB" w:rsidRPr="00757B79" w:rsidRDefault="00F10EEB" w:rsidP="00F10EEB">
      <w:pPr>
        <w:pStyle w:val="a9"/>
        <w:spacing w:before="120" w:after="120" w:line="276" w:lineRule="auto"/>
        <w:ind w:left="0" w:firstLine="567"/>
        <w:jc w:val="both"/>
        <w:rPr>
          <w:sz w:val="23"/>
          <w:szCs w:val="23"/>
        </w:rPr>
      </w:pPr>
      <w:r w:rsidRPr="00757B79">
        <w:rPr>
          <w:sz w:val="23"/>
          <w:szCs w:val="23"/>
        </w:rPr>
        <w:t>С 25 тыс. до 100 тыс. руб. увеличен максимальный размер задолженности, при которой взыскатель может направить исполнительный документ для удержания денежных средств в организацию или иному лицу, выплачивающему должнику заработную плату, пенсию, стипендию и иные периодические платежи.</w:t>
      </w:r>
    </w:p>
    <w:p w:rsidR="004077EE" w:rsidRPr="00A678FC" w:rsidRDefault="004077EE" w:rsidP="00A678FC">
      <w:pPr>
        <w:pStyle w:val="a9"/>
        <w:numPr>
          <w:ilvl w:val="0"/>
          <w:numId w:val="2"/>
        </w:numPr>
        <w:spacing w:after="200" w:line="276" w:lineRule="auto"/>
        <w:ind w:left="567" w:hanging="567"/>
        <w:jc w:val="both"/>
        <w:rPr>
          <w:b/>
          <w:sz w:val="23"/>
          <w:szCs w:val="23"/>
        </w:rPr>
      </w:pPr>
      <w:r w:rsidRPr="00A678FC">
        <w:rPr>
          <w:b/>
          <w:sz w:val="23"/>
          <w:szCs w:val="23"/>
        </w:rPr>
        <w:t>О порядке определения и начисления премиальных вып</w:t>
      </w:r>
      <w:r w:rsidR="00A678FC" w:rsidRPr="00A678FC">
        <w:rPr>
          <w:b/>
          <w:sz w:val="23"/>
          <w:szCs w:val="23"/>
        </w:rPr>
        <w:t>лат</w:t>
      </w:r>
    </w:p>
    <w:p w:rsidR="00A678FC" w:rsidRPr="00A678FC" w:rsidRDefault="00A678FC" w:rsidP="003754B5">
      <w:pPr>
        <w:pStyle w:val="a9"/>
        <w:spacing w:before="120" w:after="120" w:line="264" w:lineRule="auto"/>
        <w:ind w:left="567"/>
        <w:contextualSpacing w:val="0"/>
        <w:jc w:val="both"/>
        <w:rPr>
          <w:i/>
          <w:sz w:val="23"/>
          <w:szCs w:val="23"/>
        </w:rPr>
      </w:pPr>
      <w:r w:rsidRPr="00A678FC">
        <w:rPr>
          <w:i/>
          <w:sz w:val="23"/>
          <w:szCs w:val="23"/>
        </w:rPr>
        <w:t xml:space="preserve">Информация&gt; </w:t>
      </w:r>
      <w:proofErr w:type="spellStart"/>
      <w:r w:rsidRPr="00A678FC">
        <w:rPr>
          <w:i/>
          <w:sz w:val="23"/>
          <w:szCs w:val="23"/>
        </w:rPr>
        <w:t>Роструда</w:t>
      </w:r>
      <w:proofErr w:type="spellEnd"/>
      <w:r w:rsidRPr="00A678FC">
        <w:rPr>
          <w:i/>
          <w:sz w:val="23"/>
          <w:szCs w:val="23"/>
        </w:rPr>
        <w:t xml:space="preserve"> от 10.12.2018</w:t>
      </w:r>
    </w:p>
    <w:p w:rsidR="004077EE" w:rsidRDefault="004077EE" w:rsidP="003754B5">
      <w:pPr>
        <w:pStyle w:val="a9"/>
        <w:spacing w:before="120" w:after="120" w:line="276" w:lineRule="auto"/>
        <w:ind w:left="0" w:firstLine="567"/>
        <w:jc w:val="both"/>
        <w:rPr>
          <w:sz w:val="23"/>
          <w:szCs w:val="23"/>
        </w:rPr>
      </w:pPr>
      <w:r w:rsidRPr="003754B5">
        <w:rPr>
          <w:sz w:val="23"/>
          <w:szCs w:val="23"/>
        </w:rPr>
        <w:t>При начислении премии работодателем могут быть закреплены условия ее полного лишения или снижения ее размера, например, в зависимости от наличия дисциплинарного проступка. Установление критериев для лишения премии или снижения ее размера относится к компетенции работодателя, за исключением случаев, когда, например, условия премирования определены в соглашении. Аналогичная ситуация и с установлением размеров премии.</w:t>
      </w:r>
    </w:p>
    <w:p w:rsidR="003754B5" w:rsidRPr="003754B5" w:rsidRDefault="003754B5" w:rsidP="00F84842">
      <w:pPr>
        <w:pStyle w:val="a9"/>
        <w:numPr>
          <w:ilvl w:val="0"/>
          <w:numId w:val="2"/>
        </w:numPr>
        <w:spacing w:before="240" w:after="120" w:line="264" w:lineRule="auto"/>
        <w:ind w:left="567" w:hanging="567"/>
        <w:contextualSpacing w:val="0"/>
        <w:jc w:val="both"/>
        <w:rPr>
          <w:b/>
          <w:sz w:val="23"/>
          <w:szCs w:val="23"/>
        </w:rPr>
      </w:pPr>
      <w:r>
        <w:rPr>
          <w:b/>
          <w:sz w:val="23"/>
          <w:szCs w:val="23"/>
        </w:rPr>
        <w:t>И</w:t>
      </w:r>
      <w:r w:rsidRPr="003754B5">
        <w:rPr>
          <w:b/>
          <w:sz w:val="23"/>
          <w:szCs w:val="23"/>
        </w:rPr>
        <w:t>ндексация - увеличение заработной платы работников на уровень инфляции, при этом работодатель вправе дополнительно увеличить размер заработной платы отдельным категориям работников.</w:t>
      </w:r>
    </w:p>
    <w:p w:rsidR="003754B5" w:rsidRPr="003754B5" w:rsidRDefault="003754B5" w:rsidP="003754B5">
      <w:pPr>
        <w:pStyle w:val="a9"/>
        <w:spacing w:before="120" w:after="120" w:line="264" w:lineRule="auto"/>
        <w:ind w:left="567"/>
        <w:contextualSpacing w:val="0"/>
        <w:jc w:val="both"/>
        <w:rPr>
          <w:i/>
          <w:sz w:val="23"/>
          <w:szCs w:val="23"/>
        </w:rPr>
      </w:pPr>
      <w:r w:rsidRPr="003754B5">
        <w:rPr>
          <w:i/>
          <w:sz w:val="23"/>
          <w:szCs w:val="23"/>
        </w:rPr>
        <w:t>Письмо Министерства труда и социальной защиты РФ от 24 декабря 2018 г. N 14-1/ООГ-10305 "Об индексации зарплаты"</w:t>
      </w:r>
    </w:p>
    <w:p w:rsidR="003754B5" w:rsidRDefault="003754B5" w:rsidP="003754B5">
      <w:pPr>
        <w:pStyle w:val="a9"/>
        <w:spacing w:before="120" w:after="120" w:line="276" w:lineRule="auto"/>
        <w:ind w:left="0" w:firstLine="567"/>
        <w:jc w:val="both"/>
        <w:rPr>
          <w:sz w:val="23"/>
          <w:szCs w:val="23"/>
        </w:rPr>
      </w:pPr>
      <w:r>
        <w:rPr>
          <w:sz w:val="23"/>
          <w:szCs w:val="23"/>
        </w:rPr>
        <w:t>Т</w:t>
      </w:r>
      <w:r w:rsidRPr="003754B5">
        <w:rPr>
          <w:sz w:val="23"/>
          <w:szCs w:val="23"/>
        </w:rPr>
        <w:t xml:space="preserve">рудовое законодательство </w:t>
      </w:r>
      <w:r>
        <w:rPr>
          <w:sz w:val="23"/>
          <w:szCs w:val="23"/>
        </w:rPr>
        <w:t>РФ</w:t>
      </w:r>
      <w:r w:rsidRPr="003754B5">
        <w:rPr>
          <w:sz w:val="23"/>
          <w:szCs w:val="23"/>
        </w:rPr>
        <w:t xml:space="preserve"> не предусматривает единого для всех работников способа индексации заработной платы.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(для государственных органов), либо коллективным договором, соглашением, локальным нормативным актом (для других организаций).</w:t>
      </w:r>
    </w:p>
    <w:p w:rsidR="003754B5" w:rsidRPr="003754B5" w:rsidRDefault="003754B5" w:rsidP="003754B5">
      <w:pPr>
        <w:pStyle w:val="a9"/>
        <w:spacing w:before="120" w:after="120" w:line="276" w:lineRule="auto"/>
        <w:ind w:left="0" w:firstLine="567"/>
        <w:jc w:val="both"/>
        <w:rPr>
          <w:sz w:val="23"/>
          <w:szCs w:val="23"/>
        </w:rPr>
      </w:pPr>
      <w:r w:rsidRPr="003754B5">
        <w:rPr>
          <w:sz w:val="23"/>
          <w:szCs w:val="23"/>
        </w:rPr>
        <w:t>Повышение заработной платы может осуществляться как путем пропорционального увеличения всех выплат, предусмотренных системой оплаты труда организации и, соответственно, трудовым договором работников, так и путем увеличения отдельных выплат, входящих в заработную плату (например, увеличение оклада (доли тарифа в структуре заработной платы)).</w:t>
      </w:r>
    </w:p>
    <w:p w:rsidR="003754B5" w:rsidRPr="003754B5" w:rsidRDefault="003754B5" w:rsidP="003754B5">
      <w:pPr>
        <w:pStyle w:val="a9"/>
        <w:spacing w:before="120" w:after="120" w:line="276" w:lineRule="auto"/>
        <w:ind w:left="0" w:firstLine="567"/>
        <w:contextualSpacing w:val="0"/>
        <w:jc w:val="both"/>
        <w:rPr>
          <w:sz w:val="23"/>
          <w:szCs w:val="23"/>
        </w:rPr>
      </w:pPr>
      <w:r w:rsidRPr="003754B5">
        <w:rPr>
          <w:sz w:val="23"/>
          <w:szCs w:val="23"/>
        </w:rPr>
        <w:t>Обеспечение повышения реального содержания заработной платы - обязанность работодателя. Пути выполнения данной обязанности определяются на уровне организации с учетом мнения представительного органа работников.</w:t>
      </w:r>
    </w:p>
    <w:p w:rsidR="0052795E" w:rsidRPr="001B7F9D" w:rsidRDefault="0052795E" w:rsidP="003754B5">
      <w:pPr>
        <w:pStyle w:val="a9"/>
        <w:numPr>
          <w:ilvl w:val="0"/>
          <w:numId w:val="2"/>
        </w:numPr>
        <w:spacing w:before="120" w:after="120" w:line="264" w:lineRule="auto"/>
        <w:ind w:left="567" w:hanging="567"/>
        <w:contextualSpacing w:val="0"/>
        <w:jc w:val="both"/>
        <w:rPr>
          <w:b/>
          <w:sz w:val="23"/>
          <w:szCs w:val="23"/>
        </w:rPr>
      </w:pPr>
      <w:r w:rsidRPr="00D23E09">
        <w:rPr>
          <w:b/>
          <w:sz w:val="23"/>
          <w:szCs w:val="23"/>
        </w:rPr>
        <w:t>Верховный Суд выпустил разъяснения по вопросам привлечения работников к материальной ответственности</w:t>
      </w:r>
      <w:r w:rsidRPr="001B7F9D">
        <w:rPr>
          <w:b/>
          <w:sz w:val="23"/>
          <w:szCs w:val="23"/>
        </w:rPr>
        <w:t>.</w:t>
      </w:r>
    </w:p>
    <w:p w:rsidR="0052795E" w:rsidRDefault="0052795E" w:rsidP="0052795E">
      <w:pPr>
        <w:pStyle w:val="a9"/>
        <w:spacing w:after="200" w:line="276" w:lineRule="auto"/>
        <w:ind w:left="567"/>
        <w:jc w:val="both"/>
        <w:rPr>
          <w:i/>
          <w:sz w:val="23"/>
          <w:szCs w:val="23"/>
        </w:rPr>
      </w:pPr>
      <w:r w:rsidRPr="00D23E09">
        <w:rPr>
          <w:i/>
          <w:sz w:val="23"/>
          <w:szCs w:val="23"/>
        </w:rPr>
        <w:t>Обзор практики рассмотрения арбитражными судами дел о материальной ответственности работника (утв. Президиумом Верховного Суда РФ 05 декабря 2018 г.)</w:t>
      </w:r>
    </w:p>
    <w:p w:rsidR="0052795E" w:rsidRPr="00D23E09" w:rsidRDefault="0052795E" w:rsidP="0052795E">
      <w:pPr>
        <w:pStyle w:val="a9"/>
        <w:spacing w:before="120" w:after="120" w:line="276" w:lineRule="auto"/>
        <w:ind w:left="0" w:firstLine="567"/>
        <w:jc w:val="both"/>
        <w:rPr>
          <w:sz w:val="23"/>
          <w:szCs w:val="23"/>
        </w:rPr>
      </w:pPr>
      <w:r w:rsidRPr="00D23E09">
        <w:rPr>
          <w:sz w:val="23"/>
          <w:szCs w:val="23"/>
        </w:rPr>
        <w:t>По результатам обобщения судебной практики за 2015-2018 гг. Президиум Верховного Суда РФ утвердил обзор по делам о материальной ответственности работников. Обращаем ваше внимание на некоторые включенные в Обзор дела.</w:t>
      </w:r>
    </w:p>
    <w:p w:rsidR="0052795E" w:rsidRPr="00D23E09" w:rsidRDefault="0052795E" w:rsidP="0052795E">
      <w:pPr>
        <w:pStyle w:val="a9"/>
        <w:spacing w:before="120" w:after="120" w:line="276" w:lineRule="auto"/>
        <w:ind w:left="0" w:firstLine="567"/>
        <w:jc w:val="both"/>
        <w:rPr>
          <w:sz w:val="23"/>
          <w:szCs w:val="23"/>
        </w:rPr>
      </w:pPr>
      <w:r w:rsidRPr="00D23E09">
        <w:rPr>
          <w:sz w:val="23"/>
          <w:szCs w:val="23"/>
        </w:rPr>
        <w:t xml:space="preserve">Годичный срок на взыскание с работника причиненного им ущерба начинает течь со дня обнаружения работодателем такого ущерба, а не с того момента, как работодатель понес расходы на его устранение. Этот вывод следует из приведенного в Обзоре дела, в рамках которого работодателю было отказано во взыскании с работника ущерба из-за </w:t>
      </w:r>
      <w:proofErr w:type="gramStart"/>
      <w:r w:rsidRPr="00D23E09">
        <w:rPr>
          <w:sz w:val="23"/>
          <w:szCs w:val="23"/>
        </w:rPr>
        <w:t>пропуска</w:t>
      </w:r>
      <w:proofErr w:type="gramEnd"/>
      <w:r w:rsidRPr="00D23E09">
        <w:rPr>
          <w:sz w:val="23"/>
          <w:szCs w:val="23"/>
        </w:rPr>
        <w:t xml:space="preserve"> установленного ст. 392 ТК РФ срока. Работник стал виновником имевшего место 30 июля 2015 года ДТП, в результате которого </w:t>
      </w:r>
      <w:proofErr w:type="gramStart"/>
      <w:r w:rsidRPr="00D23E09">
        <w:rPr>
          <w:sz w:val="23"/>
          <w:szCs w:val="23"/>
        </w:rPr>
        <w:t>были повреждены автомобили работодателя и о котором работодателю стало</w:t>
      </w:r>
      <w:proofErr w:type="gramEnd"/>
      <w:r w:rsidRPr="00D23E09">
        <w:rPr>
          <w:sz w:val="23"/>
          <w:szCs w:val="23"/>
        </w:rPr>
        <w:t xml:space="preserve"> известно в тот же день. 9 февраля 2016 года работодатель оплатил восстановление автомобилей, а 7 октября 2016 года обратился в суд с целью взыскания с работника соответствующих затрат. По мнению работодателя, срок на обращение в суд необходимо было исчислять именно со дня оплаты им стоимости восстановительного ремонта транспортных средств. Однако суд с таким подходом не согласился.</w:t>
      </w:r>
    </w:p>
    <w:p w:rsidR="0052795E" w:rsidRPr="00D23E09" w:rsidRDefault="0052795E" w:rsidP="0052795E">
      <w:pPr>
        <w:pStyle w:val="a9"/>
        <w:spacing w:before="120" w:after="120" w:line="276" w:lineRule="auto"/>
        <w:ind w:left="0" w:firstLine="567"/>
        <w:jc w:val="both"/>
        <w:rPr>
          <w:sz w:val="23"/>
          <w:szCs w:val="23"/>
        </w:rPr>
      </w:pPr>
      <w:r w:rsidRPr="00D23E09">
        <w:rPr>
          <w:sz w:val="23"/>
          <w:szCs w:val="23"/>
        </w:rPr>
        <w:t xml:space="preserve">Вопросы применения соглашения о возмещении работником ущерба работодателю регулируются трудовым законодательством. Спор, иллюстрировавший данный тезис, также касался сроков на обращение в суд. Ставший виновником ДТП работник добровольно согласился возместить причиненный работодателю ущерб, в результате чего между сторонами было заключено соответствующее соглашение, по условиям которого работник обязался ежемесячно перечислять работодателю фиксированную сумму вплоть до полного погашения задолженности. Однако через год работник перестал осуществлять платежи, а еще спустя полтора года работодатель обратился в суд. </w:t>
      </w:r>
      <w:proofErr w:type="gramStart"/>
      <w:r w:rsidRPr="00D23E09">
        <w:rPr>
          <w:sz w:val="23"/>
          <w:szCs w:val="23"/>
        </w:rPr>
        <w:t>Работник заявил о пропуске установленного статьей 392 ТК РФ годичного срока на обращение в суд, но суд первой инстанции данное заявление отклонил, посчитав, что спорные отношения регулируются нормами гражданского, а не трудового законодательства, поскольку в результате заключения соглашения о добровольном возмещении ущерба обязательство, возникшее из трудовых отношений, было трансформировано в заемное обязательство.</w:t>
      </w:r>
      <w:proofErr w:type="gramEnd"/>
      <w:r w:rsidRPr="00D23E09">
        <w:rPr>
          <w:sz w:val="23"/>
          <w:szCs w:val="23"/>
        </w:rPr>
        <w:t xml:space="preserve"> А значит, в данном случае подлежит применению установленный гражданским законодательством трехлетний срок исковой давности. Однако в порядке апелляции данный вывод был признан ошибочным. Судьи пришли к выводу о том, что обязанность работника возместить причиненный работодателю ущерб, в том числе в случае заключения соглашения о добровольном возмещении материального ущерба, возникает в связи с трудовыми отношениями между ними. Дела по искам работодателей, предъявленным после прекращения действия трудового договора, о возмещении ущерба, причиненного работником во время его действия, являются индивидуальными трудовыми спорами, поэтому к ним подлежат применению нормы ТК РФ, в том числе о сроках на обращение в суд, а не нормы ГК РФ.</w:t>
      </w:r>
    </w:p>
    <w:p w:rsidR="0052795E" w:rsidRPr="00D23E09" w:rsidRDefault="0052795E" w:rsidP="0052795E">
      <w:pPr>
        <w:pStyle w:val="a9"/>
        <w:spacing w:before="120" w:after="120" w:line="276" w:lineRule="auto"/>
        <w:ind w:left="0" w:firstLine="567"/>
        <w:jc w:val="both"/>
        <w:rPr>
          <w:sz w:val="23"/>
          <w:szCs w:val="23"/>
        </w:rPr>
      </w:pPr>
      <w:r w:rsidRPr="00D23E09">
        <w:rPr>
          <w:sz w:val="23"/>
          <w:szCs w:val="23"/>
        </w:rPr>
        <w:t>В Обзор также было включено определение Верховного Суда РФ от 07.05.2018 N 66-КГ18-6, о котором мы писали в новости от 21 июня 2018 года. В нем суд указал на необходимость истребования объяснений перед привлечением работника к материальной ответственности, даже если к моменту обнаружения ущерба он уже уволен.</w:t>
      </w:r>
    </w:p>
    <w:p w:rsidR="0052795E" w:rsidRPr="00D23E09" w:rsidRDefault="0052795E" w:rsidP="0052795E">
      <w:pPr>
        <w:pStyle w:val="a9"/>
        <w:spacing w:before="120" w:after="120" w:line="276" w:lineRule="auto"/>
        <w:ind w:left="0" w:firstLine="567"/>
        <w:jc w:val="both"/>
        <w:rPr>
          <w:sz w:val="23"/>
          <w:szCs w:val="23"/>
        </w:rPr>
      </w:pPr>
      <w:r w:rsidRPr="00D23E09">
        <w:rPr>
          <w:sz w:val="23"/>
          <w:szCs w:val="23"/>
        </w:rPr>
        <w:t>Попал в Обзор и тезис, который уже был озвучен в другом обзоре Верховного Суда РФ, - об обязанности судов снижать размер подлежащего взысканию с работника ущерба при наличии предусмотренных статьей 250 ТК РФ обстоятельств даже в том случае, если сам работник об этом не ходатайствовал. Также суд напомнил о том, что статья 250 ТК РФ исключает возможность снижения размера ущерба только в случае его причинения в результате преступления, совершенного в корыстных целях. Причинение ущерба в результате иных умышленных преступлений применению статьи 250 ТК РФ не препятствует.</w:t>
      </w:r>
    </w:p>
    <w:p w:rsidR="0052795E" w:rsidRPr="00D23E09" w:rsidRDefault="0052795E" w:rsidP="0052795E">
      <w:pPr>
        <w:pStyle w:val="a9"/>
        <w:spacing w:before="120" w:after="120" w:line="276" w:lineRule="auto"/>
        <w:ind w:left="0" w:firstLine="567"/>
        <w:jc w:val="both"/>
        <w:rPr>
          <w:sz w:val="23"/>
          <w:szCs w:val="23"/>
        </w:rPr>
      </w:pPr>
      <w:r w:rsidRPr="00D23E09">
        <w:rPr>
          <w:sz w:val="23"/>
          <w:szCs w:val="23"/>
        </w:rPr>
        <w:t xml:space="preserve">Затронул Президиум ВС РФ и тему взыскания с работника расходов на его обучение. В Обзоре приведены два дела из практики Верховного Суда. В одном из них суд указал, что ученический договор является не единственным видом заключаемых между работником и работодателем договоров об обучении. Подготовка работников и их дополнительное профессиональное образование осуществляются </w:t>
      </w:r>
      <w:proofErr w:type="gramStart"/>
      <w:r w:rsidRPr="00D23E09">
        <w:rPr>
          <w:sz w:val="23"/>
          <w:szCs w:val="23"/>
        </w:rPr>
        <w:t>работодателем</w:t>
      </w:r>
      <w:proofErr w:type="gramEnd"/>
      <w:r w:rsidRPr="00D23E09">
        <w:rPr>
          <w:sz w:val="23"/>
          <w:szCs w:val="23"/>
        </w:rPr>
        <w:t xml:space="preserve"> в том числе и на условиях, определенных трудовым договором. При этом в трудовой договор может включаться обязанность работника отработать после обучения не менее определенного договором срока, если обучение проводилось за счет средств работодателя. Обязанность работника </w:t>
      </w:r>
      <w:proofErr w:type="gramStart"/>
      <w:r w:rsidRPr="00D23E09">
        <w:rPr>
          <w:sz w:val="23"/>
          <w:szCs w:val="23"/>
        </w:rPr>
        <w:t>по возмещению работодателю затрат на обучение в случае досрочного прекращения работником трудовых отношений с работодателем без уважительных причин</w:t>
      </w:r>
      <w:proofErr w:type="gramEnd"/>
      <w:r w:rsidRPr="00D23E09">
        <w:rPr>
          <w:sz w:val="23"/>
          <w:szCs w:val="23"/>
        </w:rPr>
        <w:t xml:space="preserve"> не зависит от получения работником по итогам обучения новой специальности или квалификации (см. новость от 31.05.2017).</w:t>
      </w:r>
    </w:p>
    <w:p w:rsidR="0052795E" w:rsidRPr="00D23E09" w:rsidRDefault="0052795E" w:rsidP="0052795E">
      <w:pPr>
        <w:pStyle w:val="a9"/>
        <w:spacing w:before="120" w:after="120" w:line="276" w:lineRule="auto"/>
        <w:ind w:left="0" w:firstLine="567"/>
        <w:jc w:val="both"/>
        <w:rPr>
          <w:sz w:val="23"/>
          <w:szCs w:val="23"/>
        </w:rPr>
      </w:pPr>
      <w:r w:rsidRPr="00D23E09">
        <w:rPr>
          <w:sz w:val="23"/>
          <w:szCs w:val="23"/>
        </w:rPr>
        <w:t>В другом деле суд указал на невозможность взыскания с работника, направленного для прохождения обучения в другой город, командировочных расходов в составе расходов на его обучение в случае досрочного увольнения. Подробнее об этом читайте в новости от 01.08.2018.</w:t>
      </w:r>
    </w:p>
    <w:p w:rsidR="0052795E" w:rsidRPr="00D23E09" w:rsidRDefault="0052795E" w:rsidP="0052795E">
      <w:pPr>
        <w:pStyle w:val="a9"/>
        <w:spacing w:before="120" w:after="120" w:line="276" w:lineRule="auto"/>
        <w:ind w:left="0" w:firstLine="567"/>
        <w:jc w:val="both"/>
        <w:rPr>
          <w:sz w:val="23"/>
          <w:szCs w:val="23"/>
        </w:rPr>
      </w:pPr>
      <w:r w:rsidRPr="00D23E09">
        <w:rPr>
          <w:sz w:val="23"/>
          <w:szCs w:val="23"/>
        </w:rPr>
        <w:t>Еще два тезиса касались подсудности споров о материальной ответственности работника за ущерб, причиненный работодателю. Во-первых, отмечено, что дела по таким спорам не относятся к подсудности мирового судьи. Во-вторых, Президиум ВС РФ в очередной раз напомнил о невозможности ограничивать право работника на выбор суда для разрешения трудового спора из числа предусмотренных статьями 28, 29 ГПК РФ (см. новости от 14.09.2017, от 17.10.2018).</w:t>
      </w:r>
    </w:p>
    <w:p w:rsidR="00A45DCD" w:rsidRPr="001E3F94" w:rsidRDefault="00053B50" w:rsidP="00303349">
      <w:pPr>
        <w:keepNext/>
        <w:numPr>
          <w:ilvl w:val="1"/>
          <w:numId w:val="26"/>
        </w:numPr>
        <w:tabs>
          <w:tab w:val="left" w:pos="567"/>
        </w:tabs>
        <w:spacing w:before="120"/>
        <w:ind w:left="0" w:right="57" w:firstLine="567"/>
        <w:jc w:val="center"/>
        <w:outlineLvl w:val="0"/>
        <w:rPr>
          <w:b/>
          <w:bCs/>
          <w:sz w:val="23"/>
          <w:szCs w:val="23"/>
        </w:rPr>
      </w:pPr>
      <w:bookmarkStart w:id="108" w:name="_Toc1646979"/>
      <w:r>
        <w:rPr>
          <w:b/>
          <w:bCs/>
          <w:sz w:val="23"/>
          <w:szCs w:val="23"/>
        </w:rPr>
        <w:t>Государственная регистрация</w:t>
      </w:r>
      <w:bookmarkEnd w:id="108"/>
    </w:p>
    <w:bookmarkEnd w:id="102"/>
    <w:p w:rsidR="000E6A3C" w:rsidRDefault="000E6A3C" w:rsidP="006A64BF">
      <w:pPr>
        <w:autoSpaceDE w:val="0"/>
        <w:autoSpaceDN w:val="0"/>
        <w:adjustRightInd w:val="0"/>
        <w:spacing w:line="264" w:lineRule="auto"/>
        <w:ind w:firstLine="539"/>
        <w:jc w:val="both"/>
        <w:rPr>
          <w:rFonts w:eastAsiaTheme="minorHAnsi"/>
          <w:sz w:val="23"/>
          <w:szCs w:val="23"/>
          <w:lang w:eastAsia="en-US"/>
        </w:rPr>
      </w:pPr>
    </w:p>
    <w:p w:rsidR="00053B50" w:rsidRPr="00053B50" w:rsidRDefault="00053B50" w:rsidP="00053B50">
      <w:pPr>
        <w:pStyle w:val="a9"/>
        <w:numPr>
          <w:ilvl w:val="0"/>
          <w:numId w:val="2"/>
        </w:numPr>
        <w:spacing w:after="200" w:line="276" w:lineRule="auto"/>
        <w:ind w:left="567" w:hanging="567"/>
        <w:jc w:val="both"/>
        <w:rPr>
          <w:b/>
          <w:sz w:val="23"/>
          <w:szCs w:val="23"/>
        </w:rPr>
      </w:pPr>
      <w:r w:rsidRPr="00053B50">
        <w:rPr>
          <w:b/>
          <w:sz w:val="23"/>
          <w:szCs w:val="23"/>
        </w:rPr>
        <w:t>Если организация после 1 января 2016 г. приняла решение изменить место нахождения, то она обязана в течение 3 рабочих дней подать в регистрирующий орган по прежнему месту нахождения это решение и заявление по форме N Р14001, в листе "Б" которого заполняются только пункты 1-5.</w:t>
      </w:r>
    </w:p>
    <w:p w:rsidR="00053B50" w:rsidRPr="00053B50" w:rsidRDefault="00053B50" w:rsidP="00053B50">
      <w:pPr>
        <w:pStyle w:val="a9"/>
        <w:spacing w:before="120" w:after="120" w:line="276" w:lineRule="auto"/>
        <w:ind w:left="567"/>
        <w:jc w:val="both"/>
        <w:rPr>
          <w:i/>
          <w:sz w:val="23"/>
          <w:szCs w:val="23"/>
        </w:rPr>
      </w:pPr>
      <w:r w:rsidRPr="00053B50">
        <w:rPr>
          <w:i/>
          <w:sz w:val="23"/>
          <w:szCs w:val="23"/>
        </w:rPr>
        <w:t>Письмо Федеральной налоговой службы от 13 декабря 2018 г. N ГД-4-14/24342@</w:t>
      </w:r>
    </w:p>
    <w:p w:rsidR="00053B50" w:rsidRPr="00053B50" w:rsidRDefault="00053B50" w:rsidP="00053B50">
      <w:pPr>
        <w:autoSpaceDE w:val="0"/>
        <w:autoSpaceDN w:val="0"/>
        <w:adjustRightInd w:val="0"/>
        <w:spacing w:line="264" w:lineRule="auto"/>
        <w:ind w:firstLine="539"/>
        <w:jc w:val="both"/>
        <w:rPr>
          <w:rFonts w:eastAsiaTheme="minorHAnsi"/>
          <w:sz w:val="23"/>
          <w:szCs w:val="23"/>
          <w:lang w:eastAsia="en-US"/>
        </w:rPr>
      </w:pPr>
      <w:r w:rsidRPr="00053B50">
        <w:rPr>
          <w:rFonts w:eastAsiaTheme="minorHAnsi"/>
          <w:sz w:val="23"/>
          <w:szCs w:val="23"/>
          <w:lang w:eastAsia="en-US"/>
        </w:rPr>
        <w:t xml:space="preserve">Документы для </w:t>
      </w:r>
      <w:proofErr w:type="spellStart"/>
      <w:r w:rsidRPr="00053B50">
        <w:rPr>
          <w:rFonts w:eastAsiaTheme="minorHAnsi"/>
          <w:sz w:val="23"/>
          <w:szCs w:val="23"/>
          <w:lang w:eastAsia="en-US"/>
        </w:rPr>
        <w:t>госрегистрации</w:t>
      </w:r>
      <w:proofErr w:type="spellEnd"/>
      <w:r w:rsidRPr="00053B50">
        <w:rPr>
          <w:rFonts w:eastAsiaTheme="minorHAnsi"/>
          <w:sz w:val="23"/>
          <w:szCs w:val="23"/>
          <w:lang w:eastAsia="en-US"/>
        </w:rPr>
        <w:t xml:space="preserve"> изменения адреса, при котором меняется место нахождения, нельзя подавать до истечения 20 дней с момента внесения в ЕГРЮЛ сведений о том, что </w:t>
      </w:r>
      <w:proofErr w:type="spellStart"/>
      <w:r w:rsidRPr="00053B50">
        <w:rPr>
          <w:rFonts w:eastAsiaTheme="minorHAnsi"/>
          <w:sz w:val="23"/>
          <w:szCs w:val="23"/>
          <w:lang w:eastAsia="en-US"/>
        </w:rPr>
        <w:t>юрлицом</w:t>
      </w:r>
      <w:proofErr w:type="spellEnd"/>
      <w:r w:rsidRPr="00053B50">
        <w:rPr>
          <w:rFonts w:eastAsiaTheme="minorHAnsi"/>
          <w:sz w:val="23"/>
          <w:szCs w:val="23"/>
          <w:lang w:eastAsia="en-US"/>
        </w:rPr>
        <w:t xml:space="preserve"> принято решение изменить адрес.</w:t>
      </w:r>
    </w:p>
    <w:p w:rsidR="00053B50" w:rsidRPr="00053B50" w:rsidRDefault="00053B50" w:rsidP="00053B50">
      <w:pPr>
        <w:autoSpaceDE w:val="0"/>
        <w:autoSpaceDN w:val="0"/>
        <w:adjustRightInd w:val="0"/>
        <w:spacing w:line="264" w:lineRule="auto"/>
        <w:ind w:firstLine="539"/>
        <w:jc w:val="both"/>
        <w:rPr>
          <w:rFonts w:eastAsiaTheme="minorHAnsi"/>
          <w:sz w:val="23"/>
          <w:szCs w:val="23"/>
          <w:lang w:eastAsia="en-US"/>
        </w:rPr>
      </w:pPr>
      <w:r w:rsidRPr="00053B50">
        <w:rPr>
          <w:rFonts w:eastAsiaTheme="minorHAnsi"/>
          <w:sz w:val="23"/>
          <w:szCs w:val="23"/>
          <w:lang w:eastAsia="en-US"/>
        </w:rPr>
        <w:t>К заявлению прилагаются в т. ч. документы, подтверждающие наличие у организации или лица, имеющего право без доверенности действовать от его имени, либо участник</w:t>
      </w:r>
      <w:proofErr w:type="gramStart"/>
      <w:r w:rsidRPr="00053B50">
        <w:rPr>
          <w:rFonts w:eastAsiaTheme="minorHAnsi"/>
          <w:sz w:val="23"/>
          <w:szCs w:val="23"/>
          <w:lang w:eastAsia="en-US"/>
        </w:rPr>
        <w:t>а ООО</w:t>
      </w:r>
      <w:proofErr w:type="gramEnd"/>
      <w:r w:rsidRPr="00053B50">
        <w:rPr>
          <w:rFonts w:eastAsiaTheme="minorHAnsi"/>
          <w:sz w:val="23"/>
          <w:szCs w:val="23"/>
          <w:lang w:eastAsia="en-US"/>
        </w:rPr>
        <w:t>, владеющего не менее чем 50% голосов, права пользования в отношении недвижимости или ее части, расположенных по новому адресу. ФНС указала, в каких случаях эти правила не действуют.</w:t>
      </w:r>
    </w:p>
    <w:p w:rsidR="00053B50" w:rsidRPr="00053B50" w:rsidRDefault="00053B50" w:rsidP="00053B50">
      <w:pPr>
        <w:autoSpaceDE w:val="0"/>
        <w:autoSpaceDN w:val="0"/>
        <w:adjustRightInd w:val="0"/>
        <w:spacing w:line="264" w:lineRule="auto"/>
        <w:ind w:firstLine="539"/>
        <w:jc w:val="both"/>
        <w:rPr>
          <w:rFonts w:eastAsiaTheme="minorHAnsi"/>
          <w:sz w:val="23"/>
          <w:szCs w:val="23"/>
          <w:lang w:eastAsia="en-US"/>
        </w:rPr>
      </w:pPr>
      <w:proofErr w:type="spellStart"/>
      <w:r w:rsidRPr="00053B50">
        <w:rPr>
          <w:rFonts w:eastAsiaTheme="minorHAnsi"/>
          <w:sz w:val="23"/>
          <w:szCs w:val="23"/>
          <w:lang w:eastAsia="en-US"/>
        </w:rPr>
        <w:t>Госрегистрация</w:t>
      </w:r>
      <w:proofErr w:type="spellEnd"/>
      <w:r w:rsidRPr="00053B50">
        <w:rPr>
          <w:rFonts w:eastAsiaTheme="minorHAnsi"/>
          <w:sz w:val="23"/>
          <w:szCs w:val="23"/>
          <w:lang w:eastAsia="en-US"/>
        </w:rPr>
        <w:t xml:space="preserve"> изменения места нахождения организация совершается по новому месту нахождения.</w:t>
      </w:r>
    </w:p>
    <w:p w:rsidR="00195B64" w:rsidRPr="001B7F9D" w:rsidRDefault="008272AA" w:rsidP="00303349">
      <w:pPr>
        <w:keepNext/>
        <w:numPr>
          <w:ilvl w:val="1"/>
          <w:numId w:val="26"/>
        </w:numPr>
        <w:tabs>
          <w:tab w:val="left" w:pos="567"/>
        </w:tabs>
        <w:spacing w:before="120"/>
        <w:ind w:left="0" w:right="57" w:firstLine="567"/>
        <w:jc w:val="center"/>
        <w:outlineLvl w:val="0"/>
        <w:rPr>
          <w:b/>
          <w:bCs/>
          <w:sz w:val="23"/>
          <w:szCs w:val="23"/>
        </w:rPr>
      </w:pPr>
      <w:bookmarkStart w:id="109" w:name="_Toc1646980"/>
      <w:r w:rsidRPr="001B7F9D">
        <w:rPr>
          <w:b/>
          <w:bCs/>
          <w:sz w:val="23"/>
          <w:szCs w:val="23"/>
        </w:rPr>
        <w:t>Разное</w:t>
      </w:r>
      <w:bookmarkEnd w:id="109"/>
    </w:p>
    <w:p w:rsidR="0052795E" w:rsidRPr="0052795E" w:rsidRDefault="0052795E" w:rsidP="0052795E">
      <w:pPr>
        <w:pStyle w:val="a9"/>
        <w:autoSpaceDE w:val="0"/>
        <w:autoSpaceDN w:val="0"/>
        <w:adjustRightInd w:val="0"/>
        <w:ind w:left="450"/>
        <w:jc w:val="both"/>
        <w:rPr>
          <w:rFonts w:ascii="Arial" w:eastAsiaTheme="minorHAnsi" w:hAnsi="Arial" w:cs="Arial"/>
          <w:sz w:val="24"/>
          <w:szCs w:val="24"/>
          <w:lang w:eastAsia="en-US"/>
        </w:rPr>
      </w:pPr>
    </w:p>
    <w:p w:rsidR="00F10EEB" w:rsidRPr="009B0686" w:rsidRDefault="00F10EEB" w:rsidP="00F10EEB">
      <w:pPr>
        <w:pStyle w:val="a9"/>
        <w:numPr>
          <w:ilvl w:val="0"/>
          <w:numId w:val="2"/>
        </w:numPr>
        <w:spacing w:after="200" w:line="276" w:lineRule="auto"/>
        <w:ind w:left="567" w:hanging="567"/>
        <w:jc w:val="both"/>
        <w:rPr>
          <w:b/>
          <w:sz w:val="23"/>
          <w:szCs w:val="23"/>
        </w:rPr>
      </w:pPr>
      <w:r w:rsidRPr="009B0686">
        <w:rPr>
          <w:b/>
          <w:sz w:val="23"/>
          <w:szCs w:val="23"/>
        </w:rPr>
        <w:t xml:space="preserve">Бизнес сможет получить больше </w:t>
      </w:r>
      <w:proofErr w:type="spellStart"/>
      <w:r w:rsidRPr="009B0686">
        <w:rPr>
          <w:b/>
          <w:sz w:val="23"/>
          <w:szCs w:val="23"/>
        </w:rPr>
        <w:t>микрозаймов</w:t>
      </w:r>
      <w:proofErr w:type="spellEnd"/>
      <w:r w:rsidRPr="009B0686">
        <w:rPr>
          <w:b/>
          <w:sz w:val="23"/>
          <w:szCs w:val="23"/>
        </w:rPr>
        <w:t>.</w:t>
      </w:r>
    </w:p>
    <w:p w:rsidR="00F10EEB" w:rsidRPr="009B0686" w:rsidRDefault="002E601B" w:rsidP="00F10EEB">
      <w:pPr>
        <w:pStyle w:val="a9"/>
        <w:spacing w:before="120" w:after="120" w:line="276" w:lineRule="auto"/>
        <w:ind w:left="567"/>
        <w:jc w:val="both"/>
        <w:rPr>
          <w:i/>
          <w:sz w:val="23"/>
          <w:szCs w:val="23"/>
        </w:rPr>
      </w:pPr>
      <w:hyperlink r:id="rId40" w:history="1">
        <w:r w:rsidR="00F10EEB" w:rsidRPr="009B0686">
          <w:rPr>
            <w:i/>
            <w:sz w:val="23"/>
            <w:szCs w:val="23"/>
          </w:rPr>
          <w:t>Федеральный закон</w:t>
        </w:r>
      </w:hyperlink>
      <w:r w:rsidR="00F10EEB" w:rsidRPr="009B0686">
        <w:rPr>
          <w:i/>
          <w:sz w:val="23"/>
          <w:szCs w:val="23"/>
        </w:rPr>
        <w:t xml:space="preserve"> от 27 декабря 2018 г. N 537-ФЗ "О внесении изменений в Федеральный закон "О развитии малого и среднего предпринимательства в Российской Федерации" и статью 12 Федерального закона "О </w:t>
      </w:r>
      <w:proofErr w:type="spellStart"/>
      <w:r w:rsidR="00F10EEB" w:rsidRPr="009B0686">
        <w:rPr>
          <w:i/>
          <w:sz w:val="23"/>
          <w:szCs w:val="23"/>
        </w:rPr>
        <w:t>микрофинансовой</w:t>
      </w:r>
      <w:proofErr w:type="spellEnd"/>
      <w:r w:rsidR="00F10EEB" w:rsidRPr="009B0686">
        <w:rPr>
          <w:i/>
          <w:sz w:val="23"/>
          <w:szCs w:val="23"/>
        </w:rPr>
        <w:t xml:space="preserve"> деятельности и </w:t>
      </w:r>
      <w:proofErr w:type="spellStart"/>
      <w:r w:rsidR="00F10EEB" w:rsidRPr="009B0686">
        <w:rPr>
          <w:i/>
          <w:sz w:val="23"/>
          <w:szCs w:val="23"/>
        </w:rPr>
        <w:t>микрофинансовых</w:t>
      </w:r>
      <w:proofErr w:type="spellEnd"/>
      <w:r w:rsidR="00F10EEB" w:rsidRPr="009B0686">
        <w:rPr>
          <w:i/>
          <w:sz w:val="23"/>
          <w:szCs w:val="23"/>
        </w:rPr>
        <w:t xml:space="preserve"> организациях"</w:t>
      </w:r>
    </w:p>
    <w:p w:rsidR="00F10EEB" w:rsidRPr="009B0686" w:rsidRDefault="00F10EEB" w:rsidP="00F10EEB">
      <w:pPr>
        <w:autoSpaceDE w:val="0"/>
        <w:autoSpaceDN w:val="0"/>
        <w:adjustRightInd w:val="0"/>
        <w:spacing w:before="120"/>
        <w:ind w:firstLine="539"/>
        <w:jc w:val="both"/>
        <w:rPr>
          <w:rFonts w:eastAsiaTheme="minorHAnsi"/>
          <w:iCs/>
          <w:sz w:val="23"/>
          <w:szCs w:val="23"/>
          <w:lang w:eastAsia="en-US"/>
        </w:rPr>
      </w:pPr>
      <w:r w:rsidRPr="009B0686">
        <w:rPr>
          <w:rFonts w:eastAsiaTheme="minorHAnsi"/>
          <w:iCs/>
          <w:sz w:val="23"/>
          <w:szCs w:val="23"/>
          <w:lang w:eastAsia="en-US"/>
        </w:rPr>
        <w:t xml:space="preserve">Внесены поправки в Законы о развитии малого и среднего предпринимательства, о </w:t>
      </w:r>
      <w:proofErr w:type="spellStart"/>
      <w:r w:rsidRPr="009B0686">
        <w:rPr>
          <w:rFonts w:eastAsiaTheme="minorHAnsi"/>
          <w:iCs/>
          <w:sz w:val="23"/>
          <w:szCs w:val="23"/>
          <w:lang w:eastAsia="en-US"/>
        </w:rPr>
        <w:t>микрофинансовой</w:t>
      </w:r>
      <w:proofErr w:type="spellEnd"/>
      <w:r w:rsidRPr="009B0686">
        <w:rPr>
          <w:rFonts w:eastAsiaTheme="minorHAnsi"/>
          <w:iCs/>
          <w:sz w:val="23"/>
          <w:szCs w:val="23"/>
          <w:lang w:eastAsia="en-US"/>
        </w:rPr>
        <w:t xml:space="preserve"> деятельности.</w:t>
      </w:r>
    </w:p>
    <w:p w:rsidR="00F10EEB" w:rsidRPr="009B0686" w:rsidRDefault="00F10EEB" w:rsidP="00F10EEB">
      <w:pPr>
        <w:autoSpaceDE w:val="0"/>
        <w:autoSpaceDN w:val="0"/>
        <w:adjustRightInd w:val="0"/>
        <w:spacing w:before="120"/>
        <w:ind w:firstLine="539"/>
        <w:jc w:val="both"/>
        <w:rPr>
          <w:rFonts w:eastAsiaTheme="minorHAnsi"/>
          <w:iCs/>
          <w:sz w:val="23"/>
          <w:szCs w:val="23"/>
          <w:lang w:eastAsia="en-US"/>
        </w:rPr>
      </w:pPr>
      <w:proofErr w:type="spellStart"/>
      <w:r w:rsidRPr="009B0686">
        <w:rPr>
          <w:rFonts w:eastAsiaTheme="minorHAnsi"/>
          <w:iCs/>
          <w:sz w:val="23"/>
          <w:szCs w:val="23"/>
          <w:lang w:eastAsia="en-US"/>
        </w:rPr>
        <w:t>Юрлицо</w:t>
      </w:r>
      <w:proofErr w:type="spellEnd"/>
      <w:r w:rsidRPr="009B0686">
        <w:rPr>
          <w:rFonts w:eastAsiaTheme="minorHAnsi"/>
          <w:iCs/>
          <w:sz w:val="23"/>
          <w:szCs w:val="23"/>
          <w:lang w:eastAsia="en-US"/>
        </w:rPr>
        <w:t xml:space="preserve"> (ИП) может получить </w:t>
      </w:r>
      <w:proofErr w:type="spellStart"/>
      <w:r w:rsidRPr="009B0686">
        <w:rPr>
          <w:rFonts w:eastAsiaTheme="minorHAnsi"/>
          <w:iCs/>
          <w:sz w:val="23"/>
          <w:szCs w:val="23"/>
          <w:lang w:eastAsia="en-US"/>
        </w:rPr>
        <w:t>микрозаем</w:t>
      </w:r>
      <w:proofErr w:type="spellEnd"/>
      <w:r w:rsidRPr="009B0686">
        <w:rPr>
          <w:rFonts w:eastAsiaTheme="minorHAnsi"/>
          <w:iCs/>
          <w:sz w:val="23"/>
          <w:szCs w:val="23"/>
          <w:lang w:eastAsia="en-US"/>
        </w:rPr>
        <w:t xml:space="preserve">, если сумма его основного долга перед </w:t>
      </w:r>
      <w:proofErr w:type="spellStart"/>
      <w:r w:rsidRPr="009B0686">
        <w:rPr>
          <w:rFonts w:eastAsiaTheme="minorHAnsi"/>
          <w:iCs/>
          <w:sz w:val="23"/>
          <w:szCs w:val="23"/>
          <w:lang w:eastAsia="en-US"/>
        </w:rPr>
        <w:t>микрофинансовой</w:t>
      </w:r>
      <w:proofErr w:type="spellEnd"/>
      <w:r w:rsidRPr="009B0686">
        <w:rPr>
          <w:rFonts w:eastAsiaTheme="minorHAnsi"/>
          <w:iCs/>
          <w:sz w:val="23"/>
          <w:szCs w:val="23"/>
          <w:lang w:eastAsia="en-US"/>
        </w:rPr>
        <w:t xml:space="preserve"> организацией по всем заключенным договорам не превысит 5 </w:t>
      </w:r>
      <w:proofErr w:type="gramStart"/>
      <w:r w:rsidRPr="009B0686">
        <w:rPr>
          <w:rFonts w:eastAsiaTheme="minorHAnsi"/>
          <w:iCs/>
          <w:sz w:val="23"/>
          <w:szCs w:val="23"/>
          <w:lang w:eastAsia="en-US"/>
        </w:rPr>
        <w:t>млн</w:t>
      </w:r>
      <w:proofErr w:type="gramEnd"/>
      <w:r w:rsidRPr="009B0686">
        <w:rPr>
          <w:rFonts w:eastAsiaTheme="minorHAnsi"/>
          <w:iCs/>
          <w:sz w:val="23"/>
          <w:szCs w:val="23"/>
          <w:lang w:eastAsia="en-US"/>
        </w:rPr>
        <w:t> руб. Ранее эта планка составляла 3 млн руб.</w:t>
      </w:r>
    </w:p>
    <w:p w:rsidR="00F10EEB" w:rsidRPr="009B0686" w:rsidRDefault="00F10EEB" w:rsidP="00F10EEB">
      <w:pPr>
        <w:autoSpaceDE w:val="0"/>
        <w:autoSpaceDN w:val="0"/>
        <w:adjustRightInd w:val="0"/>
        <w:spacing w:before="120"/>
        <w:ind w:firstLine="539"/>
        <w:jc w:val="both"/>
        <w:rPr>
          <w:rFonts w:eastAsiaTheme="minorHAnsi"/>
          <w:iCs/>
          <w:sz w:val="23"/>
          <w:szCs w:val="23"/>
          <w:lang w:eastAsia="en-US"/>
        </w:rPr>
      </w:pPr>
      <w:r w:rsidRPr="009B0686">
        <w:rPr>
          <w:rFonts w:eastAsiaTheme="minorHAnsi"/>
          <w:iCs/>
          <w:sz w:val="23"/>
          <w:szCs w:val="23"/>
          <w:lang w:eastAsia="en-US"/>
        </w:rPr>
        <w:t>Кроме того, уточнен порядок деятельности региональных гарантийных организаций.</w:t>
      </w:r>
    </w:p>
    <w:p w:rsidR="00F10EEB" w:rsidRPr="009B0686" w:rsidRDefault="00F10EEB" w:rsidP="00F10EEB">
      <w:pPr>
        <w:autoSpaceDE w:val="0"/>
        <w:autoSpaceDN w:val="0"/>
        <w:adjustRightInd w:val="0"/>
        <w:ind w:firstLine="720"/>
        <w:jc w:val="both"/>
        <w:rPr>
          <w:rFonts w:ascii="Arial" w:eastAsiaTheme="minorHAnsi" w:hAnsi="Arial" w:cs="Arial"/>
          <w:sz w:val="24"/>
          <w:szCs w:val="24"/>
          <w:lang w:eastAsia="en-US"/>
        </w:rPr>
      </w:pPr>
    </w:p>
    <w:p w:rsidR="00F10EEB" w:rsidRPr="009B0686" w:rsidRDefault="00F10EEB" w:rsidP="00F10EEB">
      <w:pPr>
        <w:pStyle w:val="a9"/>
        <w:numPr>
          <w:ilvl w:val="0"/>
          <w:numId w:val="2"/>
        </w:numPr>
        <w:spacing w:before="120" w:after="200" w:line="264" w:lineRule="auto"/>
        <w:ind w:left="567" w:hanging="567"/>
        <w:contextualSpacing w:val="0"/>
        <w:jc w:val="both"/>
        <w:rPr>
          <w:b/>
          <w:sz w:val="23"/>
          <w:szCs w:val="23"/>
        </w:rPr>
      </w:pPr>
      <w:r w:rsidRPr="009B0686">
        <w:rPr>
          <w:b/>
          <w:sz w:val="23"/>
          <w:szCs w:val="23"/>
        </w:rPr>
        <w:t xml:space="preserve">Перезаключение договоров аренды без торгов: </w:t>
      </w:r>
      <w:r>
        <w:rPr>
          <w:b/>
          <w:sz w:val="23"/>
          <w:szCs w:val="23"/>
        </w:rPr>
        <w:t>П</w:t>
      </w:r>
      <w:r w:rsidRPr="009B0686">
        <w:rPr>
          <w:b/>
          <w:sz w:val="23"/>
          <w:szCs w:val="23"/>
        </w:rPr>
        <w:t>оправки к Закону о защите конкуренции.</w:t>
      </w:r>
    </w:p>
    <w:p w:rsidR="00F10EEB" w:rsidRPr="009B0686" w:rsidRDefault="002E601B" w:rsidP="00F10EEB">
      <w:pPr>
        <w:pStyle w:val="a9"/>
        <w:spacing w:before="120" w:after="120" w:line="276" w:lineRule="auto"/>
        <w:ind w:left="567"/>
        <w:jc w:val="both"/>
        <w:rPr>
          <w:i/>
          <w:sz w:val="23"/>
          <w:szCs w:val="23"/>
        </w:rPr>
      </w:pPr>
      <w:hyperlink r:id="rId41" w:history="1">
        <w:r w:rsidR="00F10EEB" w:rsidRPr="009B0686">
          <w:rPr>
            <w:i/>
            <w:sz w:val="23"/>
            <w:szCs w:val="23"/>
          </w:rPr>
          <w:t>Федеральный закон</w:t>
        </w:r>
      </w:hyperlink>
      <w:r w:rsidR="00F10EEB" w:rsidRPr="009B0686">
        <w:rPr>
          <w:i/>
          <w:sz w:val="23"/>
          <w:szCs w:val="23"/>
        </w:rPr>
        <w:t xml:space="preserve"> от 27 декабря 2018 г. N 572-ФЗ "О внесении изменений в статью 17.1 Федерального закона "О защите конкуренции"</w:t>
      </w:r>
    </w:p>
    <w:p w:rsidR="00F10EEB" w:rsidRPr="009B0686" w:rsidRDefault="00F10EEB" w:rsidP="00F10EEB">
      <w:pPr>
        <w:autoSpaceDE w:val="0"/>
        <w:autoSpaceDN w:val="0"/>
        <w:adjustRightInd w:val="0"/>
        <w:spacing w:before="120"/>
        <w:ind w:firstLine="539"/>
        <w:jc w:val="both"/>
        <w:rPr>
          <w:rFonts w:eastAsiaTheme="minorHAnsi"/>
          <w:iCs/>
          <w:sz w:val="23"/>
          <w:szCs w:val="23"/>
          <w:lang w:eastAsia="en-US"/>
        </w:rPr>
      </w:pPr>
      <w:r w:rsidRPr="009B0686">
        <w:rPr>
          <w:rFonts w:eastAsiaTheme="minorHAnsi"/>
          <w:iCs/>
          <w:sz w:val="23"/>
          <w:szCs w:val="23"/>
          <w:lang w:eastAsia="en-US"/>
        </w:rPr>
        <w:t>Введен единый порядок перезаключения договоров аренды государственного и муниципального имущества на новый срок. Он не зависит от того, каким образом были заключены такие договоры: на торгах или без них.</w:t>
      </w:r>
    </w:p>
    <w:p w:rsidR="00F10EEB" w:rsidRPr="009B0686" w:rsidRDefault="00F10EEB" w:rsidP="00F10EEB">
      <w:pPr>
        <w:autoSpaceDE w:val="0"/>
        <w:autoSpaceDN w:val="0"/>
        <w:adjustRightInd w:val="0"/>
        <w:spacing w:before="120"/>
        <w:ind w:firstLine="539"/>
        <w:jc w:val="both"/>
        <w:rPr>
          <w:rFonts w:eastAsiaTheme="minorHAnsi"/>
          <w:iCs/>
          <w:sz w:val="23"/>
          <w:szCs w:val="23"/>
          <w:lang w:eastAsia="en-US"/>
        </w:rPr>
      </w:pPr>
      <w:r w:rsidRPr="009B0686">
        <w:rPr>
          <w:rFonts w:eastAsiaTheme="minorHAnsi"/>
          <w:iCs/>
          <w:sz w:val="23"/>
          <w:szCs w:val="23"/>
          <w:lang w:eastAsia="en-US"/>
        </w:rPr>
        <w:t>Новый порядок распространен на перезаключение договоров, заключенных до 2 июля 2008 г.</w:t>
      </w:r>
    </w:p>
    <w:p w:rsidR="00F10EEB" w:rsidRPr="009B0686" w:rsidRDefault="00F10EEB" w:rsidP="00F10EEB">
      <w:pPr>
        <w:autoSpaceDE w:val="0"/>
        <w:autoSpaceDN w:val="0"/>
        <w:adjustRightInd w:val="0"/>
        <w:spacing w:before="120"/>
        <w:ind w:firstLine="539"/>
        <w:jc w:val="both"/>
        <w:rPr>
          <w:rFonts w:eastAsiaTheme="minorHAnsi"/>
          <w:iCs/>
          <w:sz w:val="23"/>
          <w:szCs w:val="23"/>
          <w:lang w:eastAsia="en-US"/>
        </w:rPr>
      </w:pPr>
      <w:r w:rsidRPr="009B0686">
        <w:rPr>
          <w:rFonts w:eastAsiaTheme="minorHAnsi"/>
          <w:iCs/>
          <w:sz w:val="23"/>
          <w:szCs w:val="23"/>
          <w:lang w:eastAsia="en-US"/>
        </w:rPr>
        <w:t>Скорректирован перечень договоров, цена которых может быть увеличена по соглашению сторон.</w:t>
      </w:r>
    </w:p>
    <w:p w:rsidR="007D4524" w:rsidRPr="007D4524" w:rsidRDefault="007D4524" w:rsidP="007D4524">
      <w:pPr>
        <w:pStyle w:val="a9"/>
        <w:numPr>
          <w:ilvl w:val="0"/>
          <w:numId w:val="2"/>
        </w:numPr>
        <w:spacing w:after="200" w:line="276" w:lineRule="auto"/>
        <w:ind w:left="567" w:hanging="567"/>
        <w:jc w:val="both"/>
        <w:rPr>
          <w:b/>
          <w:sz w:val="23"/>
          <w:szCs w:val="23"/>
        </w:rPr>
      </w:pPr>
      <w:r>
        <w:rPr>
          <w:b/>
          <w:sz w:val="23"/>
          <w:szCs w:val="23"/>
        </w:rPr>
        <w:t>Н</w:t>
      </w:r>
      <w:r w:rsidRPr="007D4524">
        <w:rPr>
          <w:b/>
          <w:sz w:val="23"/>
          <w:szCs w:val="23"/>
        </w:rPr>
        <w:t xml:space="preserve">ачиная с 17.12. 2018 года </w:t>
      </w:r>
      <w:hyperlink r:id="rId42" w:history="1">
        <w:r w:rsidRPr="007D4524">
          <w:rPr>
            <w:b/>
            <w:sz w:val="23"/>
            <w:szCs w:val="23"/>
          </w:rPr>
          <w:t>ключевая ставка</w:t>
        </w:r>
      </w:hyperlink>
      <w:r w:rsidRPr="007D4524">
        <w:rPr>
          <w:b/>
          <w:sz w:val="23"/>
          <w:szCs w:val="23"/>
        </w:rPr>
        <w:t xml:space="preserve"> составляет 7,75% </w:t>
      </w:r>
      <w:proofErr w:type="gramStart"/>
      <w:r w:rsidRPr="007D4524">
        <w:rPr>
          <w:b/>
          <w:sz w:val="23"/>
          <w:szCs w:val="23"/>
        </w:rPr>
        <w:t>годовых</w:t>
      </w:r>
      <w:proofErr w:type="gramEnd"/>
      <w:r w:rsidRPr="007D4524">
        <w:rPr>
          <w:b/>
          <w:sz w:val="23"/>
          <w:szCs w:val="23"/>
        </w:rPr>
        <w:t>.</w:t>
      </w:r>
    </w:p>
    <w:p w:rsidR="007D4524" w:rsidRPr="007D4524" w:rsidRDefault="007D4524" w:rsidP="007D4524">
      <w:pPr>
        <w:pStyle w:val="a9"/>
        <w:spacing w:before="120" w:after="120" w:line="276" w:lineRule="auto"/>
        <w:ind w:left="567"/>
        <w:contextualSpacing w:val="0"/>
        <w:jc w:val="both"/>
        <w:rPr>
          <w:i/>
          <w:sz w:val="23"/>
          <w:szCs w:val="23"/>
        </w:rPr>
      </w:pPr>
      <w:r w:rsidRPr="007D4524">
        <w:rPr>
          <w:i/>
          <w:sz w:val="23"/>
          <w:szCs w:val="23"/>
        </w:rPr>
        <w:t>Письмо Федеральной налоговой службы от 14 декабря 2018 г. N КЧ-4-8/24430@</w:t>
      </w:r>
    </w:p>
    <w:p w:rsidR="0052795E" w:rsidRPr="0052795E" w:rsidRDefault="0052795E" w:rsidP="007D4524">
      <w:pPr>
        <w:pStyle w:val="a9"/>
        <w:numPr>
          <w:ilvl w:val="0"/>
          <w:numId w:val="2"/>
        </w:numPr>
        <w:spacing w:before="120" w:after="200" w:line="264" w:lineRule="auto"/>
        <w:ind w:left="567" w:hanging="567"/>
        <w:contextualSpacing w:val="0"/>
        <w:jc w:val="both"/>
        <w:rPr>
          <w:b/>
          <w:sz w:val="23"/>
          <w:szCs w:val="23"/>
        </w:rPr>
      </w:pPr>
      <w:r w:rsidRPr="0052795E">
        <w:rPr>
          <w:b/>
          <w:sz w:val="23"/>
          <w:szCs w:val="23"/>
        </w:rPr>
        <w:t>ФНС будет обмениваться финансовой информацией с еще большим числом стран.</w:t>
      </w:r>
    </w:p>
    <w:p w:rsidR="0052795E" w:rsidRPr="0052795E" w:rsidRDefault="002E601B" w:rsidP="0052795E">
      <w:pPr>
        <w:pStyle w:val="a9"/>
        <w:spacing w:before="120" w:after="120" w:line="276" w:lineRule="auto"/>
        <w:ind w:left="567"/>
        <w:jc w:val="both"/>
        <w:rPr>
          <w:i/>
          <w:sz w:val="23"/>
          <w:szCs w:val="23"/>
        </w:rPr>
      </w:pPr>
      <w:hyperlink r:id="rId43" w:history="1">
        <w:r w:rsidR="0052795E" w:rsidRPr="0052795E">
          <w:rPr>
            <w:i/>
            <w:sz w:val="23"/>
            <w:szCs w:val="23"/>
          </w:rPr>
          <w:t>Приказ</w:t>
        </w:r>
      </w:hyperlink>
      <w:r w:rsidR="0052795E" w:rsidRPr="0052795E">
        <w:rPr>
          <w:i/>
          <w:sz w:val="23"/>
          <w:szCs w:val="23"/>
        </w:rPr>
        <w:t xml:space="preserve"> Федеральной налоговой службы от 4 декабря 2018 г. N ММВ-7-17/784@ "Об утверждении Перечня государств (территорий), с которыми осуществляется автоматический обмен финансовой информацией"</w:t>
      </w:r>
    </w:p>
    <w:p w:rsidR="0052795E" w:rsidRPr="0052795E" w:rsidRDefault="0052795E" w:rsidP="0052795E">
      <w:pPr>
        <w:autoSpaceDE w:val="0"/>
        <w:autoSpaceDN w:val="0"/>
        <w:adjustRightInd w:val="0"/>
        <w:spacing w:before="120"/>
        <w:ind w:firstLine="539"/>
        <w:jc w:val="both"/>
        <w:rPr>
          <w:rFonts w:eastAsiaTheme="minorHAnsi"/>
          <w:iCs/>
          <w:sz w:val="23"/>
          <w:szCs w:val="23"/>
          <w:lang w:eastAsia="en-US"/>
        </w:rPr>
      </w:pPr>
      <w:r w:rsidRPr="0052795E">
        <w:rPr>
          <w:rFonts w:eastAsiaTheme="minorHAnsi"/>
          <w:iCs/>
          <w:sz w:val="23"/>
          <w:szCs w:val="23"/>
          <w:lang w:eastAsia="en-US"/>
        </w:rPr>
        <w:t>ФНС обновила список государств (территорий), с которыми она обменивается финансовой информацией. Речь идет о сведениях, полученных от российских организаций финансового рынка, об их клиентах, не являющихся налоговыми резидентами РФ.</w:t>
      </w:r>
    </w:p>
    <w:p w:rsidR="0052795E" w:rsidRPr="0052795E" w:rsidRDefault="0052795E" w:rsidP="0052795E">
      <w:pPr>
        <w:autoSpaceDE w:val="0"/>
        <w:autoSpaceDN w:val="0"/>
        <w:adjustRightInd w:val="0"/>
        <w:spacing w:before="120"/>
        <w:ind w:firstLine="539"/>
        <w:jc w:val="both"/>
        <w:rPr>
          <w:rFonts w:eastAsiaTheme="minorHAnsi"/>
          <w:iCs/>
          <w:sz w:val="23"/>
          <w:szCs w:val="23"/>
          <w:lang w:eastAsia="en-US"/>
        </w:rPr>
      </w:pPr>
      <w:r w:rsidRPr="0052795E">
        <w:rPr>
          <w:rFonts w:eastAsiaTheme="minorHAnsi"/>
          <w:iCs/>
          <w:sz w:val="23"/>
          <w:szCs w:val="23"/>
          <w:lang w:eastAsia="en-US"/>
        </w:rPr>
        <w:t xml:space="preserve">Перечень стран увеличился с 62 до 75, а список территорий - с 11 до 13. </w:t>
      </w:r>
      <w:proofErr w:type="gramStart"/>
      <w:r w:rsidRPr="0052795E">
        <w:rPr>
          <w:rFonts w:eastAsiaTheme="minorHAnsi"/>
          <w:iCs/>
          <w:sz w:val="23"/>
          <w:szCs w:val="23"/>
          <w:lang w:eastAsia="en-US"/>
        </w:rPr>
        <w:t>В числе новых - Азербайджан, Аруба, Багамы, Бахрейн, Гренада, Катар, Кувейт, Маршалловы острова, Монако, ОАЭ, Гонконг, Макао.</w:t>
      </w:r>
      <w:proofErr w:type="gramEnd"/>
    </w:p>
    <w:p w:rsidR="0052795E" w:rsidRPr="0052795E" w:rsidRDefault="0052795E" w:rsidP="0052795E">
      <w:pPr>
        <w:autoSpaceDE w:val="0"/>
        <w:autoSpaceDN w:val="0"/>
        <w:adjustRightInd w:val="0"/>
        <w:spacing w:before="120"/>
        <w:ind w:firstLine="539"/>
        <w:jc w:val="both"/>
        <w:rPr>
          <w:rFonts w:eastAsiaTheme="minorHAnsi"/>
          <w:iCs/>
          <w:sz w:val="23"/>
          <w:szCs w:val="23"/>
          <w:lang w:eastAsia="en-US"/>
        </w:rPr>
      </w:pPr>
      <w:r w:rsidRPr="0052795E">
        <w:rPr>
          <w:rFonts w:eastAsiaTheme="minorHAnsi"/>
          <w:iCs/>
          <w:sz w:val="23"/>
          <w:szCs w:val="23"/>
          <w:lang w:eastAsia="en-US"/>
        </w:rPr>
        <w:t>Прежний приказ утратил силу.</w:t>
      </w:r>
    </w:p>
    <w:p w:rsidR="002869CC" w:rsidRPr="001B7F9D" w:rsidRDefault="001B7F9D" w:rsidP="00D13D0F">
      <w:pPr>
        <w:pStyle w:val="a9"/>
        <w:numPr>
          <w:ilvl w:val="0"/>
          <w:numId w:val="2"/>
        </w:numPr>
        <w:spacing w:before="120" w:after="120" w:line="264" w:lineRule="auto"/>
        <w:ind w:left="567" w:hanging="567"/>
        <w:jc w:val="both"/>
        <w:rPr>
          <w:b/>
          <w:sz w:val="23"/>
          <w:szCs w:val="23"/>
        </w:rPr>
      </w:pPr>
      <w:r w:rsidRPr="001B7F9D">
        <w:rPr>
          <w:b/>
          <w:sz w:val="23"/>
          <w:szCs w:val="23"/>
        </w:rPr>
        <w:t>Минприроды утвердило форму и порядок заполнения декларации о воздействии на окружающую среду</w:t>
      </w:r>
      <w:r w:rsidR="002869CC" w:rsidRPr="001B7F9D">
        <w:rPr>
          <w:b/>
          <w:sz w:val="23"/>
          <w:szCs w:val="23"/>
        </w:rPr>
        <w:t>.</w:t>
      </w:r>
    </w:p>
    <w:p w:rsidR="00E92F47" w:rsidRPr="001B7F9D" w:rsidRDefault="001B7F9D" w:rsidP="001B7F9D">
      <w:pPr>
        <w:pStyle w:val="a9"/>
        <w:spacing w:before="120" w:after="120" w:line="276" w:lineRule="auto"/>
        <w:ind w:left="567"/>
        <w:jc w:val="both"/>
        <w:rPr>
          <w:i/>
          <w:sz w:val="23"/>
          <w:szCs w:val="23"/>
        </w:rPr>
      </w:pPr>
      <w:r w:rsidRPr="001B7F9D">
        <w:rPr>
          <w:i/>
          <w:sz w:val="23"/>
          <w:szCs w:val="23"/>
        </w:rPr>
        <w:t>Приказ Минприроды России от 11.10.2018 N 509 (http://publication.pravo.gov.ru/Document/View/0001201812100051)</w:t>
      </w:r>
    </w:p>
    <w:p w:rsidR="001B7F9D" w:rsidRDefault="00596558"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 xml:space="preserve"> </w:t>
      </w:r>
      <w:r w:rsidR="001B7F9D" w:rsidRPr="001B7F9D">
        <w:rPr>
          <w:rFonts w:eastAsiaTheme="minorHAnsi"/>
          <w:iCs/>
          <w:sz w:val="23"/>
          <w:szCs w:val="23"/>
          <w:lang w:eastAsia="en-US"/>
        </w:rPr>
        <w:t>Декларация состоит из титульного листа, семи разделов и двух приложений. В них нужно будет показывать:</w:t>
      </w:r>
    </w:p>
    <w:p w:rsidR="001B7F9D" w:rsidRDefault="001B7F9D"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 вид и объем производимой продукции (раздел I);</w:t>
      </w:r>
    </w:p>
    <w:p w:rsidR="001B7F9D" w:rsidRPr="001B7F9D" w:rsidRDefault="001B7F9D"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 информацию о реализации природоохранных мероприятий (раздел II);</w:t>
      </w:r>
    </w:p>
    <w:p w:rsidR="001B7F9D" w:rsidRPr="001B7F9D" w:rsidRDefault="001B7F9D"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 сведения об авариях и инцидентах, которые повлекли негативное воздействие на окружающую среду (раздел III);</w:t>
      </w:r>
    </w:p>
    <w:p w:rsidR="001B7F9D" w:rsidRPr="001B7F9D" w:rsidRDefault="001B7F9D"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 массу выбросов загрязняющих веществ (раздел IV). Его придется заполнять организациям и предпринимателям, деятельность которых негативно влияет на атмосферный воздух. Они же должны будут оформить приложение "Расчет нормативов допустимых выбросов";</w:t>
      </w:r>
    </w:p>
    <w:p w:rsidR="001B7F9D" w:rsidRPr="001B7F9D" w:rsidRDefault="001B7F9D"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 массу сбросов загрязняющих веществ (раздел V). Раздел понадобится организациям и предпринимателям, деятельность которых негативно влияет на водные объекты. Они же должны будут оформить приложение "Расчет нормативов допустимых сбросов";</w:t>
      </w:r>
    </w:p>
    <w:p w:rsidR="001B7F9D" w:rsidRPr="001B7F9D" w:rsidRDefault="001B7F9D"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 массу или объем образования и размещения отходов (раздел VI). Его надо будет заполнять организациям и предпринимателям, деятельность которых связана с образованием или размещением отходов;</w:t>
      </w:r>
    </w:p>
    <w:p w:rsidR="001B7F9D" w:rsidRPr="001B7F9D" w:rsidRDefault="001B7F9D"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 информацию о программе производственного экологического контроля (раздел VII).</w:t>
      </w:r>
    </w:p>
    <w:p w:rsidR="001B7F9D" w:rsidRPr="001B7F9D" w:rsidRDefault="001B7F9D"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Отчетность можно будет оформить на бумаге или в электронном виде. В последнем случае декларацию придется заверить усиленной квалифицированной электронной подписью.</w:t>
      </w:r>
    </w:p>
    <w:p w:rsidR="001B7F9D" w:rsidRPr="001B7F9D" w:rsidRDefault="001B7F9D" w:rsidP="00A678FC">
      <w:pPr>
        <w:autoSpaceDE w:val="0"/>
        <w:autoSpaceDN w:val="0"/>
        <w:adjustRightInd w:val="0"/>
        <w:spacing w:before="120"/>
        <w:ind w:firstLine="539"/>
        <w:jc w:val="both"/>
        <w:rPr>
          <w:rFonts w:eastAsiaTheme="minorHAnsi"/>
          <w:iCs/>
          <w:sz w:val="23"/>
          <w:szCs w:val="23"/>
          <w:lang w:eastAsia="en-US"/>
        </w:rPr>
      </w:pPr>
      <w:r>
        <w:rPr>
          <w:rFonts w:eastAsiaTheme="minorHAnsi"/>
          <w:iCs/>
          <w:sz w:val="23"/>
          <w:szCs w:val="23"/>
          <w:lang w:eastAsia="en-US"/>
        </w:rPr>
        <w:t>Н</w:t>
      </w:r>
      <w:r w:rsidRPr="001B7F9D">
        <w:rPr>
          <w:rFonts w:eastAsiaTheme="minorHAnsi"/>
          <w:iCs/>
          <w:sz w:val="23"/>
          <w:szCs w:val="23"/>
          <w:lang w:eastAsia="en-US"/>
        </w:rPr>
        <w:t>овую отчетность будут сдавать организации и предприниматели, которые ведут деятельность на негативно влияющих на природу объектах II категории.</w:t>
      </w:r>
    </w:p>
    <w:p w:rsidR="00596558" w:rsidRDefault="001B7F9D" w:rsidP="00A678FC">
      <w:pPr>
        <w:autoSpaceDE w:val="0"/>
        <w:autoSpaceDN w:val="0"/>
        <w:adjustRightInd w:val="0"/>
        <w:spacing w:before="120"/>
        <w:ind w:firstLine="539"/>
        <w:jc w:val="both"/>
        <w:rPr>
          <w:rFonts w:eastAsiaTheme="minorHAnsi"/>
          <w:iCs/>
          <w:sz w:val="23"/>
          <w:szCs w:val="23"/>
          <w:lang w:eastAsia="en-US"/>
        </w:rPr>
      </w:pPr>
      <w:r w:rsidRPr="001B7F9D">
        <w:rPr>
          <w:rFonts w:eastAsiaTheme="minorHAnsi"/>
          <w:iCs/>
          <w:sz w:val="23"/>
          <w:szCs w:val="23"/>
          <w:lang w:eastAsia="en-US"/>
        </w:rPr>
        <w:t>Декларацию следует представлять один раз в семь лет, если не меняются технологические процессы производства, качество и количество выбросов, сбросов загрязняющих веществ и стационарных источников.</w:t>
      </w:r>
    </w:p>
    <w:p w:rsidR="001B7F9D" w:rsidRDefault="001B7F9D" w:rsidP="00A678FC">
      <w:pPr>
        <w:autoSpaceDE w:val="0"/>
        <w:autoSpaceDN w:val="0"/>
        <w:adjustRightInd w:val="0"/>
        <w:spacing w:before="120"/>
        <w:ind w:firstLine="539"/>
        <w:jc w:val="both"/>
        <w:rPr>
          <w:rFonts w:eastAsiaTheme="minorHAnsi"/>
          <w:iCs/>
          <w:sz w:val="23"/>
          <w:szCs w:val="23"/>
          <w:lang w:eastAsia="en-US"/>
        </w:rPr>
      </w:pPr>
      <w:r>
        <w:rPr>
          <w:rFonts w:eastAsiaTheme="minorHAnsi"/>
          <w:iCs/>
          <w:sz w:val="23"/>
          <w:szCs w:val="23"/>
          <w:lang w:eastAsia="en-US"/>
        </w:rPr>
        <w:t>Приказ вступает в силу с 01 января 2019 года.</w:t>
      </w:r>
    </w:p>
    <w:p w:rsidR="008C1F05" w:rsidRPr="008C1F05" w:rsidRDefault="008C1F05" w:rsidP="007D4524">
      <w:pPr>
        <w:pStyle w:val="a9"/>
        <w:numPr>
          <w:ilvl w:val="0"/>
          <w:numId w:val="2"/>
        </w:numPr>
        <w:spacing w:before="120" w:after="120" w:line="264" w:lineRule="auto"/>
        <w:ind w:left="567" w:hanging="567"/>
        <w:contextualSpacing w:val="0"/>
        <w:jc w:val="both"/>
        <w:rPr>
          <w:b/>
          <w:sz w:val="23"/>
          <w:szCs w:val="23"/>
        </w:rPr>
      </w:pPr>
      <w:r w:rsidRPr="008C1F05">
        <w:rPr>
          <w:b/>
          <w:sz w:val="23"/>
          <w:szCs w:val="23"/>
        </w:rPr>
        <w:t>ФНС напомнила, как быть с налоговыми декларациями при отсутствии финансово-хозяйственной деятельности</w:t>
      </w:r>
    </w:p>
    <w:p w:rsidR="008C1F05" w:rsidRPr="008C1F05" w:rsidRDefault="008C1F05" w:rsidP="008C1F05">
      <w:pPr>
        <w:pStyle w:val="a9"/>
        <w:spacing w:after="200" w:line="276" w:lineRule="auto"/>
        <w:ind w:left="567"/>
        <w:jc w:val="both"/>
        <w:rPr>
          <w:i/>
          <w:sz w:val="23"/>
          <w:szCs w:val="23"/>
        </w:rPr>
      </w:pPr>
      <w:r w:rsidRPr="008C1F05">
        <w:rPr>
          <w:i/>
          <w:sz w:val="23"/>
          <w:szCs w:val="23"/>
        </w:rPr>
        <w:t>Письмо Федеральной налоговой службы от 16 ноября 2018 г. N БС-4-21/22277@ "О рассмотрении обращения"</w:t>
      </w:r>
    </w:p>
    <w:p w:rsidR="008C1F05" w:rsidRPr="008C1F05" w:rsidRDefault="008C1F05" w:rsidP="008C1F05">
      <w:pPr>
        <w:pStyle w:val="a9"/>
        <w:spacing w:before="120" w:after="120" w:line="276" w:lineRule="auto"/>
        <w:ind w:left="0" w:firstLine="567"/>
        <w:jc w:val="both"/>
        <w:rPr>
          <w:sz w:val="23"/>
          <w:szCs w:val="23"/>
        </w:rPr>
      </w:pPr>
      <w:r w:rsidRPr="008C1F05">
        <w:rPr>
          <w:sz w:val="23"/>
          <w:szCs w:val="23"/>
        </w:rPr>
        <w:t>Плательщики НДС и налога на прибыль могут подать единые (упрощенные) декларации, если они не занимаются деятельностью и не имеют объектов налогообложения. Декларации предоставляются ежеквартально.</w:t>
      </w:r>
    </w:p>
    <w:p w:rsidR="008C1F05" w:rsidRPr="008C1F05" w:rsidRDefault="008C1F05" w:rsidP="008C1F05">
      <w:pPr>
        <w:pStyle w:val="a9"/>
        <w:spacing w:before="120" w:after="120" w:line="276" w:lineRule="auto"/>
        <w:ind w:left="0" w:firstLine="567"/>
        <w:jc w:val="both"/>
        <w:rPr>
          <w:sz w:val="23"/>
          <w:szCs w:val="23"/>
        </w:rPr>
      </w:pPr>
      <w:r w:rsidRPr="008C1F05">
        <w:rPr>
          <w:sz w:val="23"/>
          <w:szCs w:val="23"/>
        </w:rPr>
        <w:t>Относительно деклараций по налогу на имущество ведомство напомнило, что ее подают организации, имеющие объекты налогообложения.</w:t>
      </w:r>
    </w:p>
    <w:p w:rsidR="008C1F05" w:rsidRPr="008C1F05" w:rsidRDefault="008C1F05" w:rsidP="008C1F05">
      <w:pPr>
        <w:pStyle w:val="a9"/>
        <w:spacing w:before="120" w:after="120" w:line="276" w:lineRule="auto"/>
        <w:ind w:left="0" w:firstLine="567"/>
        <w:jc w:val="both"/>
        <w:rPr>
          <w:sz w:val="23"/>
          <w:szCs w:val="23"/>
        </w:rPr>
      </w:pPr>
      <w:r w:rsidRPr="008C1F05">
        <w:rPr>
          <w:sz w:val="23"/>
          <w:szCs w:val="23"/>
        </w:rPr>
        <w:t>Организации, которые не выплачивают доход гражданам, не обязаны формировать справки 2-НДФЛ и расчеты 6-НДФЛ.</w:t>
      </w:r>
    </w:p>
    <w:p w:rsidR="008C1F05" w:rsidRPr="008C1F05" w:rsidRDefault="008C1F05" w:rsidP="008C1F05">
      <w:pPr>
        <w:pStyle w:val="a9"/>
        <w:spacing w:before="120" w:after="120" w:line="276" w:lineRule="auto"/>
        <w:ind w:left="0" w:firstLine="567"/>
        <w:jc w:val="both"/>
        <w:rPr>
          <w:sz w:val="23"/>
          <w:szCs w:val="23"/>
        </w:rPr>
      </w:pPr>
      <w:r w:rsidRPr="008C1F05">
        <w:rPr>
          <w:sz w:val="23"/>
          <w:szCs w:val="23"/>
        </w:rPr>
        <w:t>Что касается расчетов по страховым взносам, то их нужно предоставлять даже при отсутствии финансово-хозяйственной деятельности, но с нулевыми показателями. ФНС разъяснила порядок заполнения некоторых разделов.</w:t>
      </w:r>
    </w:p>
    <w:p w:rsidR="008C1F05" w:rsidRPr="00D23E09" w:rsidRDefault="008C1F05" w:rsidP="00A678FC">
      <w:pPr>
        <w:pStyle w:val="a9"/>
        <w:spacing w:before="120" w:after="120" w:line="276" w:lineRule="auto"/>
        <w:ind w:left="0" w:firstLine="567"/>
        <w:jc w:val="both"/>
        <w:rPr>
          <w:sz w:val="23"/>
          <w:szCs w:val="23"/>
        </w:rPr>
      </w:pPr>
    </w:p>
    <w:sectPr w:rsidR="008C1F05" w:rsidRPr="00D23E09" w:rsidSect="00AD688D">
      <w:headerReference w:type="even" r:id="rId44"/>
      <w:headerReference w:type="default" r:id="rId45"/>
      <w:footerReference w:type="even" r:id="rId46"/>
      <w:footerReference w:type="default" r:id="rId47"/>
      <w:headerReference w:type="first" r:id="rId48"/>
      <w:footerReference w:type="first" r:id="rId49"/>
      <w:pgSz w:w="11906" w:h="16838"/>
      <w:pgMar w:top="120"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1B" w:rsidRDefault="002E601B">
      <w:r>
        <w:separator/>
      </w:r>
    </w:p>
  </w:endnote>
  <w:endnote w:type="continuationSeparator" w:id="0">
    <w:p w:rsidR="002E601B" w:rsidRDefault="002E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B" w:rsidRDefault="002E601B"/>
  <w:p w:rsidR="002E601B" w:rsidRDefault="002E60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B" w:rsidRDefault="002E601B">
    <w:pPr>
      <w:pStyle w:val="a6"/>
      <w:jc w:val="center"/>
    </w:pPr>
    <w:r>
      <w:fldChar w:fldCharType="begin"/>
    </w:r>
    <w:r>
      <w:instrText xml:space="preserve"> PAGE </w:instrText>
    </w:r>
    <w:r>
      <w:fldChar w:fldCharType="separate"/>
    </w:r>
    <w:r w:rsidR="005B2146">
      <w:rPr>
        <w:noProof/>
      </w:rPr>
      <w:t>36</w:t>
    </w:r>
    <w:r>
      <w:fldChar w:fldCharType="end"/>
    </w:r>
  </w:p>
  <w:p w:rsidR="002E601B" w:rsidRDefault="002E601B">
    <w:pPr>
      <w:pStyle w:val="a6"/>
    </w:pPr>
  </w:p>
  <w:p w:rsidR="002E601B" w:rsidRDefault="002E60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B" w:rsidRDefault="002E60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1B" w:rsidRDefault="002E601B">
      <w:r>
        <w:separator/>
      </w:r>
    </w:p>
  </w:footnote>
  <w:footnote w:type="continuationSeparator" w:id="0">
    <w:p w:rsidR="002E601B" w:rsidRDefault="002E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B" w:rsidRDefault="002E601B">
    <w:r>
      <w:t>[Введите текст]</w:t>
    </w:r>
  </w:p>
  <w:p w:rsidR="002E601B" w:rsidRDefault="002E60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B" w:rsidRDefault="002E601B"/>
  <w:p w:rsidR="002E601B" w:rsidRDefault="002E60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B" w:rsidRDefault="002E601B"/>
  <w:tbl>
    <w:tblPr>
      <w:tblW w:w="0" w:type="auto"/>
      <w:tblInd w:w="108" w:type="dxa"/>
      <w:tblLayout w:type="fixed"/>
      <w:tblLook w:val="0000" w:firstRow="0" w:lastRow="0" w:firstColumn="0" w:lastColumn="0" w:noHBand="0" w:noVBand="0"/>
    </w:tblPr>
    <w:tblGrid>
      <w:gridCol w:w="2445"/>
      <w:gridCol w:w="7972"/>
    </w:tblGrid>
    <w:tr w:rsidR="002E601B">
      <w:trPr>
        <w:trHeight w:val="617"/>
      </w:trPr>
      <w:tc>
        <w:tcPr>
          <w:tcW w:w="2445" w:type="dxa"/>
          <w:tcBorders>
            <w:bottom w:val="single" w:sz="4" w:space="0" w:color="000000"/>
          </w:tcBorders>
          <w:shd w:val="clear" w:color="auto" w:fill="auto"/>
        </w:tcPr>
        <w:p w:rsidR="002E601B" w:rsidRDefault="002E601B">
          <w:pPr>
            <w:tabs>
              <w:tab w:val="center" w:pos="4153"/>
              <w:tab w:val="right" w:pos="8306"/>
            </w:tabs>
            <w:snapToGrid w:val="0"/>
            <w:jc w:val="right"/>
            <w:rPr>
              <w:b/>
              <w:sz w:val="24"/>
              <w:szCs w:val="24"/>
            </w:rPr>
          </w:pPr>
          <w:r>
            <w:rPr>
              <w:noProof/>
              <w:lang w:eastAsia="ru-RU"/>
            </w:rPr>
            <w:drawing>
              <wp:inline distT="0" distB="0" distL="0" distR="0" wp14:anchorId="7A89E583" wp14:editId="1736D485">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2E601B" w:rsidRDefault="002E601B">
          <w:pPr>
            <w:tabs>
              <w:tab w:val="center" w:pos="4153"/>
              <w:tab w:val="right" w:pos="8306"/>
            </w:tabs>
            <w:snapToGrid w:val="0"/>
            <w:spacing w:line="228" w:lineRule="auto"/>
          </w:pPr>
          <w:r>
            <w:rPr>
              <w:b/>
              <w:sz w:val="24"/>
              <w:szCs w:val="24"/>
            </w:rPr>
            <w:t>АУДИТОРСКО-КОНСАЛТИНГОВАЯ ГРУППА «ЭТАЛОН»</w:t>
          </w:r>
        </w:p>
      </w:tc>
    </w:tr>
  </w:tbl>
  <w:p w:rsidR="002E601B" w:rsidRDefault="002E601B">
    <w:pPr>
      <w:pStyle w:val="a4"/>
    </w:pPr>
  </w:p>
  <w:p w:rsidR="002E601B" w:rsidRDefault="002E60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B" w:rsidRDefault="002E60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9BA4695C"/>
    <w:lvl w:ilvl="0" w:tplc="F8FC68B8">
      <w:start w:val="1"/>
      <w:numFmt w:val="decimal"/>
      <w:lvlText w:val="%1."/>
      <w:lvlJc w:val="left"/>
      <w:pPr>
        <w:ind w:left="644"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5115"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F24FF0"/>
    <w:multiLevelType w:val="multilevel"/>
    <w:tmpl w:val="4A5C25BE"/>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9">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5"/>
  </w:num>
  <w:num w:numId="4">
    <w:abstractNumId w:val="38"/>
  </w:num>
  <w:num w:numId="5">
    <w:abstractNumId w:val="30"/>
  </w:num>
  <w:num w:numId="6">
    <w:abstractNumId w:val="29"/>
  </w:num>
  <w:num w:numId="7">
    <w:abstractNumId w:val="18"/>
  </w:num>
  <w:num w:numId="8">
    <w:abstractNumId w:val="2"/>
  </w:num>
  <w:num w:numId="9">
    <w:abstractNumId w:val="13"/>
  </w:num>
  <w:num w:numId="10">
    <w:abstractNumId w:val="37"/>
  </w:num>
  <w:num w:numId="11">
    <w:abstractNumId w:val="36"/>
  </w:num>
  <w:num w:numId="12">
    <w:abstractNumId w:val="7"/>
  </w:num>
  <w:num w:numId="13">
    <w:abstractNumId w:val="25"/>
  </w:num>
  <w:num w:numId="14">
    <w:abstractNumId w:val="19"/>
  </w:num>
  <w:num w:numId="15">
    <w:abstractNumId w:val="39"/>
  </w:num>
  <w:num w:numId="16">
    <w:abstractNumId w:val="31"/>
  </w:num>
  <w:num w:numId="17">
    <w:abstractNumId w:val="16"/>
  </w:num>
  <w:num w:numId="18">
    <w:abstractNumId w:val="0"/>
  </w:num>
  <w:num w:numId="19">
    <w:abstractNumId w:val="14"/>
  </w:num>
  <w:num w:numId="20">
    <w:abstractNumId w:val="10"/>
  </w:num>
  <w:num w:numId="21">
    <w:abstractNumId w:val="15"/>
  </w:num>
  <w:num w:numId="22">
    <w:abstractNumId w:val="24"/>
  </w:num>
  <w:num w:numId="23">
    <w:abstractNumId w:val="6"/>
  </w:num>
  <w:num w:numId="24">
    <w:abstractNumId w:val="20"/>
  </w:num>
  <w:num w:numId="25">
    <w:abstractNumId w:val="21"/>
  </w:num>
  <w:num w:numId="26">
    <w:abstractNumId w:val="11"/>
  </w:num>
  <w:num w:numId="27">
    <w:abstractNumId w:val="34"/>
  </w:num>
  <w:num w:numId="28">
    <w:abstractNumId w:val="3"/>
  </w:num>
  <w:num w:numId="29">
    <w:abstractNumId w:val="28"/>
  </w:num>
  <w:num w:numId="30">
    <w:abstractNumId w:val="1"/>
  </w:num>
  <w:num w:numId="31">
    <w:abstractNumId w:val="32"/>
  </w:num>
  <w:num w:numId="32">
    <w:abstractNumId w:val="26"/>
  </w:num>
  <w:num w:numId="33">
    <w:abstractNumId w:val="33"/>
  </w:num>
  <w:num w:numId="34">
    <w:abstractNumId w:val="17"/>
  </w:num>
  <w:num w:numId="35">
    <w:abstractNumId w:val="9"/>
  </w:num>
  <w:num w:numId="36">
    <w:abstractNumId w:val="5"/>
  </w:num>
  <w:num w:numId="37">
    <w:abstractNumId w:val="22"/>
  </w:num>
  <w:num w:numId="38">
    <w:abstractNumId w:val="12"/>
  </w:num>
  <w:num w:numId="39">
    <w:abstractNumId w:val="8"/>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759"/>
    <w:rsid w:val="0000695F"/>
    <w:rsid w:val="00006DED"/>
    <w:rsid w:val="000106B0"/>
    <w:rsid w:val="00011822"/>
    <w:rsid w:val="0001385F"/>
    <w:rsid w:val="00013F6E"/>
    <w:rsid w:val="00014C8F"/>
    <w:rsid w:val="0001535A"/>
    <w:rsid w:val="000156FA"/>
    <w:rsid w:val="00016ABE"/>
    <w:rsid w:val="00017D06"/>
    <w:rsid w:val="00020589"/>
    <w:rsid w:val="000207F2"/>
    <w:rsid w:val="000215E5"/>
    <w:rsid w:val="000218CA"/>
    <w:rsid w:val="00022259"/>
    <w:rsid w:val="0002494F"/>
    <w:rsid w:val="00024C91"/>
    <w:rsid w:val="0002542F"/>
    <w:rsid w:val="000308EA"/>
    <w:rsid w:val="00030D6B"/>
    <w:rsid w:val="00031B14"/>
    <w:rsid w:val="000328CA"/>
    <w:rsid w:val="000330C3"/>
    <w:rsid w:val="00033447"/>
    <w:rsid w:val="000353F8"/>
    <w:rsid w:val="00036893"/>
    <w:rsid w:val="00036CDC"/>
    <w:rsid w:val="00037015"/>
    <w:rsid w:val="00037B7C"/>
    <w:rsid w:val="00040EA5"/>
    <w:rsid w:val="0004250D"/>
    <w:rsid w:val="0004434C"/>
    <w:rsid w:val="00044C99"/>
    <w:rsid w:val="00051814"/>
    <w:rsid w:val="00051C45"/>
    <w:rsid w:val="000537FC"/>
    <w:rsid w:val="00053B50"/>
    <w:rsid w:val="00053B85"/>
    <w:rsid w:val="0005639A"/>
    <w:rsid w:val="00056E13"/>
    <w:rsid w:val="00057500"/>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24E7"/>
    <w:rsid w:val="0008260A"/>
    <w:rsid w:val="00082FEA"/>
    <w:rsid w:val="00084EE3"/>
    <w:rsid w:val="00086C26"/>
    <w:rsid w:val="00091D9D"/>
    <w:rsid w:val="000927EF"/>
    <w:rsid w:val="000934C4"/>
    <w:rsid w:val="0009358C"/>
    <w:rsid w:val="00093B04"/>
    <w:rsid w:val="00095147"/>
    <w:rsid w:val="000967C9"/>
    <w:rsid w:val="00097904"/>
    <w:rsid w:val="000A08B3"/>
    <w:rsid w:val="000A09A8"/>
    <w:rsid w:val="000A0ED9"/>
    <w:rsid w:val="000A29EE"/>
    <w:rsid w:val="000A42E5"/>
    <w:rsid w:val="000A49C4"/>
    <w:rsid w:val="000A5435"/>
    <w:rsid w:val="000A5FB8"/>
    <w:rsid w:val="000A73F0"/>
    <w:rsid w:val="000A7407"/>
    <w:rsid w:val="000A7A4F"/>
    <w:rsid w:val="000A7E52"/>
    <w:rsid w:val="000B000F"/>
    <w:rsid w:val="000B0BDF"/>
    <w:rsid w:val="000B40D6"/>
    <w:rsid w:val="000B4632"/>
    <w:rsid w:val="000B4A08"/>
    <w:rsid w:val="000B4FBF"/>
    <w:rsid w:val="000B5B53"/>
    <w:rsid w:val="000B620D"/>
    <w:rsid w:val="000B62FD"/>
    <w:rsid w:val="000C0A72"/>
    <w:rsid w:val="000C4296"/>
    <w:rsid w:val="000C6A54"/>
    <w:rsid w:val="000C75B7"/>
    <w:rsid w:val="000D0997"/>
    <w:rsid w:val="000D125E"/>
    <w:rsid w:val="000D1BDB"/>
    <w:rsid w:val="000D1EA4"/>
    <w:rsid w:val="000D1FCF"/>
    <w:rsid w:val="000D36D9"/>
    <w:rsid w:val="000D40EF"/>
    <w:rsid w:val="000D5FD7"/>
    <w:rsid w:val="000E02AD"/>
    <w:rsid w:val="000E043E"/>
    <w:rsid w:val="000E0606"/>
    <w:rsid w:val="000E1B91"/>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11EB"/>
    <w:rsid w:val="00111D82"/>
    <w:rsid w:val="001148D5"/>
    <w:rsid w:val="001152ED"/>
    <w:rsid w:val="00120886"/>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745B"/>
    <w:rsid w:val="001901C6"/>
    <w:rsid w:val="00191569"/>
    <w:rsid w:val="00191E1B"/>
    <w:rsid w:val="001928F5"/>
    <w:rsid w:val="0019307D"/>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17EB"/>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1955"/>
    <w:rsid w:val="001F21DF"/>
    <w:rsid w:val="001F2299"/>
    <w:rsid w:val="001F47B2"/>
    <w:rsid w:val="001F74EB"/>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208DC"/>
    <w:rsid w:val="00220965"/>
    <w:rsid w:val="002216FC"/>
    <w:rsid w:val="002217A0"/>
    <w:rsid w:val="00222C04"/>
    <w:rsid w:val="00224928"/>
    <w:rsid w:val="00224B75"/>
    <w:rsid w:val="002250AC"/>
    <w:rsid w:val="00226AE2"/>
    <w:rsid w:val="00227867"/>
    <w:rsid w:val="00230C53"/>
    <w:rsid w:val="00233201"/>
    <w:rsid w:val="00234599"/>
    <w:rsid w:val="002347BF"/>
    <w:rsid w:val="00235717"/>
    <w:rsid w:val="00236003"/>
    <w:rsid w:val="00240BDA"/>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31D"/>
    <w:rsid w:val="00277BBA"/>
    <w:rsid w:val="00280702"/>
    <w:rsid w:val="00281147"/>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4012"/>
    <w:rsid w:val="002D5A4C"/>
    <w:rsid w:val="002D63B4"/>
    <w:rsid w:val="002D71DC"/>
    <w:rsid w:val="002E246E"/>
    <w:rsid w:val="002E4692"/>
    <w:rsid w:val="002E5E42"/>
    <w:rsid w:val="002E601B"/>
    <w:rsid w:val="002E7E57"/>
    <w:rsid w:val="002F06C8"/>
    <w:rsid w:val="002F1142"/>
    <w:rsid w:val="002F18FB"/>
    <w:rsid w:val="002F2F55"/>
    <w:rsid w:val="002F362E"/>
    <w:rsid w:val="002F3AA8"/>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343D"/>
    <w:rsid w:val="00354A4C"/>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C63"/>
    <w:rsid w:val="0037737F"/>
    <w:rsid w:val="00377710"/>
    <w:rsid w:val="00377C8E"/>
    <w:rsid w:val="00377DE1"/>
    <w:rsid w:val="0038072A"/>
    <w:rsid w:val="00380C36"/>
    <w:rsid w:val="003818D0"/>
    <w:rsid w:val="00381ECD"/>
    <w:rsid w:val="00383437"/>
    <w:rsid w:val="00385958"/>
    <w:rsid w:val="00391134"/>
    <w:rsid w:val="0039204D"/>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5D4"/>
    <w:rsid w:val="003B2EF6"/>
    <w:rsid w:val="003B3EB6"/>
    <w:rsid w:val="003B642F"/>
    <w:rsid w:val="003B651F"/>
    <w:rsid w:val="003B7F49"/>
    <w:rsid w:val="003C3C03"/>
    <w:rsid w:val="003C58C3"/>
    <w:rsid w:val="003C5925"/>
    <w:rsid w:val="003C66E0"/>
    <w:rsid w:val="003C738D"/>
    <w:rsid w:val="003C742E"/>
    <w:rsid w:val="003D0269"/>
    <w:rsid w:val="003D038E"/>
    <w:rsid w:val="003D3335"/>
    <w:rsid w:val="003D41F1"/>
    <w:rsid w:val="003D5116"/>
    <w:rsid w:val="003D66A5"/>
    <w:rsid w:val="003D6CD6"/>
    <w:rsid w:val="003E0300"/>
    <w:rsid w:val="003E0950"/>
    <w:rsid w:val="003E0D88"/>
    <w:rsid w:val="003E1857"/>
    <w:rsid w:val="003E2C4B"/>
    <w:rsid w:val="003E2CE6"/>
    <w:rsid w:val="003E3176"/>
    <w:rsid w:val="003E4714"/>
    <w:rsid w:val="003E7D10"/>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449F"/>
    <w:rsid w:val="00414B08"/>
    <w:rsid w:val="004166D0"/>
    <w:rsid w:val="0041752A"/>
    <w:rsid w:val="00417D65"/>
    <w:rsid w:val="00420B71"/>
    <w:rsid w:val="00422784"/>
    <w:rsid w:val="00425F92"/>
    <w:rsid w:val="0042796F"/>
    <w:rsid w:val="004317F4"/>
    <w:rsid w:val="00431E22"/>
    <w:rsid w:val="00432A18"/>
    <w:rsid w:val="00433DA7"/>
    <w:rsid w:val="0043428E"/>
    <w:rsid w:val="00434980"/>
    <w:rsid w:val="00434EE5"/>
    <w:rsid w:val="00435D70"/>
    <w:rsid w:val="004373DF"/>
    <w:rsid w:val="00437FE1"/>
    <w:rsid w:val="00441181"/>
    <w:rsid w:val="0044153F"/>
    <w:rsid w:val="00441C3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42A2"/>
    <w:rsid w:val="004556D3"/>
    <w:rsid w:val="00457EDD"/>
    <w:rsid w:val="00460523"/>
    <w:rsid w:val="00460AFC"/>
    <w:rsid w:val="004621BE"/>
    <w:rsid w:val="0046477F"/>
    <w:rsid w:val="004647DC"/>
    <w:rsid w:val="0046521E"/>
    <w:rsid w:val="004653D2"/>
    <w:rsid w:val="00465AB3"/>
    <w:rsid w:val="00471893"/>
    <w:rsid w:val="00471C1D"/>
    <w:rsid w:val="00473D0D"/>
    <w:rsid w:val="0047541B"/>
    <w:rsid w:val="0047658E"/>
    <w:rsid w:val="00476B3D"/>
    <w:rsid w:val="00477DE9"/>
    <w:rsid w:val="004826DF"/>
    <w:rsid w:val="0048276B"/>
    <w:rsid w:val="00484557"/>
    <w:rsid w:val="00486318"/>
    <w:rsid w:val="00487033"/>
    <w:rsid w:val="00491514"/>
    <w:rsid w:val="0049334E"/>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667B"/>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7654"/>
    <w:rsid w:val="00510933"/>
    <w:rsid w:val="005113FF"/>
    <w:rsid w:val="00511E76"/>
    <w:rsid w:val="005121E5"/>
    <w:rsid w:val="00512517"/>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723"/>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4CA7"/>
    <w:rsid w:val="00565115"/>
    <w:rsid w:val="00565393"/>
    <w:rsid w:val="00566B15"/>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21C"/>
    <w:rsid w:val="005B0B74"/>
    <w:rsid w:val="005B1512"/>
    <w:rsid w:val="005B2146"/>
    <w:rsid w:val="005B2837"/>
    <w:rsid w:val="005B2AB4"/>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467F"/>
    <w:rsid w:val="005F51D7"/>
    <w:rsid w:val="005F55EC"/>
    <w:rsid w:val="005F5AE9"/>
    <w:rsid w:val="005F6C32"/>
    <w:rsid w:val="005F783D"/>
    <w:rsid w:val="00600F60"/>
    <w:rsid w:val="00602489"/>
    <w:rsid w:val="00603279"/>
    <w:rsid w:val="006040E6"/>
    <w:rsid w:val="006041D6"/>
    <w:rsid w:val="00605DFA"/>
    <w:rsid w:val="006118A1"/>
    <w:rsid w:val="006154D6"/>
    <w:rsid w:val="00615C29"/>
    <w:rsid w:val="006176BD"/>
    <w:rsid w:val="00617B32"/>
    <w:rsid w:val="006220C6"/>
    <w:rsid w:val="00623CCD"/>
    <w:rsid w:val="0062477E"/>
    <w:rsid w:val="006253BF"/>
    <w:rsid w:val="00627189"/>
    <w:rsid w:val="00627385"/>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50000"/>
    <w:rsid w:val="0065148C"/>
    <w:rsid w:val="00652F44"/>
    <w:rsid w:val="00652FB6"/>
    <w:rsid w:val="00653C8C"/>
    <w:rsid w:val="00654290"/>
    <w:rsid w:val="006567B3"/>
    <w:rsid w:val="00661D8A"/>
    <w:rsid w:val="00661EB2"/>
    <w:rsid w:val="00662891"/>
    <w:rsid w:val="00662F13"/>
    <w:rsid w:val="006667A1"/>
    <w:rsid w:val="006673C5"/>
    <w:rsid w:val="00667922"/>
    <w:rsid w:val="006705A6"/>
    <w:rsid w:val="00671584"/>
    <w:rsid w:val="006722F6"/>
    <w:rsid w:val="00672668"/>
    <w:rsid w:val="00672D0C"/>
    <w:rsid w:val="0067385A"/>
    <w:rsid w:val="00673E63"/>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F4E"/>
    <w:rsid w:val="006A64BF"/>
    <w:rsid w:val="006A6532"/>
    <w:rsid w:val="006A6926"/>
    <w:rsid w:val="006B004A"/>
    <w:rsid w:val="006B0E72"/>
    <w:rsid w:val="006B19BF"/>
    <w:rsid w:val="006B283A"/>
    <w:rsid w:val="006B2E02"/>
    <w:rsid w:val="006B4231"/>
    <w:rsid w:val="006B5893"/>
    <w:rsid w:val="006C0CB7"/>
    <w:rsid w:val="006C1755"/>
    <w:rsid w:val="006C36B4"/>
    <w:rsid w:val="006C3DB8"/>
    <w:rsid w:val="006C4AC5"/>
    <w:rsid w:val="006C5710"/>
    <w:rsid w:val="006C6CFA"/>
    <w:rsid w:val="006C6F1C"/>
    <w:rsid w:val="006D0632"/>
    <w:rsid w:val="006D4697"/>
    <w:rsid w:val="006D4741"/>
    <w:rsid w:val="006D47BF"/>
    <w:rsid w:val="006D48A7"/>
    <w:rsid w:val="006D4BEB"/>
    <w:rsid w:val="006D6CB3"/>
    <w:rsid w:val="006E0C40"/>
    <w:rsid w:val="006E23A8"/>
    <w:rsid w:val="006E4C19"/>
    <w:rsid w:val="006E66FE"/>
    <w:rsid w:val="006F05AE"/>
    <w:rsid w:val="006F0FCA"/>
    <w:rsid w:val="006F3503"/>
    <w:rsid w:val="006F3CDD"/>
    <w:rsid w:val="006F3DDB"/>
    <w:rsid w:val="006F523F"/>
    <w:rsid w:val="006F5661"/>
    <w:rsid w:val="006F66E2"/>
    <w:rsid w:val="006F7B8D"/>
    <w:rsid w:val="0070225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709F"/>
    <w:rsid w:val="00737229"/>
    <w:rsid w:val="007374EB"/>
    <w:rsid w:val="00740625"/>
    <w:rsid w:val="00741CFD"/>
    <w:rsid w:val="0074370D"/>
    <w:rsid w:val="00745BA9"/>
    <w:rsid w:val="00746373"/>
    <w:rsid w:val="0074637F"/>
    <w:rsid w:val="00746FD5"/>
    <w:rsid w:val="00747D1A"/>
    <w:rsid w:val="00752326"/>
    <w:rsid w:val="007537D7"/>
    <w:rsid w:val="007538E6"/>
    <w:rsid w:val="00755CAF"/>
    <w:rsid w:val="00755FAA"/>
    <w:rsid w:val="0075685F"/>
    <w:rsid w:val="00756A7C"/>
    <w:rsid w:val="00757C06"/>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6B6"/>
    <w:rsid w:val="007D0EBE"/>
    <w:rsid w:val="007D1653"/>
    <w:rsid w:val="007D4524"/>
    <w:rsid w:val="007D5B00"/>
    <w:rsid w:val="007D6054"/>
    <w:rsid w:val="007D660F"/>
    <w:rsid w:val="007D6697"/>
    <w:rsid w:val="007D7016"/>
    <w:rsid w:val="007E01DF"/>
    <w:rsid w:val="007E0A46"/>
    <w:rsid w:val="007E0D62"/>
    <w:rsid w:val="007E17D3"/>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3F99"/>
    <w:rsid w:val="008073A1"/>
    <w:rsid w:val="00807420"/>
    <w:rsid w:val="00810077"/>
    <w:rsid w:val="00810F5B"/>
    <w:rsid w:val="00811E86"/>
    <w:rsid w:val="008142F0"/>
    <w:rsid w:val="00814DF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6041"/>
    <w:rsid w:val="00836B7E"/>
    <w:rsid w:val="00837B87"/>
    <w:rsid w:val="00837D84"/>
    <w:rsid w:val="00840336"/>
    <w:rsid w:val="00840A4C"/>
    <w:rsid w:val="00841332"/>
    <w:rsid w:val="00841733"/>
    <w:rsid w:val="0084190A"/>
    <w:rsid w:val="00843B5D"/>
    <w:rsid w:val="0084471A"/>
    <w:rsid w:val="008472B2"/>
    <w:rsid w:val="00851BC3"/>
    <w:rsid w:val="00854CBC"/>
    <w:rsid w:val="00856DA8"/>
    <w:rsid w:val="00860281"/>
    <w:rsid w:val="00860D99"/>
    <w:rsid w:val="00861557"/>
    <w:rsid w:val="00861972"/>
    <w:rsid w:val="0086333E"/>
    <w:rsid w:val="00863ABB"/>
    <w:rsid w:val="008642D2"/>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D8C"/>
    <w:rsid w:val="008A6D20"/>
    <w:rsid w:val="008B0F25"/>
    <w:rsid w:val="008B1335"/>
    <w:rsid w:val="008B3614"/>
    <w:rsid w:val="008B4210"/>
    <w:rsid w:val="008B4C51"/>
    <w:rsid w:val="008B4EA5"/>
    <w:rsid w:val="008B7DFC"/>
    <w:rsid w:val="008C09AA"/>
    <w:rsid w:val="008C0D3D"/>
    <w:rsid w:val="008C1381"/>
    <w:rsid w:val="008C19AF"/>
    <w:rsid w:val="008C1F05"/>
    <w:rsid w:val="008C2107"/>
    <w:rsid w:val="008C216C"/>
    <w:rsid w:val="008C2335"/>
    <w:rsid w:val="008C367D"/>
    <w:rsid w:val="008C5835"/>
    <w:rsid w:val="008C62DB"/>
    <w:rsid w:val="008D1B35"/>
    <w:rsid w:val="008D1F16"/>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F0B0A"/>
    <w:rsid w:val="008F2054"/>
    <w:rsid w:val="008F21CB"/>
    <w:rsid w:val="008F2AF2"/>
    <w:rsid w:val="008F47B7"/>
    <w:rsid w:val="008F6374"/>
    <w:rsid w:val="008F6AEF"/>
    <w:rsid w:val="008F6BEE"/>
    <w:rsid w:val="00900982"/>
    <w:rsid w:val="0090170A"/>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A60"/>
    <w:rsid w:val="00952BA5"/>
    <w:rsid w:val="00952E01"/>
    <w:rsid w:val="00953E8F"/>
    <w:rsid w:val="00955383"/>
    <w:rsid w:val="00955A03"/>
    <w:rsid w:val="0095618D"/>
    <w:rsid w:val="009562DF"/>
    <w:rsid w:val="009575EE"/>
    <w:rsid w:val="00961E0A"/>
    <w:rsid w:val="00962C8A"/>
    <w:rsid w:val="00963F6A"/>
    <w:rsid w:val="00964A71"/>
    <w:rsid w:val="00965389"/>
    <w:rsid w:val="00965FC1"/>
    <w:rsid w:val="00966BC4"/>
    <w:rsid w:val="00970262"/>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82E"/>
    <w:rsid w:val="009F4A28"/>
    <w:rsid w:val="009F4F7F"/>
    <w:rsid w:val="009F5BB0"/>
    <w:rsid w:val="009F6316"/>
    <w:rsid w:val="009F6B86"/>
    <w:rsid w:val="00A0041D"/>
    <w:rsid w:val="00A0100F"/>
    <w:rsid w:val="00A0125F"/>
    <w:rsid w:val="00A01AAC"/>
    <w:rsid w:val="00A021A6"/>
    <w:rsid w:val="00A03351"/>
    <w:rsid w:val="00A04653"/>
    <w:rsid w:val="00A04781"/>
    <w:rsid w:val="00A049A2"/>
    <w:rsid w:val="00A04B77"/>
    <w:rsid w:val="00A04F69"/>
    <w:rsid w:val="00A10C1C"/>
    <w:rsid w:val="00A115B0"/>
    <w:rsid w:val="00A11A31"/>
    <w:rsid w:val="00A1320B"/>
    <w:rsid w:val="00A13ABB"/>
    <w:rsid w:val="00A13E8E"/>
    <w:rsid w:val="00A171D7"/>
    <w:rsid w:val="00A17F23"/>
    <w:rsid w:val="00A22CB9"/>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B01"/>
    <w:rsid w:val="00A57CE1"/>
    <w:rsid w:val="00A57F1C"/>
    <w:rsid w:val="00A60978"/>
    <w:rsid w:val="00A6153C"/>
    <w:rsid w:val="00A61555"/>
    <w:rsid w:val="00A6198C"/>
    <w:rsid w:val="00A62E68"/>
    <w:rsid w:val="00A62F38"/>
    <w:rsid w:val="00A678FC"/>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5F97"/>
    <w:rsid w:val="00AA6766"/>
    <w:rsid w:val="00AA6820"/>
    <w:rsid w:val="00AA7585"/>
    <w:rsid w:val="00AA79EB"/>
    <w:rsid w:val="00AA7ACB"/>
    <w:rsid w:val="00AB13A3"/>
    <w:rsid w:val="00AB14D9"/>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F03A9"/>
    <w:rsid w:val="00AF15F3"/>
    <w:rsid w:val="00AF2078"/>
    <w:rsid w:val="00AF2798"/>
    <w:rsid w:val="00AF3E45"/>
    <w:rsid w:val="00AF53A9"/>
    <w:rsid w:val="00AF5A6A"/>
    <w:rsid w:val="00AF5B58"/>
    <w:rsid w:val="00B00A47"/>
    <w:rsid w:val="00B01007"/>
    <w:rsid w:val="00B01283"/>
    <w:rsid w:val="00B01314"/>
    <w:rsid w:val="00B01D6D"/>
    <w:rsid w:val="00B02401"/>
    <w:rsid w:val="00B024EA"/>
    <w:rsid w:val="00B02AAA"/>
    <w:rsid w:val="00B031D4"/>
    <w:rsid w:val="00B03D41"/>
    <w:rsid w:val="00B0595E"/>
    <w:rsid w:val="00B05E26"/>
    <w:rsid w:val="00B07752"/>
    <w:rsid w:val="00B1006F"/>
    <w:rsid w:val="00B11257"/>
    <w:rsid w:val="00B11730"/>
    <w:rsid w:val="00B120AE"/>
    <w:rsid w:val="00B1263C"/>
    <w:rsid w:val="00B13729"/>
    <w:rsid w:val="00B138A9"/>
    <w:rsid w:val="00B13CB2"/>
    <w:rsid w:val="00B13ED5"/>
    <w:rsid w:val="00B14656"/>
    <w:rsid w:val="00B157E0"/>
    <w:rsid w:val="00B1618D"/>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9AD"/>
    <w:rsid w:val="00B8709C"/>
    <w:rsid w:val="00B912BB"/>
    <w:rsid w:val="00B93634"/>
    <w:rsid w:val="00B974C0"/>
    <w:rsid w:val="00B97DFD"/>
    <w:rsid w:val="00BA0CD9"/>
    <w:rsid w:val="00BA13A7"/>
    <w:rsid w:val="00BA3376"/>
    <w:rsid w:val="00BA6650"/>
    <w:rsid w:val="00BA6685"/>
    <w:rsid w:val="00BA7127"/>
    <w:rsid w:val="00BA73ED"/>
    <w:rsid w:val="00BA7A52"/>
    <w:rsid w:val="00BB251E"/>
    <w:rsid w:val="00BB4197"/>
    <w:rsid w:val="00BB46A5"/>
    <w:rsid w:val="00BB483A"/>
    <w:rsid w:val="00BB4F61"/>
    <w:rsid w:val="00BB597B"/>
    <w:rsid w:val="00BB615C"/>
    <w:rsid w:val="00BB652C"/>
    <w:rsid w:val="00BB67C3"/>
    <w:rsid w:val="00BB7028"/>
    <w:rsid w:val="00BB7780"/>
    <w:rsid w:val="00BB7C1A"/>
    <w:rsid w:val="00BC1282"/>
    <w:rsid w:val="00BC3836"/>
    <w:rsid w:val="00BC4798"/>
    <w:rsid w:val="00BC5837"/>
    <w:rsid w:val="00BC7715"/>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C77"/>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CF2"/>
    <w:rsid w:val="00C63AAB"/>
    <w:rsid w:val="00C65C7B"/>
    <w:rsid w:val="00C71B36"/>
    <w:rsid w:val="00C739BA"/>
    <w:rsid w:val="00C76752"/>
    <w:rsid w:val="00C76A2F"/>
    <w:rsid w:val="00C8048A"/>
    <w:rsid w:val="00C8084A"/>
    <w:rsid w:val="00C80A0E"/>
    <w:rsid w:val="00C86ECD"/>
    <w:rsid w:val="00C87B0B"/>
    <w:rsid w:val="00C9284C"/>
    <w:rsid w:val="00C92884"/>
    <w:rsid w:val="00C94926"/>
    <w:rsid w:val="00C951EC"/>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D1C"/>
    <w:rsid w:val="00CC68C7"/>
    <w:rsid w:val="00CC71FF"/>
    <w:rsid w:val="00CC7201"/>
    <w:rsid w:val="00CC75EA"/>
    <w:rsid w:val="00CC7B85"/>
    <w:rsid w:val="00CC7DF3"/>
    <w:rsid w:val="00CD15D2"/>
    <w:rsid w:val="00CD22EA"/>
    <w:rsid w:val="00CD25B2"/>
    <w:rsid w:val="00CD2A61"/>
    <w:rsid w:val="00CD55BD"/>
    <w:rsid w:val="00CD681F"/>
    <w:rsid w:val="00CD7999"/>
    <w:rsid w:val="00CE2773"/>
    <w:rsid w:val="00CE52EF"/>
    <w:rsid w:val="00CE530B"/>
    <w:rsid w:val="00CE6134"/>
    <w:rsid w:val="00CE6386"/>
    <w:rsid w:val="00CE682C"/>
    <w:rsid w:val="00CE69E2"/>
    <w:rsid w:val="00CE6B6F"/>
    <w:rsid w:val="00CE71B7"/>
    <w:rsid w:val="00CE749A"/>
    <w:rsid w:val="00CE7D74"/>
    <w:rsid w:val="00CF19FC"/>
    <w:rsid w:val="00CF21D3"/>
    <w:rsid w:val="00CF36D5"/>
    <w:rsid w:val="00CF43F2"/>
    <w:rsid w:val="00CF4501"/>
    <w:rsid w:val="00CF5700"/>
    <w:rsid w:val="00CF6A42"/>
    <w:rsid w:val="00CF738F"/>
    <w:rsid w:val="00D009EA"/>
    <w:rsid w:val="00D00B4A"/>
    <w:rsid w:val="00D0143A"/>
    <w:rsid w:val="00D0310C"/>
    <w:rsid w:val="00D04CFF"/>
    <w:rsid w:val="00D06331"/>
    <w:rsid w:val="00D0766A"/>
    <w:rsid w:val="00D112DF"/>
    <w:rsid w:val="00D11332"/>
    <w:rsid w:val="00D11AD2"/>
    <w:rsid w:val="00D11D27"/>
    <w:rsid w:val="00D11DD1"/>
    <w:rsid w:val="00D13D0F"/>
    <w:rsid w:val="00D14940"/>
    <w:rsid w:val="00D16061"/>
    <w:rsid w:val="00D16A40"/>
    <w:rsid w:val="00D212F4"/>
    <w:rsid w:val="00D23E09"/>
    <w:rsid w:val="00D248CF"/>
    <w:rsid w:val="00D24FED"/>
    <w:rsid w:val="00D25F07"/>
    <w:rsid w:val="00D25FFC"/>
    <w:rsid w:val="00D277DD"/>
    <w:rsid w:val="00D310BB"/>
    <w:rsid w:val="00D324C8"/>
    <w:rsid w:val="00D32C5B"/>
    <w:rsid w:val="00D32E6B"/>
    <w:rsid w:val="00D34A16"/>
    <w:rsid w:val="00D34A88"/>
    <w:rsid w:val="00D34BFC"/>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1D2C"/>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1453"/>
    <w:rsid w:val="00D816A8"/>
    <w:rsid w:val="00D819ED"/>
    <w:rsid w:val="00D8281F"/>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800"/>
    <w:rsid w:val="00D95108"/>
    <w:rsid w:val="00D96043"/>
    <w:rsid w:val="00D96F10"/>
    <w:rsid w:val="00DA184A"/>
    <w:rsid w:val="00DA2109"/>
    <w:rsid w:val="00DA489E"/>
    <w:rsid w:val="00DA5C7D"/>
    <w:rsid w:val="00DA5E96"/>
    <w:rsid w:val="00DB13D6"/>
    <w:rsid w:val="00DB241D"/>
    <w:rsid w:val="00DB3216"/>
    <w:rsid w:val="00DB34BC"/>
    <w:rsid w:val="00DB4DDA"/>
    <w:rsid w:val="00DB539B"/>
    <w:rsid w:val="00DB5B40"/>
    <w:rsid w:val="00DB703F"/>
    <w:rsid w:val="00DB7A2A"/>
    <w:rsid w:val="00DB7C7F"/>
    <w:rsid w:val="00DC23AA"/>
    <w:rsid w:val="00DC27D3"/>
    <w:rsid w:val="00DC34A5"/>
    <w:rsid w:val="00DC36D6"/>
    <w:rsid w:val="00DC3DEF"/>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1781"/>
    <w:rsid w:val="00DF2149"/>
    <w:rsid w:val="00DF5074"/>
    <w:rsid w:val="00DF5C11"/>
    <w:rsid w:val="00E007F4"/>
    <w:rsid w:val="00E01BB4"/>
    <w:rsid w:val="00E02701"/>
    <w:rsid w:val="00E036C8"/>
    <w:rsid w:val="00E03EF0"/>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224D1"/>
    <w:rsid w:val="00E229D8"/>
    <w:rsid w:val="00E22CFB"/>
    <w:rsid w:val="00E24B02"/>
    <w:rsid w:val="00E31E99"/>
    <w:rsid w:val="00E3260D"/>
    <w:rsid w:val="00E3298C"/>
    <w:rsid w:val="00E352EF"/>
    <w:rsid w:val="00E3668C"/>
    <w:rsid w:val="00E41BEB"/>
    <w:rsid w:val="00E43920"/>
    <w:rsid w:val="00E44655"/>
    <w:rsid w:val="00E4467A"/>
    <w:rsid w:val="00E45AC8"/>
    <w:rsid w:val="00E4671D"/>
    <w:rsid w:val="00E50234"/>
    <w:rsid w:val="00E50890"/>
    <w:rsid w:val="00E52BBD"/>
    <w:rsid w:val="00E54957"/>
    <w:rsid w:val="00E54FD0"/>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3394"/>
    <w:rsid w:val="00E83730"/>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5AB"/>
    <w:rsid w:val="00EB0F34"/>
    <w:rsid w:val="00EB143F"/>
    <w:rsid w:val="00EB1C70"/>
    <w:rsid w:val="00EB75D4"/>
    <w:rsid w:val="00EC0321"/>
    <w:rsid w:val="00EC1694"/>
    <w:rsid w:val="00EC2918"/>
    <w:rsid w:val="00EC2BD8"/>
    <w:rsid w:val="00EC3ABB"/>
    <w:rsid w:val="00EC620F"/>
    <w:rsid w:val="00EC726C"/>
    <w:rsid w:val="00ED00D2"/>
    <w:rsid w:val="00ED09E2"/>
    <w:rsid w:val="00ED0A35"/>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E70"/>
    <w:rsid w:val="00EF630C"/>
    <w:rsid w:val="00EF71A3"/>
    <w:rsid w:val="00F00A80"/>
    <w:rsid w:val="00F00DFB"/>
    <w:rsid w:val="00F017CC"/>
    <w:rsid w:val="00F02F8F"/>
    <w:rsid w:val="00F039BA"/>
    <w:rsid w:val="00F05AC1"/>
    <w:rsid w:val="00F06407"/>
    <w:rsid w:val="00F06EFD"/>
    <w:rsid w:val="00F07B18"/>
    <w:rsid w:val="00F07BCC"/>
    <w:rsid w:val="00F1015A"/>
    <w:rsid w:val="00F10EEB"/>
    <w:rsid w:val="00F1170F"/>
    <w:rsid w:val="00F11DB2"/>
    <w:rsid w:val="00F124AE"/>
    <w:rsid w:val="00F12F80"/>
    <w:rsid w:val="00F139CF"/>
    <w:rsid w:val="00F15584"/>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3C9D"/>
    <w:rsid w:val="00F63ED3"/>
    <w:rsid w:val="00F64997"/>
    <w:rsid w:val="00F65D5B"/>
    <w:rsid w:val="00F663B4"/>
    <w:rsid w:val="00F67EE7"/>
    <w:rsid w:val="00F702A2"/>
    <w:rsid w:val="00F70AA2"/>
    <w:rsid w:val="00F726BC"/>
    <w:rsid w:val="00F72C7D"/>
    <w:rsid w:val="00F742D7"/>
    <w:rsid w:val="00F75012"/>
    <w:rsid w:val="00F76467"/>
    <w:rsid w:val="00F7750C"/>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374D"/>
    <w:rsid w:val="00FB47BE"/>
    <w:rsid w:val="00FB47EE"/>
    <w:rsid w:val="00FB4BAE"/>
    <w:rsid w:val="00FB5BAC"/>
    <w:rsid w:val="00FB7028"/>
    <w:rsid w:val="00FB79FD"/>
    <w:rsid w:val="00FC0375"/>
    <w:rsid w:val="00FC0E6A"/>
    <w:rsid w:val="00FC7DFC"/>
    <w:rsid w:val="00FC7E50"/>
    <w:rsid w:val="00FD0E0D"/>
    <w:rsid w:val="00FD13FD"/>
    <w:rsid w:val="00FD3226"/>
    <w:rsid w:val="00FD35D4"/>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6010243">
      <w:bodyDiv w:val="1"/>
      <w:marLeft w:val="0"/>
      <w:marRight w:val="0"/>
      <w:marTop w:val="0"/>
      <w:marBottom w:val="0"/>
      <w:divBdr>
        <w:top w:val="none" w:sz="0" w:space="0" w:color="auto"/>
        <w:left w:val="none" w:sz="0" w:space="0" w:color="auto"/>
        <w:bottom w:val="none" w:sz="0" w:space="0" w:color="auto"/>
        <w:right w:val="none" w:sz="0" w:space="0" w:color="auto"/>
      </w:divBdr>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560233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garantF1://72030196.0" TargetMode="External"/><Relationship Id="rId26" Type="http://schemas.openxmlformats.org/officeDocument/2006/relationships/hyperlink" Target="garantF1://72056690.0" TargetMode="External"/><Relationship Id="rId39" Type="http://schemas.openxmlformats.org/officeDocument/2006/relationships/hyperlink" Target="garantF1://72039522.0" TargetMode="External"/><Relationship Id="rId3" Type="http://schemas.openxmlformats.org/officeDocument/2006/relationships/styles" Target="styles.xml"/><Relationship Id="rId21" Type="http://schemas.openxmlformats.org/officeDocument/2006/relationships/hyperlink" Target="garantF1://10005807.516" TargetMode="External"/><Relationship Id="rId34" Type="http://schemas.openxmlformats.org/officeDocument/2006/relationships/hyperlink" Target="garantF1://72041002.0" TargetMode="External"/><Relationship Id="rId42" Type="http://schemas.openxmlformats.org/officeDocument/2006/relationships/hyperlink" Target="garantF1://10080094.100"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gketalon.ru" TargetMode="External"/><Relationship Id="rId17" Type="http://schemas.openxmlformats.org/officeDocument/2006/relationships/hyperlink" Target="consultantplus://offline/ref=BFEEDD7EC330D36EFB3FCE8509AE2367AB401E8B5B201FCA35F87C3C2034B9C72736B5627A97864CE0D189F6C06CFFE3703D790D89246782Q8PBO" TargetMode="External"/><Relationship Id="rId25" Type="http://schemas.openxmlformats.org/officeDocument/2006/relationships/hyperlink" Target="garantF1://77572268.2500" TargetMode="External"/><Relationship Id="rId33" Type="http://schemas.openxmlformats.org/officeDocument/2006/relationships/hyperlink" Target="garantF1://72032130.0" TargetMode="External"/><Relationship Id="rId38" Type="http://schemas.openxmlformats.org/officeDocument/2006/relationships/hyperlink" Target="garantF1://72039382.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garantF1://10800200.226" TargetMode="External"/><Relationship Id="rId29" Type="http://schemas.openxmlformats.org/officeDocument/2006/relationships/hyperlink" Target="garantF1://10800200.42232" TargetMode="External"/><Relationship Id="rId41" Type="http://schemas.openxmlformats.org/officeDocument/2006/relationships/hyperlink" Target="garantF1://720395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garantF1://10800200.22607" TargetMode="External"/><Relationship Id="rId32" Type="http://schemas.openxmlformats.org/officeDocument/2006/relationships/hyperlink" Target="garantF1://77573427.38125" TargetMode="External"/><Relationship Id="rId37" Type="http://schemas.openxmlformats.org/officeDocument/2006/relationships/hyperlink" Target="garantF1://72039422.0" TargetMode="External"/><Relationship Id="rId40" Type="http://schemas.openxmlformats.org/officeDocument/2006/relationships/hyperlink" Target="garantF1://72039624.0"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garantF1://10800200.2694" TargetMode="External"/><Relationship Id="rId23" Type="http://schemas.openxmlformats.org/officeDocument/2006/relationships/hyperlink" Target="garantF1://10800200.22601" TargetMode="External"/><Relationship Id="rId28" Type="http://schemas.openxmlformats.org/officeDocument/2006/relationships/hyperlink" Target="garantF1://71423960.12000" TargetMode="External"/><Relationship Id="rId36" Type="http://schemas.openxmlformats.org/officeDocument/2006/relationships/hyperlink" Target="garantF1://72039644.0" TargetMode="External"/><Relationship Id="rId49"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garantF1://10800200.218" TargetMode="External"/><Relationship Id="rId31" Type="http://schemas.openxmlformats.org/officeDocument/2006/relationships/hyperlink" Target="garantF1://72041524.0"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0800200.2692" TargetMode="External"/><Relationship Id="rId22" Type="http://schemas.openxmlformats.org/officeDocument/2006/relationships/hyperlink" Target="garantF1://10800200.21709" TargetMode="External"/><Relationship Id="rId27" Type="http://schemas.openxmlformats.org/officeDocument/2006/relationships/hyperlink" Target="garantF1://72036936.0" TargetMode="External"/><Relationship Id="rId30" Type="http://schemas.openxmlformats.org/officeDocument/2006/relationships/hyperlink" Target="garantF1://12051284.0" TargetMode="External"/><Relationship Id="rId35" Type="http://schemas.openxmlformats.org/officeDocument/2006/relationships/hyperlink" Target="garantF1://12030951.0" TargetMode="External"/><Relationship Id="rId43" Type="http://schemas.openxmlformats.org/officeDocument/2006/relationships/hyperlink" Target="garantF1://72037064.0" TargetMode="External"/><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6421-3036-4770-83E5-2D55ACFC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37</Pages>
  <Words>15665</Words>
  <Characters>89296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11</cp:revision>
  <cp:lastPrinted>2019-02-13T06:24:00Z</cp:lastPrinted>
  <dcterms:created xsi:type="dcterms:W3CDTF">2019-02-12T05:59:00Z</dcterms:created>
  <dcterms:modified xsi:type="dcterms:W3CDTF">2019-02-21T10:09:00Z</dcterms:modified>
</cp:coreProperties>
</file>