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37D1E" w:rsidP="00166903">
      <w:pPr>
        <w:pStyle w:val="1"/>
        <w:spacing w:line="360" w:lineRule="auto"/>
        <w:ind w:left="15552"/>
        <w:jc w:val="center"/>
        <w:rPr>
          <w:b/>
          <w:bCs/>
          <w:color w:val="FF0000"/>
        </w:rPr>
      </w:pPr>
      <w:bookmarkStart w:id="0" w:name="_Toc482173788"/>
      <w:bookmarkStart w:id="1" w:name="_Toc482176971"/>
      <w:bookmarkStart w:id="2" w:name="_Toc482196593"/>
      <w:r w:rsidRPr="0057114E">
        <w:rPr>
          <w:noProof/>
          <w:color w:val="FF0000"/>
          <w:lang w:eastAsia="ru-RU"/>
        </w:rPr>
        <mc:AlternateContent>
          <mc:Choice Requires="wps">
            <w:drawing>
              <wp:anchor distT="0" distB="0" distL="114935" distR="114935" simplePos="0" relativeHeight="251659264" behindDoc="0" locked="0" layoutInCell="1" allowOverlap="1" wp14:anchorId="206DEED0" wp14:editId="346F60CE">
                <wp:simplePos x="0" y="0"/>
                <wp:positionH relativeFrom="column">
                  <wp:posOffset>1438910</wp:posOffset>
                </wp:positionH>
                <wp:positionV relativeFrom="paragraph">
                  <wp:posOffset>217170</wp:posOffset>
                </wp:positionV>
                <wp:extent cx="5532755" cy="16275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627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8FF" w:rsidRDefault="00F148FF" w:rsidP="00166903">
                            <w:pPr>
                              <w:pStyle w:val="a8"/>
                              <w:spacing w:line="192" w:lineRule="auto"/>
                              <w:jc w:val="center"/>
                              <w:rPr>
                                <w:color w:val="000000"/>
                                <w:sz w:val="20"/>
                              </w:rPr>
                            </w:pPr>
                          </w:p>
                          <w:p w:rsidR="00F148FF" w:rsidRDefault="00F148FF" w:rsidP="00166903">
                            <w:pPr>
                              <w:pStyle w:val="a8"/>
                              <w:spacing w:line="192" w:lineRule="auto"/>
                              <w:jc w:val="center"/>
                              <w:rPr>
                                <w:b/>
                                <w:color w:val="990033"/>
                              </w:rPr>
                            </w:pPr>
                            <w:r>
                              <w:rPr>
                                <w:color w:val="000000"/>
                                <w:sz w:val="20"/>
                              </w:rPr>
                              <w:t>Общество с ограниченной ответственностью</w:t>
                            </w:r>
                          </w:p>
                          <w:p w:rsidR="00F148FF" w:rsidRDefault="00F148FF" w:rsidP="00166903">
                            <w:pPr>
                              <w:pStyle w:val="a8"/>
                              <w:spacing w:line="192" w:lineRule="auto"/>
                              <w:jc w:val="center"/>
                            </w:pPr>
                            <w:r>
                              <w:rPr>
                                <w:b/>
                                <w:color w:val="990033"/>
                              </w:rPr>
                              <w:t xml:space="preserve"> «Консалтинговая фирма «Эталон»</w:t>
                            </w:r>
                          </w:p>
                          <w:p w:rsidR="00F148FF" w:rsidRDefault="00F148FF" w:rsidP="00166903">
                            <w:pPr>
                              <w:autoSpaceDE w:val="0"/>
                              <w:spacing w:line="192" w:lineRule="auto"/>
                              <w:jc w:val="center"/>
                            </w:pPr>
                            <w:r>
                              <w:t>Чувашская  Республика, г. Чебоксары, пр. Московский, 17, стр. 1</w:t>
                            </w:r>
                          </w:p>
                          <w:p w:rsidR="00F148FF" w:rsidRDefault="00F148FF" w:rsidP="00166903">
                            <w:pPr>
                              <w:autoSpaceDE w:val="0"/>
                              <w:spacing w:line="192" w:lineRule="auto"/>
                              <w:jc w:val="center"/>
                            </w:pPr>
                            <w:r>
                              <w:t>E-</w:t>
                            </w:r>
                            <w:proofErr w:type="spellStart"/>
                            <w:r>
                              <w:t>mail</w:t>
                            </w:r>
                            <w:proofErr w:type="spellEnd"/>
                            <w:r>
                              <w:t>: info@gketalon.ru, www.etalon-company.ru, тел./факс: (8352) 45-00-55</w:t>
                            </w:r>
                          </w:p>
                          <w:p w:rsidR="00F148FF" w:rsidRDefault="00F148F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F148FF" w:rsidRDefault="00F148F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F148FF" w:rsidRDefault="00F148FF"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F148FF" w:rsidRDefault="00F148FF" w:rsidP="00166903">
                            <w:pPr>
                              <w:pStyle w:val="a8"/>
                              <w:jc w:val="center"/>
                              <w:rPr>
                                <w:color w:val="000000"/>
                                <w:sz w:val="20"/>
                                <w:lang w:val="en-US"/>
                              </w:rPr>
                            </w:pPr>
                            <w:r>
                              <w:rPr>
                                <w:b/>
                                <w:noProof/>
                                <w:color w:val="990033"/>
                                <w:lang w:eastAsia="ru-RU"/>
                              </w:rPr>
                              <w:drawing>
                                <wp:inline distT="0" distB="0" distL="0" distR="0" wp14:anchorId="4802FC34" wp14:editId="35923693">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rPr>
                                <w:b/>
                                <w:color w:val="990033"/>
                                <w:sz w:val="20"/>
                                <w:lang w:val="en-US"/>
                              </w:rPr>
                              <w:t xml:space="preserve">AUDIT ADVISORY GROUP, </w:t>
                            </w:r>
                            <w:r>
                              <w:rPr>
                                <w:b/>
                                <w:color w:val="A50021"/>
                                <w:lang w:val="en-US"/>
                              </w:rPr>
                              <w:t>Advisory Firm</w:t>
                            </w:r>
                            <w:r>
                              <w:rPr>
                                <w:b/>
                                <w:color w:val="990033"/>
                                <w:lang w:val="en-US"/>
                              </w:rPr>
                              <w:t xml:space="preserve"> «Etalon» Ltd,</w:t>
                            </w:r>
                          </w:p>
                          <w:p w:rsidR="00F148FF" w:rsidRDefault="00F148FF"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F148FF" w:rsidRPr="00D54759" w:rsidRDefault="00F148F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7.1pt;width:435.65pt;height:128.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" stroked="f">
                <v:fill opacity="0"/>
                <v:textbox inset="0,0,0,0">
                  <w:txbxContent>
                    <w:p w:rsidR="00F148FF" w:rsidRDefault="00F148FF" w:rsidP="00166903">
                      <w:pPr>
                        <w:pStyle w:val="a8"/>
                        <w:spacing w:line="192" w:lineRule="auto"/>
                        <w:jc w:val="center"/>
                        <w:rPr>
                          <w:color w:val="000000"/>
                          <w:sz w:val="20"/>
                        </w:rPr>
                      </w:pPr>
                    </w:p>
                    <w:p w:rsidR="00F148FF" w:rsidRDefault="00F148FF" w:rsidP="00166903">
                      <w:pPr>
                        <w:pStyle w:val="a8"/>
                        <w:spacing w:line="192" w:lineRule="auto"/>
                        <w:jc w:val="center"/>
                        <w:rPr>
                          <w:b/>
                          <w:color w:val="990033"/>
                        </w:rPr>
                      </w:pPr>
                      <w:r>
                        <w:rPr>
                          <w:color w:val="000000"/>
                          <w:sz w:val="20"/>
                        </w:rPr>
                        <w:t>Общество с ограниченной ответственностью</w:t>
                      </w:r>
                    </w:p>
                    <w:p w:rsidR="00F148FF" w:rsidRDefault="00F148FF" w:rsidP="00166903">
                      <w:pPr>
                        <w:pStyle w:val="a8"/>
                        <w:spacing w:line="192" w:lineRule="auto"/>
                        <w:jc w:val="center"/>
                      </w:pPr>
                      <w:r>
                        <w:rPr>
                          <w:b/>
                          <w:color w:val="990033"/>
                        </w:rPr>
                        <w:t xml:space="preserve"> «Консалтинговая фирма «Эталон»</w:t>
                      </w:r>
                    </w:p>
                    <w:p w:rsidR="00F148FF" w:rsidRDefault="00F148FF" w:rsidP="00166903">
                      <w:pPr>
                        <w:autoSpaceDE w:val="0"/>
                        <w:spacing w:line="192" w:lineRule="auto"/>
                        <w:jc w:val="center"/>
                      </w:pPr>
                      <w:r>
                        <w:t>Чувашская  Республика, г. Чебоксары, пр. Московский, 17, стр. 1</w:t>
                      </w:r>
                    </w:p>
                    <w:p w:rsidR="00F148FF" w:rsidRDefault="00F148FF" w:rsidP="00166903">
                      <w:pPr>
                        <w:autoSpaceDE w:val="0"/>
                        <w:spacing w:line="192" w:lineRule="auto"/>
                        <w:jc w:val="center"/>
                      </w:pPr>
                      <w:r>
                        <w:t>E-</w:t>
                      </w:r>
                      <w:proofErr w:type="spellStart"/>
                      <w:r>
                        <w:t>mail</w:t>
                      </w:r>
                      <w:proofErr w:type="spellEnd"/>
                      <w:r>
                        <w:t>: info@gketalon.ru, www.etalon-company.ru, тел./факс: (8352) 45-00-55</w:t>
                      </w:r>
                    </w:p>
                    <w:p w:rsidR="00F148FF" w:rsidRDefault="00F148F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F148FF" w:rsidRDefault="00F148F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F148FF" w:rsidRDefault="00F148FF"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F148FF" w:rsidRDefault="00F148FF" w:rsidP="00166903">
                      <w:pPr>
                        <w:pStyle w:val="a8"/>
                        <w:jc w:val="center"/>
                        <w:rPr>
                          <w:color w:val="000000"/>
                          <w:sz w:val="20"/>
                          <w:lang w:val="en-US"/>
                        </w:rPr>
                      </w:pPr>
                      <w:r>
                        <w:rPr>
                          <w:b/>
                          <w:noProof/>
                          <w:color w:val="990033"/>
                          <w:lang w:eastAsia="ru-RU"/>
                        </w:rPr>
                        <w:drawing>
                          <wp:inline distT="0" distB="0" distL="0" distR="0" wp14:anchorId="4802FC34" wp14:editId="35923693">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rPr>
                          <w:b/>
                          <w:color w:val="990033"/>
                          <w:sz w:val="20"/>
                          <w:lang w:val="en-US"/>
                        </w:rPr>
                        <w:t xml:space="preserve">AUDIT ADVISORY GROUP, </w:t>
                      </w:r>
                      <w:r>
                        <w:rPr>
                          <w:b/>
                          <w:color w:val="A50021"/>
                          <w:lang w:val="en-US"/>
                        </w:rPr>
                        <w:t>Advisory Firm</w:t>
                      </w:r>
                      <w:r>
                        <w:rPr>
                          <w:b/>
                          <w:color w:val="990033"/>
                          <w:lang w:val="en-US"/>
                        </w:rPr>
                        <w:t xml:space="preserve"> «Etalon» Ltd,</w:t>
                      </w:r>
                    </w:p>
                    <w:p w:rsidR="00F148FF" w:rsidRDefault="00F148FF"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F148FF" w:rsidRPr="00D54759" w:rsidRDefault="00F148F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bookmarkEnd w:id="0"/>
      <w:bookmarkEnd w:id="1"/>
      <w:bookmarkEnd w:id="2"/>
    </w:p>
    <w:p w:rsidR="00166903" w:rsidRPr="0057114E" w:rsidRDefault="00166903" w:rsidP="00166903">
      <w:pPr>
        <w:pStyle w:val="1"/>
        <w:spacing w:line="360" w:lineRule="auto"/>
        <w:jc w:val="center"/>
        <w:rPr>
          <w:b/>
          <w:bCs/>
          <w:i/>
          <w:iCs/>
          <w:color w:val="FF0000"/>
          <w:sz w:val="22"/>
          <w:szCs w:val="22"/>
          <w:lang w:val="en-US"/>
        </w:rPr>
      </w:pPr>
      <w:bookmarkStart w:id="3" w:name="_Toc350263367"/>
      <w:bookmarkStart w:id="4" w:name="_Toc350263563"/>
      <w:bookmarkStart w:id="5" w:name="_Toc350263589"/>
      <w:bookmarkStart w:id="6" w:name="_Toc350263615"/>
      <w:bookmarkStart w:id="7" w:name="_Toc350263674"/>
      <w:bookmarkStart w:id="8" w:name="_Toc350263742"/>
      <w:bookmarkStart w:id="9" w:name="_Toc350263825"/>
      <w:bookmarkStart w:id="10" w:name="_Toc350263938"/>
      <w:bookmarkStart w:id="11" w:name="_Toc350264101"/>
      <w:bookmarkStart w:id="12" w:name="_Toc350264127"/>
      <w:bookmarkStart w:id="13" w:name="_Toc350265228"/>
      <w:bookmarkStart w:id="14" w:name="_Toc351363841"/>
      <w:bookmarkStart w:id="15" w:name="_Toc351363943"/>
      <w:bookmarkStart w:id="16" w:name="_Toc351364013"/>
      <w:bookmarkStart w:id="17" w:name="_Toc351364037"/>
      <w:bookmarkStart w:id="18" w:name="_Toc351365109"/>
      <w:bookmarkStart w:id="19" w:name="_Toc351365186"/>
      <w:bookmarkStart w:id="20" w:name="_Toc351365372"/>
      <w:bookmarkStart w:id="21" w:name="_Toc351366155"/>
      <w:bookmarkStart w:id="22" w:name="_Toc351366790"/>
      <w:bookmarkStart w:id="23" w:name="_Toc351369362"/>
      <w:bookmarkStart w:id="24" w:name="_Toc381617248"/>
      <w:bookmarkStart w:id="25" w:name="_Toc381691980"/>
      <w:bookmarkStart w:id="26" w:name="_Toc381692014"/>
      <w:bookmarkStart w:id="27" w:name="_Toc381692492"/>
      <w:bookmarkStart w:id="28" w:name="_Toc381694491"/>
      <w:bookmarkStart w:id="29" w:name="_Toc381704924"/>
      <w:bookmarkStart w:id="30" w:name="_Toc381704955"/>
      <w:bookmarkStart w:id="31" w:name="_Toc381706030"/>
      <w:bookmarkStart w:id="32" w:name="_Toc381706054"/>
      <w:bookmarkStart w:id="33" w:name="_Toc381706079"/>
      <w:bookmarkStart w:id="34" w:name="_Toc381706103"/>
      <w:bookmarkStart w:id="35" w:name="_Toc381707356"/>
      <w:bookmarkStart w:id="36" w:name="_Toc391553475"/>
      <w:bookmarkStart w:id="37" w:name="_Toc391641835"/>
      <w:bookmarkStart w:id="38" w:name="_Toc393702600"/>
      <w:bookmarkStart w:id="39" w:name="_Toc393702621"/>
      <w:bookmarkStart w:id="40" w:name="_Toc393715893"/>
      <w:bookmarkStart w:id="41" w:name="_Toc393719522"/>
      <w:bookmarkStart w:id="42" w:name="_Toc393981633"/>
      <w:bookmarkStart w:id="43" w:name="_Toc401564692"/>
      <w:bookmarkStart w:id="44" w:name="_Toc401564766"/>
      <w:bookmarkStart w:id="45" w:name="_Toc401564805"/>
      <w:bookmarkStart w:id="46" w:name="_Toc401564848"/>
      <w:bookmarkStart w:id="47" w:name="_Toc401565082"/>
      <w:bookmarkStart w:id="48" w:name="_Toc401565279"/>
      <w:bookmarkStart w:id="49" w:name="_Toc401565746"/>
      <w:bookmarkStart w:id="50" w:name="_Toc401566008"/>
      <w:bookmarkStart w:id="51" w:name="_Toc401566243"/>
      <w:bookmarkStart w:id="52" w:name="_Toc401567814"/>
      <w:bookmarkStart w:id="53" w:name="_Toc406677157"/>
      <w:bookmarkStart w:id="54" w:name="_Toc407019555"/>
      <w:bookmarkStart w:id="55" w:name="_Toc407020768"/>
      <w:bookmarkStart w:id="56" w:name="_Toc407021649"/>
      <w:bookmarkStart w:id="57" w:name="_Toc407021868"/>
      <w:bookmarkStart w:id="58" w:name="_Toc409423761"/>
      <w:bookmarkStart w:id="59" w:name="_Toc409424360"/>
      <w:bookmarkStart w:id="60" w:name="_Toc409513256"/>
      <w:bookmarkStart w:id="61" w:name="_Toc409532929"/>
      <w:bookmarkStart w:id="62" w:name="_Toc409533520"/>
      <w:bookmarkStart w:id="63" w:name="_Toc414687516"/>
      <w:bookmarkStart w:id="64" w:name="_Toc414698761"/>
      <w:bookmarkStart w:id="65" w:name="_Toc448844434"/>
      <w:bookmarkStart w:id="66" w:name="_Toc457981930"/>
      <w:bookmarkStart w:id="67" w:name="_Toc461176004"/>
      <w:bookmarkStart w:id="68" w:name="_Toc461183881"/>
      <w:bookmarkStart w:id="69" w:name="_Toc461192349"/>
      <w:bookmarkStart w:id="70" w:name="_Toc468115764"/>
      <w:bookmarkStart w:id="71" w:name="_Toc482169644"/>
      <w:bookmarkStart w:id="72" w:name="_Toc482173789"/>
      <w:bookmarkStart w:id="73" w:name="_Toc482176972"/>
      <w:bookmarkStart w:id="74" w:name="_Toc482196594"/>
      <w:r w:rsidRPr="0057114E">
        <w:rPr>
          <w:noProof/>
          <w:color w:val="FF0000"/>
          <w:lang w:eastAsia="ru-RU"/>
        </w:rPr>
        <w:drawing>
          <wp:anchor distT="0" distB="0" distL="114935" distR="114935" simplePos="0" relativeHeight="251657216" behindDoc="1" locked="0" layoutInCell="1" allowOverlap="1" wp14:anchorId="2FE17E00" wp14:editId="78ABA48E">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spacing w:line="360" w:lineRule="auto"/>
        <w:ind w:firstLine="720"/>
        <w:jc w:val="center"/>
        <w:rPr>
          <w:color w:val="FF0000"/>
          <w:sz w:val="28"/>
          <w:szCs w:val="28"/>
        </w:rPr>
        <w:sectPr w:rsidR="00166903" w:rsidRPr="0057114E">
          <w:headerReference w:type="default" r:id="rId13"/>
          <w:pgSz w:w="11906" w:h="16838"/>
          <w:pgMar w:top="420" w:right="794" w:bottom="657" w:left="794" w:header="113" w:footer="426" w:gutter="0"/>
          <w:pgNumType w:start="1"/>
          <w:cols w:space="720"/>
          <w:docGrid w:linePitch="272"/>
        </w:sectPr>
      </w:pPr>
      <w:r w:rsidRPr="0057114E">
        <w:rPr>
          <w:b/>
          <w:color w:val="FF0000"/>
          <w:sz w:val="28"/>
          <w:szCs w:val="28"/>
        </w:rPr>
        <w:t xml:space="preserve">Оглавление информационного письма за </w:t>
      </w:r>
      <w:r w:rsidR="00996A3A">
        <w:rPr>
          <w:b/>
          <w:color w:val="FF0000"/>
          <w:sz w:val="28"/>
          <w:szCs w:val="28"/>
        </w:rPr>
        <w:t>март</w:t>
      </w:r>
      <w:r w:rsidR="00C33CCD" w:rsidRPr="0057114E">
        <w:rPr>
          <w:b/>
          <w:color w:val="FF0000"/>
          <w:sz w:val="28"/>
          <w:szCs w:val="28"/>
        </w:rPr>
        <w:t xml:space="preserve"> </w:t>
      </w:r>
      <w:r w:rsidRPr="0057114E">
        <w:rPr>
          <w:b/>
          <w:color w:val="FF0000"/>
          <w:sz w:val="28"/>
          <w:szCs w:val="28"/>
        </w:rPr>
        <w:t>201</w:t>
      </w:r>
      <w:r w:rsidR="00F00DFB">
        <w:rPr>
          <w:b/>
          <w:color w:val="FF0000"/>
          <w:sz w:val="28"/>
          <w:szCs w:val="28"/>
        </w:rPr>
        <w:t>7</w:t>
      </w:r>
      <w:r w:rsidRPr="0057114E">
        <w:rPr>
          <w:b/>
          <w:color w:val="FF0000"/>
          <w:sz w:val="28"/>
          <w:szCs w:val="28"/>
        </w:rPr>
        <w:t xml:space="preserve"> года</w:t>
      </w:r>
    </w:p>
    <w:p w:rsidR="00DA3B11" w:rsidRDefault="00787DA3" w:rsidP="006C3DB8">
      <w:pPr>
        <w:pStyle w:val="11"/>
      </w:pPr>
      <w:r w:rsidRPr="0057114E">
        <w:rPr>
          <w:color w:val="FF0000"/>
        </w:rPr>
        <w:lastRenderedPageBreak/>
        <w:t xml:space="preserve">         </w:t>
      </w:r>
      <w:r w:rsidR="00166903" w:rsidRPr="0057114E">
        <w:rPr>
          <w:color w:val="FF0000"/>
        </w:rPr>
        <w:fldChar w:fldCharType="begin"/>
      </w:r>
      <w:r w:rsidR="00166903" w:rsidRPr="0057114E">
        <w:rPr>
          <w:color w:val="FF0000"/>
        </w:rPr>
        <w:instrText xml:space="preserve"> TOC \o "1-3" \h \z \u </w:instrText>
      </w:r>
      <w:r w:rsidR="00166903" w:rsidRPr="0057114E">
        <w:rPr>
          <w:color w:val="FF0000"/>
        </w:rPr>
        <w:fldChar w:fldCharType="separate"/>
      </w:r>
    </w:p>
    <w:p w:rsidR="00DA3B11" w:rsidRDefault="00DA3B11">
      <w:pPr>
        <w:pStyle w:val="11"/>
        <w:rPr>
          <w:rFonts w:asciiTheme="minorHAnsi" w:eastAsiaTheme="minorEastAsia" w:hAnsiTheme="minorHAnsi" w:cstheme="minorBidi"/>
          <w:b w:val="0"/>
          <w:sz w:val="22"/>
          <w:szCs w:val="22"/>
          <w:lang w:eastAsia="ru-RU"/>
        </w:rPr>
      </w:pPr>
    </w:p>
    <w:p w:rsidR="00DA3B11" w:rsidRDefault="00DA3B11">
      <w:pPr>
        <w:pStyle w:val="11"/>
        <w:rPr>
          <w:rFonts w:asciiTheme="minorHAnsi" w:eastAsiaTheme="minorEastAsia" w:hAnsiTheme="minorHAnsi" w:cstheme="minorBidi"/>
          <w:b w:val="0"/>
          <w:sz w:val="22"/>
          <w:szCs w:val="22"/>
          <w:lang w:eastAsia="ru-RU"/>
        </w:rPr>
      </w:pPr>
    </w:p>
    <w:p w:rsidR="00DA3B11" w:rsidRDefault="00DA3B11">
      <w:pPr>
        <w:pStyle w:val="11"/>
        <w:rPr>
          <w:rFonts w:asciiTheme="minorHAnsi" w:eastAsiaTheme="minorEastAsia" w:hAnsiTheme="minorHAnsi" w:cstheme="minorBidi"/>
          <w:b w:val="0"/>
          <w:sz w:val="22"/>
          <w:szCs w:val="22"/>
          <w:lang w:eastAsia="ru-RU"/>
        </w:rPr>
      </w:pPr>
      <w:hyperlink w:anchor="_Toc482196595" w:history="1">
        <w:r w:rsidRPr="00F078C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_Toc482196595 \h </w:instrText>
        </w:r>
        <w:r>
          <w:rPr>
            <w:webHidden/>
          </w:rPr>
        </w:r>
        <w:r>
          <w:rPr>
            <w:webHidden/>
          </w:rPr>
          <w:fldChar w:fldCharType="separate"/>
        </w:r>
        <w:r>
          <w:rPr>
            <w:webHidden/>
          </w:rPr>
          <w:t>1</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596" w:history="1">
        <w:r w:rsidRPr="00F078C6">
          <w:rPr>
            <w:rStyle w:val="a3"/>
            <w:bCs/>
          </w:rPr>
          <w:t>1.1.</w:t>
        </w:r>
        <w:r>
          <w:rPr>
            <w:rFonts w:asciiTheme="minorHAnsi" w:eastAsiaTheme="minorEastAsia" w:hAnsiTheme="minorHAnsi" w:cstheme="minorBidi"/>
            <w:b w:val="0"/>
            <w:sz w:val="22"/>
            <w:szCs w:val="22"/>
            <w:lang w:eastAsia="ru-RU"/>
          </w:rPr>
          <w:tab/>
        </w:r>
        <w:r w:rsidRPr="00F078C6">
          <w:rPr>
            <w:rStyle w:val="a3"/>
            <w:bCs/>
          </w:rPr>
          <w:t>Налог на прибыль</w:t>
        </w:r>
        <w:r>
          <w:rPr>
            <w:webHidden/>
          </w:rPr>
          <w:tab/>
        </w:r>
        <w:r>
          <w:rPr>
            <w:webHidden/>
          </w:rPr>
          <w:fldChar w:fldCharType="begin"/>
        </w:r>
        <w:r>
          <w:rPr>
            <w:webHidden/>
          </w:rPr>
          <w:instrText xml:space="preserve"> PAGEREF _Toc482196596 \h </w:instrText>
        </w:r>
        <w:r>
          <w:rPr>
            <w:webHidden/>
          </w:rPr>
        </w:r>
        <w:r>
          <w:rPr>
            <w:webHidden/>
          </w:rPr>
          <w:fldChar w:fldCharType="separate"/>
        </w:r>
        <w:r>
          <w:rPr>
            <w:webHidden/>
          </w:rPr>
          <w:t>1</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597" w:history="1">
        <w:r w:rsidRPr="00F078C6">
          <w:rPr>
            <w:rStyle w:val="a3"/>
            <w:bCs/>
          </w:rPr>
          <w:t>1.2.</w:t>
        </w:r>
        <w:r>
          <w:rPr>
            <w:rFonts w:asciiTheme="minorHAnsi" w:eastAsiaTheme="minorEastAsia" w:hAnsiTheme="minorHAnsi" w:cstheme="minorBidi"/>
            <w:b w:val="0"/>
            <w:sz w:val="22"/>
            <w:szCs w:val="22"/>
            <w:lang w:eastAsia="ru-RU"/>
          </w:rPr>
          <w:tab/>
        </w:r>
        <w:r w:rsidRPr="00F078C6">
          <w:rPr>
            <w:rStyle w:val="a3"/>
            <w:bCs/>
          </w:rPr>
          <w:t>Трансфертное ценообразование</w:t>
        </w:r>
        <w:r>
          <w:rPr>
            <w:webHidden/>
          </w:rPr>
          <w:tab/>
        </w:r>
        <w:r>
          <w:rPr>
            <w:webHidden/>
          </w:rPr>
          <w:fldChar w:fldCharType="begin"/>
        </w:r>
        <w:r>
          <w:rPr>
            <w:webHidden/>
          </w:rPr>
          <w:instrText xml:space="preserve"> PAGEREF _Toc482196597 \h </w:instrText>
        </w:r>
        <w:r>
          <w:rPr>
            <w:webHidden/>
          </w:rPr>
        </w:r>
        <w:r>
          <w:rPr>
            <w:webHidden/>
          </w:rPr>
          <w:fldChar w:fldCharType="separate"/>
        </w:r>
        <w:r>
          <w:rPr>
            <w:webHidden/>
          </w:rPr>
          <w:t>8</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598" w:history="1">
        <w:r w:rsidRPr="00F078C6">
          <w:rPr>
            <w:rStyle w:val="a3"/>
            <w:bCs/>
          </w:rPr>
          <w:t>1.3.</w:t>
        </w:r>
        <w:r>
          <w:rPr>
            <w:rFonts w:asciiTheme="minorHAnsi" w:eastAsiaTheme="minorEastAsia" w:hAnsiTheme="minorHAnsi" w:cstheme="minorBidi"/>
            <w:b w:val="0"/>
            <w:sz w:val="22"/>
            <w:szCs w:val="22"/>
            <w:lang w:eastAsia="ru-RU"/>
          </w:rPr>
          <w:tab/>
        </w:r>
        <w:r w:rsidRPr="00F078C6">
          <w:rPr>
            <w:rStyle w:val="a3"/>
            <w:bCs/>
          </w:rPr>
          <w:t>Контролируемые иностранные компании</w:t>
        </w:r>
        <w:r>
          <w:rPr>
            <w:webHidden/>
          </w:rPr>
          <w:tab/>
        </w:r>
        <w:r>
          <w:rPr>
            <w:webHidden/>
          </w:rPr>
          <w:fldChar w:fldCharType="begin"/>
        </w:r>
        <w:r>
          <w:rPr>
            <w:webHidden/>
          </w:rPr>
          <w:instrText xml:space="preserve"> PAGEREF _Toc482196598 \h </w:instrText>
        </w:r>
        <w:r>
          <w:rPr>
            <w:webHidden/>
          </w:rPr>
        </w:r>
        <w:r>
          <w:rPr>
            <w:webHidden/>
          </w:rPr>
          <w:fldChar w:fldCharType="separate"/>
        </w:r>
        <w:r>
          <w:rPr>
            <w:webHidden/>
          </w:rPr>
          <w:t>8</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599" w:history="1">
        <w:r w:rsidRPr="00F078C6">
          <w:rPr>
            <w:rStyle w:val="a3"/>
            <w:bCs/>
          </w:rPr>
          <w:t>1.4.</w:t>
        </w:r>
        <w:r>
          <w:rPr>
            <w:rFonts w:asciiTheme="minorHAnsi" w:eastAsiaTheme="minorEastAsia" w:hAnsiTheme="minorHAnsi" w:cstheme="minorBidi"/>
            <w:b w:val="0"/>
            <w:sz w:val="22"/>
            <w:szCs w:val="22"/>
            <w:lang w:eastAsia="ru-RU"/>
          </w:rPr>
          <w:tab/>
        </w:r>
        <w:r w:rsidRPr="00F078C6">
          <w:rPr>
            <w:rStyle w:val="a3"/>
            <w:bCs/>
          </w:rPr>
          <w:t>Налог на добавленную стоимость</w:t>
        </w:r>
        <w:r>
          <w:rPr>
            <w:webHidden/>
          </w:rPr>
          <w:tab/>
        </w:r>
        <w:r>
          <w:rPr>
            <w:webHidden/>
          </w:rPr>
          <w:fldChar w:fldCharType="begin"/>
        </w:r>
        <w:r>
          <w:rPr>
            <w:webHidden/>
          </w:rPr>
          <w:instrText xml:space="preserve"> PAGEREF _Toc482196599 \h </w:instrText>
        </w:r>
        <w:r>
          <w:rPr>
            <w:webHidden/>
          </w:rPr>
        </w:r>
        <w:r>
          <w:rPr>
            <w:webHidden/>
          </w:rPr>
          <w:fldChar w:fldCharType="separate"/>
        </w:r>
        <w:r>
          <w:rPr>
            <w:webHidden/>
          </w:rPr>
          <w:t>9</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0" w:history="1">
        <w:r w:rsidRPr="00F078C6">
          <w:rPr>
            <w:rStyle w:val="a3"/>
            <w:bCs/>
          </w:rPr>
          <w:t>1.5.</w:t>
        </w:r>
        <w:r>
          <w:rPr>
            <w:rFonts w:asciiTheme="minorHAnsi" w:eastAsiaTheme="minorEastAsia" w:hAnsiTheme="minorHAnsi" w:cstheme="minorBidi"/>
            <w:b w:val="0"/>
            <w:sz w:val="22"/>
            <w:szCs w:val="22"/>
            <w:lang w:eastAsia="ru-RU"/>
          </w:rPr>
          <w:tab/>
        </w:r>
        <w:r w:rsidRPr="00F078C6">
          <w:rPr>
            <w:rStyle w:val="a3"/>
            <w:bCs/>
          </w:rPr>
          <w:t>Налог на доходы физических лиц</w:t>
        </w:r>
        <w:r>
          <w:rPr>
            <w:webHidden/>
          </w:rPr>
          <w:tab/>
        </w:r>
        <w:r>
          <w:rPr>
            <w:webHidden/>
          </w:rPr>
          <w:fldChar w:fldCharType="begin"/>
        </w:r>
        <w:r>
          <w:rPr>
            <w:webHidden/>
          </w:rPr>
          <w:instrText xml:space="preserve"> PAGEREF _Toc482196600 \h </w:instrText>
        </w:r>
        <w:r>
          <w:rPr>
            <w:webHidden/>
          </w:rPr>
        </w:r>
        <w:r>
          <w:rPr>
            <w:webHidden/>
          </w:rPr>
          <w:fldChar w:fldCharType="separate"/>
        </w:r>
        <w:r>
          <w:rPr>
            <w:webHidden/>
          </w:rPr>
          <w:t>21</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1" w:history="1">
        <w:r w:rsidRPr="00F078C6">
          <w:rPr>
            <w:rStyle w:val="a3"/>
            <w:bCs/>
          </w:rPr>
          <w:t>1.6.</w:t>
        </w:r>
        <w:r>
          <w:rPr>
            <w:rFonts w:asciiTheme="minorHAnsi" w:eastAsiaTheme="minorEastAsia" w:hAnsiTheme="minorHAnsi" w:cstheme="minorBidi"/>
            <w:b w:val="0"/>
            <w:sz w:val="22"/>
            <w:szCs w:val="22"/>
            <w:lang w:eastAsia="ru-RU"/>
          </w:rPr>
          <w:tab/>
        </w:r>
        <w:r w:rsidRPr="00F078C6">
          <w:rPr>
            <w:rStyle w:val="a3"/>
            <w:bCs/>
          </w:rPr>
          <w:t>Страховые взносы</w:t>
        </w:r>
        <w:r>
          <w:rPr>
            <w:webHidden/>
          </w:rPr>
          <w:tab/>
        </w:r>
        <w:r>
          <w:rPr>
            <w:webHidden/>
          </w:rPr>
          <w:fldChar w:fldCharType="begin"/>
        </w:r>
        <w:r>
          <w:rPr>
            <w:webHidden/>
          </w:rPr>
          <w:instrText xml:space="preserve"> PAGEREF _Toc482196601 \h </w:instrText>
        </w:r>
        <w:r>
          <w:rPr>
            <w:webHidden/>
          </w:rPr>
        </w:r>
        <w:r>
          <w:rPr>
            <w:webHidden/>
          </w:rPr>
          <w:fldChar w:fldCharType="separate"/>
        </w:r>
        <w:r>
          <w:rPr>
            <w:webHidden/>
          </w:rPr>
          <w:t>29</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2" w:history="1">
        <w:r w:rsidRPr="00F078C6">
          <w:rPr>
            <w:rStyle w:val="a3"/>
            <w:bCs/>
          </w:rPr>
          <w:t>1.7.</w:t>
        </w:r>
        <w:r>
          <w:rPr>
            <w:rFonts w:asciiTheme="minorHAnsi" w:eastAsiaTheme="minorEastAsia" w:hAnsiTheme="minorHAnsi" w:cstheme="minorBidi"/>
            <w:b w:val="0"/>
            <w:sz w:val="22"/>
            <w:szCs w:val="22"/>
            <w:lang w:eastAsia="ru-RU"/>
          </w:rPr>
          <w:tab/>
        </w:r>
        <w:r w:rsidRPr="00F078C6">
          <w:rPr>
            <w:rStyle w:val="a3"/>
            <w:bCs/>
          </w:rPr>
          <w:t>Специальные налоговые режимы</w:t>
        </w:r>
        <w:r>
          <w:rPr>
            <w:webHidden/>
          </w:rPr>
          <w:tab/>
        </w:r>
        <w:r>
          <w:rPr>
            <w:webHidden/>
          </w:rPr>
          <w:fldChar w:fldCharType="begin"/>
        </w:r>
        <w:r>
          <w:rPr>
            <w:webHidden/>
          </w:rPr>
          <w:instrText xml:space="preserve"> PAGEREF _Toc482196602 \h </w:instrText>
        </w:r>
        <w:r>
          <w:rPr>
            <w:webHidden/>
          </w:rPr>
        </w:r>
        <w:r>
          <w:rPr>
            <w:webHidden/>
          </w:rPr>
          <w:fldChar w:fldCharType="separate"/>
        </w:r>
        <w:r>
          <w:rPr>
            <w:webHidden/>
          </w:rPr>
          <w:t>34</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3" w:history="1">
        <w:r w:rsidRPr="00F078C6">
          <w:rPr>
            <w:rStyle w:val="a3"/>
            <w:bCs/>
          </w:rPr>
          <w:t>1.8.</w:t>
        </w:r>
        <w:r>
          <w:rPr>
            <w:rFonts w:asciiTheme="minorHAnsi" w:eastAsiaTheme="minorEastAsia" w:hAnsiTheme="minorHAnsi" w:cstheme="minorBidi"/>
            <w:b w:val="0"/>
            <w:sz w:val="22"/>
            <w:szCs w:val="22"/>
            <w:lang w:eastAsia="ru-RU"/>
          </w:rPr>
          <w:tab/>
        </w:r>
        <w:r w:rsidRPr="00F078C6">
          <w:rPr>
            <w:rStyle w:val="a3"/>
            <w:bCs/>
          </w:rPr>
          <w:t>Налог на имущество</w:t>
        </w:r>
        <w:r>
          <w:rPr>
            <w:webHidden/>
          </w:rPr>
          <w:tab/>
        </w:r>
        <w:r>
          <w:rPr>
            <w:webHidden/>
          </w:rPr>
          <w:fldChar w:fldCharType="begin"/>
        </w:r>
        <w:r>
          <w:rPr>
            <w:webHidden/>
          </w:rPr>
          <w:instrText xml:space="preserve"> PAGEREF _Toc482196603 \h </w:instrText>
        </w:r>
        <w:r>
          <w:rPr>
            <w:webHidden/>
          </w:rPr>
        </w:r>
        <w:r>
          <w:rPr>
            <w:webHidden/>
          </w:rPr>
          <w:fldChar w:fldCharType="separate"/>
        </w:r>
        <w:r>
          <w:rPr>
            <w:webHidden/>
          </w:rPr>
          <w:t>34</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4" w:history="1">
        <w:r w:rsidRPr="00F078C6">
          <w:rPr>
            <w:rStyle w:val="a3"/>
            <w:bCs/>
          </w:rPr>
          <w:t>1.9.</w:t>
        </w:r>
        <w:r>
          <w:rPr>
            <w:rFonts w:asciiTheme="minorHAnsi" w:eastAsiaTheme="minorEastAsia" w:hAnsiTheme="minorHAnsi" w:cstheme="minorBidi"/>
            <w:b w:val="0"/>
            <w:sz w:val="22"/>
            <w:szCs w:val="22"/>
            <w:lang w:eastAsia="ru-RU"/>
          </w:rPr>
          <w:tab/>
        </w:r>
        <w:r w:rsidRPr="00F078C6">
          <w:rPr>
            <w:rStyle w:val="a3"/>
            <w:bCs/>
          </w:rPr>
          <w:t>Имущественные налоги</w:t>
        </w:r>
        <w:r>
          <w:rPr>
            <w:webHidden/>
          </w:rPr>
          <w:tab/>
        </w:r>
        <w:r>
          <w:rPr>
            <w:webHidden/>
          </w:rPr>
          <w:fldChar w:fldCharType="begin"/>
        </w:r>
        <w:r>
          <w:rPr>
            <w:webHidden/>
          </w:rPr>
          <w:instrText xml:space="preserve"> PAGEREF _Toc482196604 \h </w:instrText>
        </w:r>
        <w:r>
          <w:rPr>
            <w:webHidden/>
          </w:rPr>
        </w:r>
        <w:r>
          <w:rPr>
            <w:webHidden/>
          </w:rPr>
          <w:fldChar w:fldCharType="separate"/>
        </w:r>
        <w:r>
          <w:rPr>
            <w:webHidden/>
          </w:rPr>
          <w:t>35</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5" w:history="1">
        <w:r w:rsidRPr="00F078C6">
          <w:rPr>
            <w:rStyle w:val="a3"/>
            <w:bCs/>
          </w:rPr>
          <w:t>1.10.</w:t>
        </w:r>
        <w:r>
          <w:rPr>
            <w:rFonts w:asciiTheme="minorHAnsi" w:eastAsiaTheme="minorEastAsia" w:hAnsiTheme="minorHAnsi" w:cstheme="minorBidi"/>
            <w:b w:val="0"/>
            <w:sz w:val="22"/>
            <w:szCs w:val="22"/>
            <w:lang w:eastAsia="ru-RU"/>
          </w:rPr>
          <w:tab/>
        </w:r>
        <w:r w:rsidRPr="00F078C6">
          <w:rPr>
            <w:rStyle w:val="a3"/>
            <w:bCs/>
          </w:rPr>
          <w:t>Социальное  обеспечение</w:t>
        </w:r>
        <w:r>
          <w:rPr>
            <w:webHidden/>
          </w:rPr>
          <w:tab/>
        </w:r>
        <w:r>
          <w:rPr>
            <w:webHidden/>
          </w:rPr>
          <w:fldChar w:fldCharType="begin"/>
        </w:r>
        <w:r>
          <w:rPr>
            <w:webHidden/>
          </w:rPr>
          <w:instrText xml:space="preserve"> PAGEREF _Toc482196605 \h </w:instrText>
        </w:r>
        <w:r>
          <w:rPr>
            <w:webHidden/>
          </w:rPr>
        </w:r>
        <w:r>
          <w:rPr>
            <w:webHidden/>
          </w:rPr>
          <w:fldChar w:fldCharType="separate"/>
        </w:r>
        <w:r>
          <w:rPr>
            <w:webHidden/>
          </w:rPr>
          <w:t>37</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6" w:history="1">
        <w:r w:rsidRPr="00F078C6">
          <w:rPr>
            <w:rStyle w:val="a3"/>
            <w:bCs/>
          </w:rPr>
          <w:t>1.11.</w:t>
        </w:r>
        <w:r>
          <w:rPr>
            <w:rFonts w:asciiTheme="minorHAnsi" w:eastAsiaTheme="minorEastAsia" w:hAnsiTheme="minorHAnsi" w:cstheme="minorBidi"/>
            <w:b w:val="0"/>
            <w:sz w:val="22"/>
            <w:szCs w:val="22"/>
            <w:lang w:eastAsia="ru-RU"/>
          </w:rPr>
          <w:tab/>
        </w:r>
        <w:r w:rsidRPr="00F078C6">
          <w:rPr>
            <w:rStyle w:val="a3"/>
            <w:bCs/>
          </w:rPr>
          <w:t>Налоговый контроль</w:t>
        </w:r>
        <w:r>
          <w:rPr>
            <w:webHidden/>
          </w:rPr>
          <w:tab/>
        </w:r>
        <w:r>
          <w:rPr>
            <w:webHidden/>
          </w:rPr>
          <w:fldChar w:fldCharType="begin"/>
        </w:r>
        <w:r>
          <w:rPr>
            <w:webHidden/>
          </w:rPr>
          <w:instrText xml:space="preserve"> PAGEREF _Toc482196606 \h </w:instrText>
        </w:r>
        <w:r>
          <w:rPr>
            <w:webHidden/>
          </w:rPr>
        </w:r>
        <w:r>
          <w:rPr>
            <w:webHidden/>
          </w:rPr>
          <w:fldChar w:fldCharType="separate"/>
        </w:r>
        <w:r>
          <w:rPr>
            <w:webHidden/>
          </w:rPr>
          <w:t>37</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7" w:history="1">
        <w:r w:rsidRPr="00F078C6">
          <w:rPr>
            <w:rStyle w:val="a3"/>
            <w:bCs/>
          </w:rPr>
          <w:t>1.12.</w:t>
        </w:r>
        <w:r>
          <w:rPr>
            <w:rFonts w:asciiTheme="minorHAnsi" w:eastAsiaTheme="minorEastAsia" w:hAnsiTheme="minorHAnsi" w:cstheme="minorBidi"/>
            <w:b w:val="0"/>
            <w:sz w:val="22"/>
            <w:szCs w:val="22"/>
            <w:lang w:eastAsia="ru-RU"/>
          </w:rPr>
          <w:tab/>
        </w:r>
        <w:r w:rsidRPr="00F078C6">
          <w:rPr>
            <w:rStyle w:val="a3"/>
            <w:bCs/>
          </w:rPr>
          <w:t>Взыскание недоимки</w:t>
        </w:r>
        <w:r>
          <w:rPr>
            <w:webHidden/>
          </w:rPr>
          <w:tab/>
        </w:r>
        <w:r>
          <w:rPr>
            <w:webHidden/>
          </w:rPr>
          <w:fldChar w:fldCharType="begin"/>
        </w:r>
        <w:r>
          <w:rPr>
            <w:webHidden/>
          </w:rPr>
          <w:instrText xml:space="preserve"> PAGEREF _Toc482196607 \h </w:instrText>
        </w:r>
        <w:r>
          <w:rPr>
            <w:webHidden/>
          </w:rPr>
        </w:r>
        <w:r>
          <w:rPr>
            <w:webHidden/>
          </w:rPr>
          <w:fldChar w:fldCharType="separate"/>
        </w:r>
        <w:r>
          <w:rPr>
            <w:webHidden/>
          </w:rPr>
          <w:t>40</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8" w:history="1">
        <w:r w:rsidRPr="00F078C6">
          <w:rPr>
            <w:rStyle w:val="a3"/>
            <w:bCs/>
          </w:rPr>
          <w:t>1.13.</w:t>
        </w:r>
        <w:r>
          <w:rPr>
            <w:rFonts w:asciiTheme="minorHAnsi" w:eastAsiaTheme="minorEastAsia" w:hAnsiTheme="minorHAnsi" w:cstheme="minorBidi"/>
            <w:b w:val="0"/>
            <w:sz w:val="22"/>
            <w:szCs w:val="22"/>
            <w:lang w:eastAsia="ru-RU"/>
          </w:rPr>
          <w:tab/>
        </w:r>
        <w:r w:rsidRPr="00F078C6">
          <w:rPr>
            <w:rStyle w:val="a3"/>
            <w:bCs/>
          </w:rPr>
          <w:t>Приостановление операций по счетам</w:t>
        </w:r>
        <w:r>
          <w:rPr>
            <w:webHidden/>
          </w:rPr>
          <w:tab/>
        </w:r>
        <w:r>
          <w:rPr>
            <w:webHidden/>
          </w:rPr>
          <w:fldChar w:fldCharType="begin"/>
        </w:r>
        <w:r>
          <w:rPr>
            <w:webHidden/>
          </w:rPr>
          <w:instrText xml:space="preserve"> PAGEREF _Toc482196608 \h </w:instrText>
        </w:r>
        <w:r>
          <w:rPr>
            <w:webHidden/>
          </w:rPr>
        </w:r>
        <w:r>
          <w:rPr>
            <w:webHidden/>
          </w:rPr>
          <w:fldChar w:fldCharType="separate"/>
        </w:r>
        <w:r>
          <w:rPr>
            <w:webHidden/>
          </w:rPr>
          <w:t>42</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09" w:history="1">
        <w:r w:rsidRPr="00F078C6">
          <w:rPr>
            <w:rStyle w:val="a3"/>
            <w:bCs/>
          </w:rPr>
          <w:t>1.14.</w:t>
        </w:r>
        <w:r>
          <w:rPr>
            <w:rFonts w:asciiTheme="minorHAnsi" w:eastAsiaTheme="minorEastAsia" w:hAnsiTheme="minorHAnsi" w:cstheme="minorBidi"/>
            <w:b w:val="0"/>
            <w:sz w:val="22"/>
            <w:szCs w:val="22"/>
            <w:lang w:eastAsia="ru-RU"/>
          </w:rPr>
          <w:tab/>
        </w:r>
        <w:r w:rsidRPr="00F078C6">
          <w:rPr>
            <w:rStyle w:val="a3"/>
            <w:bCs/>
          </w:rPr>
          <w:t>Изменение срока уплаты налогов, сборов, страховых взносов</w:t>
        </w:r>
        <w:r>
          <w:rPr>
            <w:webHidden/>
          </w:rPr>
          <w:tab/>
        </w:r>
        <w:r>
          <w:rPr>
            <w:webHidden/>
          </w:rPr>
          <w:fldChar w:fldCharType="begin"/>
        </w:r>
        <w:r>
          <w:rPr>
            <w:webHidden/>
          </w:rPr>
          <w:instrText xml:space="preserve"> PAGEREF _Toc482196609 \h </w:instrText>
        </w:r>
        <w:r>
          <w:rPr>
            <w:webHidden/>
          </w:rPr>
        </w:r>
        <w:r>
          <w:rPr>
            <w:webHidden/>
          </w:rPr>
          <w:fldChar w:fldCharType="separate"/>
        </w:r>
        <w:r>
          <w:rPr>
            <w:webHidden/>
          </w:rPr>
          <w:t>42</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0" w:history="1">
        <w:r w:rsidRPr="00F078C6">
          <w:rPr>
            <w:rStyle w:val="a3"/>
            <w:bCs/>
          </w:rPr>
          <w:t>1.15.</w:t>
        </w:r>
        <w:r>
          <w:rPr>
            <w:rFonts w:asciiTheme="minorHAnsi" w:eastAsiaTheme="minorEastAsia" w:hAnsiTheme="minorHAnsi" w:cstheme="minorBidi"/>
            <w:b w:val="0"/>
            <w:sz w:val="22"/>
            <w:szCs w:val="22"/>
            <w:lang w:eastAsia="ru-RU"/>
          </w:rPr>
          <w:tab/>
        </w:r>
        <w:r w:rsidRPr="00F078C6">
          <w:rPr>
            <w:rStyle w:val="a3"/>
            <w:bCs/>
          </w:rPr>
          <w:t>Зачет, возврат</w:t>
        </w:r>
        <w:r>
          <w:rPr>
            <w:webHidden/>
          </w:rPr>
          <w:tab/>
        </w:r>
        <w:r>
          <w:rPr>
            <w:webHidden/>
          </w:rPr>
          <w:fldChar w:fldCharType="begin"/>
        </w:r>
        <w:r>
          <w:rPr>
            <w:webHidden/>
          </w:rPr>
          <w:instrText xml:space="preserve"> PAGEREF _Toc482196610 \h </w:instrText>
        </w:r>
        <w:r>
          <w:rPr>
            <w:webHidden/>
          </w:rPr>
        </w:r>
        <w:r>
          <w:rPr>
            <w:webHidden/>
          </w:rPr>
          <w:fldChar w:fldCharType="separate"/>
        </w:r>
        <w:r>
          <w:rPr>
            <w:webHidden/>
          </w:rPr>
          <w:t>43</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1" w:history="1">
        <w:r w:rsidRPr="00F078C6">
          <w:rPr>
            <w:rStyle w:val="a3"/>
            <w:bCs/>
          </w:rPr>
          <w:t>1.16.</w:t>
        </w:r>
        <w:r>
          <w:rPr>
            <w:rFonts w:asciiTheme="minorHAnsi" w:eastAsiaTheme="minorEastAsia" w:hAnsiTheme="minorHAnsi" w:cstheme="minorBidi"/>
            <w:b w:val="0"/>
            <w:sz w:val="22"/>
            <w:szCs w:val="22"/>
            <w:lang w:eastAsia="ru-RU"/>
          </w:rPr>
          <w:tab/>
        </w:r>
        <w:r w:rsidRPr="00F078C6">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_Toc482196611 \h </w:instrText>
        </w:r>
        <w:r>
          <w:rPr>
            <w:webHidden/>
          </w:rPr>
        </w:r>
        <w:r>
          <w:rPr>
            <w:webHidden/>
          </w:rPr>
          <w:fldChar w:fldCharType="separate"/>
        </w:r>
        <w:r>
          <w:rPr>
            <w:webHidden/>
          </w:rPr>
          <w:t>43</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2" w:history="1">
        <w:r w:rsidRPr="00F078C6">
          <w:rPr>
            <w:rStyle w:val="a3"/>
            <w:bCs/>
          </w:rPr>
          <w:t>1.17.</w:t>
        </w:r>
        <w:r>
          <w:rPr>
            <w:rFonts w:asciiTheme="minorHAnsi" w:eastAsiaTheme="minorEastAsia" w:hAnsiTheme="minorHAnsi" w:cstheme="minorBidi"/>
            <w:b w:val="0"/>
            <w:sz w:val="22"/>
            <w:szCs w:val="22"/>
            <w:lang w:eastAsia="ru-RU"/>
          </w:rPr>
          <w:tab/>
        </w:r>
        <w:r w:rsidRPr="00F078C6">
          <w:rPr>
            <w:rStyle w:val="a3"/>
            <w:bCs/>
          </w:rPr>
          <w:t>Регистрационные действия</w:t>
        </w:r>
        <w:r>
          <w:rPr>
            <w:webHidden/>
          </w:rPr>
          <w:tab/>
        </w:r>
        <w:r>
          <w:rPr>
            <w:webHidden/>
          </w:rPr>
          <w:fldChar w:fldCharType="begin"/>
        </w:r>
        <w:r>
          <w:rPr>
            <w:webHidden/>
          </w:rPr>
          <w:instrText xml:space="preserve"> PAGEREF _Toc482196612 \h </w:instrText>
        </w:r>
        <w:r>
          <w:rPr>
            <w:webHidden/>
          </w:rPr>
        </w:r>
        <w:r>
          <w:rPr>
            <w:webHidden/>
          </w:rPr>
          <w:fldChar w:fldCharType="separate"/>
        </w:r>
        <w:r>
          <w:rPr>
            <w:webHidden/>
          </w:rPr>
          <w:t>45</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3" w:history="1">
        <w:r w:rsidRPr="00F078C6">
          <w:rPr>
            <w:rStyle w:val="a3"/>
            <w:bCs/>
          </w:rPr>
          <w:t>1.18.</w:t>
        </w:r>
        <w:r>
          <w:rPr>
            <w:rFonts w:asciiTheme="minorHAnsi" w:eastAsiaTheme="minorEastAsia" w:hAnsiTheme="minorHAnsi" w:cstheme="minorBidi"/>
            <w:b w:val="0"/>
            <w:sz w:val="22"/>
            <w:szCs w:val="22"/>
            <w:lang w:eastAsia="ru-RU"/>
          </w:rPr>
          <w:tab/>
        </w:r>
        <w:r w:rsidRPr="00F078C6">
          <w:rPr>
            <w:rStyle w:val="a3"/>
            <w:bCs/>
          </w:rPr>
          <w:t>Административная ответственность</w:t>
        </w:r>
        <w:r>
          <w:rPr>
            <w:webHidden/>
          </w:rPr>
          <w:tab/>
        </w:r>
        <w:r>
          <w:rPr>
            <w:webHidden/>
          </w:rPr>
          <w:fldChar w:fldCharType="begin"/>
        </w:r>
        <w:r>
          <w:rPr>
            <w:webHidden/>
          </w:rPr>
          <w:instrText xml:space="preserve"> PAGEREF _Toc482196613 \h </w:instrText>
        </w:r>
        <w:r>
          <w:rPr>
            <w:webHidden/>
          </w:rPr>
        </w:r>
        <w:r>
          <w:rPr>
            <w:webHidden/>
          </w:rPr>
          <w:fldChar w:fldCharType="separate"/>
        </w:r>
        <w:r>
          <w:rPr>
            <w:webHidden/>
          </w:rPr>
          <w:t>47</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4" w:history="1">
        <w:r w:rsidRPr="00F078C6">
          <w:rPr>
            <w:rStyle w:val="a3"/>
          </w:rPr>
          <w:t>1.19.</w:t>
        </w:r>
        <w:r>
          <w:rPr>
            <w:rFonts w:asciiTheme="minorHAnsi" w:eastAsiaTheme="minorEastAsia" w:hAnsiTheme="minorHAnsi" w:cstheme="minorBidi"/>
            <w:b w:val="0"/>
            <w:sz w:val="22"/>
            <w:szCs w:val="22"/>
            <w:lang w:eastAsia="ru-RU"/>
          </w:rPr>
          <w:tab/>
        </w:r>
        <w:r w:rsidRPr="00F078C6">
          <w:rPr>
            <w:rStyle w:val="a3"/>
            <w:bCs/>
          </w:rPr>
          <w:t>Трудовое законодательство</w:t>
        </w:r>
        <w:r>
          <w:rPr>
            <w:webHidden/>
          </w:rPr>
          <w:tab/>
        </w:r>
        <w:r>
          <w:rPr>
            <w:webHidden/>
          </w:rPr>
          <w:fldChar w:fldCharType="begin"/>
        </w:r>
        <w:r>
          <w:rPr>
            <w:webHidden/>
          </w:rPr>
          <w:instrText xml:space="preserve"> PAGEREF _Toc482196614 \h </w:instrText>
        </w:r>
        <w:r>
          <w:rPr>
            <w:webHidden/>
          </w:rPr>
        </w:r>
        <w:r>
          <w:rPr>
            <w:webHidden/>
          </w:rPr>
          <w:fldChar w:fldCharType="separate"/>
        </w:r>
        <w:r>
          <w:rPr>
            <w:webHidden/>
          </w:rPr>
          <w:t>47</w:t>
        </w:r>
        <w:r>
          <w:rPr>
            <w:webHidden/>
          </w:rPr>
          <w:fldChar w:fldCharType="end"/>
        </w:r>
      </w:hyperlink>
    </w:p>
    <w:p w:rsidR="00DA3B11" w:rsidRDefault="00DA3B11">
      <w:pPr>
        <w:pStyle w:val="11"/>
        <w:rPr>
          <w:rFonts w:asciiTheme="minorHAnsi" w:eastAsiaTheme="minorEastAsia" w:hAnsiTheme="minorHAnsi" w:cstheme="minorBidi"/>
          <w:b w:val="0"/>
          <w:sz w:val="22"/>
          <w:szCs w:val="22"/>
          <w:lang w:eastAsia="ru-RU"/>
        </w:rPr>
      </w:pPr>
      <w:hyperlink w:anchor="_Toc482196615" w:history="1">
        <w:r w:rsidRPr="00F078C6">
          <w:rPr>
            <w:rStyle w:val="a3"/>
            <w:bCs/>
          </w:rPr>
          <w:t>1.20.</w:t>
        </w:r>
        <w:r>
          <w:rPr>
            <w:rFonts w:asciiTheme="minorHAnsi" w:eastAsiaTheme="minorEastAsia" w:hAnsiTheme="minorHAnsi" w:cstheme="minorBidi"/>
            <w:b w:val="0"/>
            <w:sz w:val="22"/>
            <w:szCs w:val="22"/>
            <w:lang w:eastAsia="ru-RU"/>
          </w:rPr>
          <w:tab/>
        </w:r>
        <w:r w:rsidRPr="00F078C6">
          <w:rPr>
            <w:rStyle w:val="a3"/>
            <w:bCs/>
          </w:rPr>
          <w:t>Разное</w:t>
        </w:r>
        <w:r>
          <w:rPr>
            <w:webHidden/>
          </w:rPr>
          <w:tab/>
        </w:r>
        <w:r>
          <w:rPr>
            <w:webHidden/>
          </w:rPr>
          <w:fldChar w:fldCharType="begin"/>
        </w:r>
        <w:r>
          <w:rPr>
            <w:webHidden/>
          </w:rPr>
          <w:instrText xml:space="preserve"> PAGEREF _Toc482196615 \h </w:instrText>
        </w:r>
        <w:r>
          <w:rPr>
            <w:webHidden/>
          </w:rPr>
        </w:r>
        <w:r>
          <w:rPr>
            <w:webHidden/>
          </w:rPr>
          <w:fldChar w:fldCharType="separate"/>
        </w:r>
        <w:r>
          <w:rPr>
            <w:webHidden/>
          </w:rPr>
          <w:t>4</w:t>
        </w:r>
        <w:r>
          <w:rPr>
            <w:webHidden/>
          </w:rPr>
          <w:t>9</w:t>
        </w:r>
        <w:r>
          <w:rPr>
            <w:webHidden/>
          </w:rPr>
          <w:fldChar w:fldCharType="end"/>
        </w:r>
      </w:hyperlink>
    </w:p>
    <w:p w:rsidR="00166903" w:rsidRPr="0057114E" w:rsidRDefault="00166903" w:rsidP="006C3DB8">
      <w:pPr>
        <w:pStyle w:val="11"/>
        <w:rPr>
          <w:color w:val="FF0000"/>
        </w:rPr>
      </w:pPr>
      <w:r w:rsidRPr="0057114E">
        <w:rPr>
          <w:color w:val="FF0000"/>
        </w:rPr>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75" w:name="02"/>
      <w:bookmarkStart w:id="76" w:name="_Toc482196595"/>
      <w:bookmarkEnd w:id="75"/>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6"/>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7" w:name="_Toc401564771"/>
      <w:bookmarkStart w:id="78" w:name="_Toc482196596"/>
      <w:r w:rsidRPr="006667A1">
        <w:rPr>
          <w:b/>
          <w:bCs/>
          <w:sz w:val="28"/>
          <w:szCs w:val="28"/>
        </w:rPr>
        <w:t>Налог на прибыль</w:t>
      </w:r>
      <w:bookmarkEnd w:id="77"/>
      <w:bookmarkEnd w:id="78"/>
    </w:p>
    <w:p w:rsidR="00C96137" w:rsidRDefault="00C96137" w:rsidP="00C96137">
      <w:pPr>
        <w:keepNext/>
        <w:tabs>
          <w:tab w:val="left" w:pos="567"/>
        </w:tabs>
        <w:spacing w:before="120"/>
        <w:ind w:left="567" w:right="57"/>
        <w:outlineLvl w:val="0"/>
        <w:rPr>
          <w:b/>
          <w:bCs/>
          <w:sz w:val="28"/>
          <w:szCs w:val="28"/>
        </w:rPr>
      </w:pPr>
    </w:p>
    <w:p w:rsidR="002D58A7" w:rsidRPr="002D58A7" w:rsidRDefault="00612746" w:rsidP="00612746">
      <w:pPr>
        <w:pStyle w:val="a9"/>
        <w:numPr>
          <w:ilvl w:val="0"/>
          <w:numId w:val="3"/>
        </w:numPr>
        <w:spacing w:after="200" w:line="276" w:lineRule="auto"/>
        <w:jc w:val="both"/>
        <w:rPr>
          <w:i/>
          <w:sz w:val="24"/>
          <w:szCs w:val="24"/>
        </w:rPr>
      </w:pPr>
      <w:r w:rsidRPr="002D58A7">
        <w:rPr>
          <w:b/>
          <w:sz w:val="24"/>
          <w:szCs w:val="24"/>
        </w:rPr>
        <w:t>Положения подпункта 55 пункта 1 статьи 251 НК РФ подлежат применению при условии, если поручительство (гарантия) предоставляются налогоплательщику безвозмездно. В этом случае доход в виде безвозмездно полученной налогоплательщиком услуги не учитывается у него при формировании налоговой базы по налогу на прибыль организаций.</w:t>
      </w:r>
      <w:r w:rsidR="002D58A7" w:rsidRPr="002D58A7">
        <w:rPr>
          <w:b/>
          <w:sz w:val="24"/>
          <w:szCs w:val="24"/>
        </w:rPr>
        <w:t xml:space="preserve"> </w:t>
      </w:r>
    </w:p>
    <w:p w:rsidR="00612746" w:rsidRPr="002D58A7" w:rsidRDefault="00612746" w:rsidP="00137D1E">
      <w:pPr>
        <w:pStyle w:val="a9"/>
        <w:spacing w:before="240" w:after="120" w:line="276" w:lineRule="auto"/>
        <w:ind w:left="703"/>
        <w:contextualSpacing w:val="0"/>
        <w:jc w:val="both"/>
        <w:rPr>
          <w:i/>
          <w:sz w:val="24"/>
          <w:szCs w:val="24"/>
        </w:rPr>
      </w:pPr>
      <w:r w:rsidRPr="002D58A7">
        <w:rPr>
          <w:i/>
          <w:sz w:val="24"/>
          <w:szCs w:val="24"/>
        </w:rPr>
        <w:t xml:space="preserve">Письмо Минфина России </w:t>
      </w:r>
      <w:hyperlink r:id="rId14" w:tgtFrame="_blank" w:history="1">
        <w:r w:rsidRPr="002D58A7">
          <w:rPr>
            <w:i/>
            <w:sz w:val="24"/>
            <w:szCs w:val="24"/>
          </w:rPr>
          <w:t>от 01.03.2017  № 03-03-0</w:t>
        </w:r>
        <w:r w:rsidR="002D58A7">
          <w:rPr>
            <w:i/>
            <w:sz w:val="24"/>
            <w:szCs w:val="24"/>
          </w:rPr>
          <w:t>6</w:t>
        </w:r>
        <w:r w:rsidRPr="002D58A7">
          <w:rPr>
            <w:i/>
            <w:sz w:val="24"/>
            <w:szCs w:val="24"/>
          </w:rPr>
          <w:t>/</w:t>
        </w:r>
        <w:r w:rsidR="002D58A7">
          <w:rPr>
            <w:i/>
            <w:sz w:val="24"/>
            <w:szCs w:val="24"/>
          </w:rPr>
          <w:t>1/</w:t>
        </w:r>
        <w:r w:rsidRPr="002D58A7">
          <w:rPr>
            <w:i/>
            <w:sz w:val="24"/>
            <w:szCs w:val="24"/>
          </w:rPr>
          <w:t>11</w:t>
        </w:r>
        <w:r w:rsidR="002D58A7">
          <w:rPr>
            <w:i/>
            <w:sz w:val="24"/>
            <w:szCs w:val="24"/>
          </w:rPr>
          <w:t>57</w:t>
        </w:r>
      </w:hyperlink>
      <w:r w:rsidRPr="002D58A7">
        <w:rPr>
          <w:i/>
          <w:sz w:val="24"/>
          <w:szCs w:val="24"/>
        </w:rPr>
        <w:t>1</w:t>
      </w:r>
    </w:p>
    <w:p w:rsidR="00612746" w:rsidRDefault="00612746" w:rsidP="00612746">
      <w:pPr>
        <w:pStyle w:val="a9"/>
        <w:numPr>
          <w:ilvl w:val="0"/>
          <w:numId w:val="3"/>
        </w:numPr>
        <w:spacing w:after="200" w:line="276" w:lineRule="auto"/>
        <w:jc w:val="both"/>
        <w:rPr>
          <w:b/>
          <w:sz w:val="24"/>
          <w:szCs w:val="24"/>
        </w:rPr>
      </w:pPr>
      <w:r>
        <w:rPr>
          <w:b/>
          <w:sz w:val="24"/>
          <w:szCs w:val="24"/>
        </w:rPr>
        <w:t>В</w:t>
      </w:r>
      <w:r w:rsidRPr="00612746">
        <w:rPr>
          <w:b/>
          <w:sz w:val="24"/>
          <w:szCs w:val="24"/>
        </w:rPr>
        <w:t xml:space="preserve">озмещение работнику расходов на питание при проезде к месту командирования и обратно - к постоянному месту работы законодательством </w:t>
      </w:r>
      <w:r>
        <w:rPr>
          <w:b/>
          <w:sz w:val="24"/>
          <w:szCs w:val="24"/>
        </w:rPr>
        <w:t>РФ</w:t>
      </w:r>
      <w:r w:rsidRPr="00612746">
        <w:rPr>
          <w:b/>
          <w:sz w:val="24"/>
          <w:szCs w:val="24"/>
        </w:rPr>
        <w:t>, регулирующим возмещение работникам командировочных расходов, не установлено.</w:t>
      </w:r>
    </w:p>
    <w:p w:rsidR="00612746" w:rsidRPr="0031056F" w:rsidRDefault="00612746" w:rsidP="00612746">
      <w:pPr>
        <w:pStyle w:val="a9"/>
        <w:spacing w:after="200" w:line="276" w:lineRule="auto"/>
        <w:ind w:left="705"/>
        <w:jc w:val="both"/>
        <w:rPr>
          <w:b/>
          <w:sz w:val="24"/>
          <w:szCs w:val="24"/>
        </w:rPr>
      </w:pPr>
      <w:r>
        <w:rPr>
          <w:b/>
          <w:sz w:val="24"/>
          <w:szCs w:val="24"/>
        </w:rPr>
        <w:t>Р</w:t>
      </w:r>
      <w:r w:rsidRPr="00612746">
        <w:rPr>
          <w:b/>
          <w:sz w:val="24"/>
          <w:szCs w:val="24"/>
        </w:rPr>
        <w:t>асходы работника в командировке на проезд в такси могут быть учтены организацией в составе прочих расходов, связанных с производством и (или) реализацией, в случае оформления документами, соответствующими требованиям действующего законодательства, при условии обоснованности.</w:t>
      </w:r>
    </w:p>
    <w:p w:rsidR="00612746" w:rsidRDefault="00612746" w:rsidP="00137D1E">
      <w:pPr>
        <w:pStyle w:val="a9"/>
        <w:spacing w:before="240" w:after="120" w:line="276" w:lineRule="auto"/>
        <w:ind w:left="703"/>
        <w:contextualSpacing w:val="0"/>
        <w:jc w:val="both"/>
        <w:rPr>
          <w:i/>
          <w:sz w:val="24"/>
          <w:szCs w:val="24"/>
        </w:rPr>
      </w:pPr>
      <w:r w:rsidRPr="0031056F">
        <w:rPr>
          <w:i/>
          <w:sz w:val="24"/>
          <w:szCs w:val="24"/>
        </w:rPr>
        <w:t xml:space="preserve">Письмо Минфина России </w:t>
      </w:r>
      <w:hyperlink r:id="rId15" w:tgtFrame="_blank" w:history="1">
        <w:r w:rsidRPr="0031056F">
          <w:rPr>
            <w:i/>
            <w:sz w:val="24"/>
            <w:szCs w:val="24"/>
          </w:rPr>
          <w:t>от 0</w:t>
        </w:r>
        <w:r>
          <w:rPr>
            <w:i/>
            <w:sz w:val="24"/>
            <w:szCs w:val="24"/>
          </w:rPr>
          <w:t>2</w:t>
        </w:r>
        <w:r w:rsidRPr="0031056F">
          <w:rPr>
            <w:i/>
            <w:sz w:val="24"/>
            <w:szCs w:val="24"/>
          </w:rPr>
          <w:t>.03.2017  № 03-03-0</w:t>
        </w:r>
        <w:r>
          <w:rPr>
            <w:i/>
            <w:sz w:val="24"/>
            <w:szCs w:val="24"/>
          </w:rPr>
          <w:t>7</w:t>
        </w:r>
        <w:r w:rsidRPr="0031056F">
          <w:rPr>
            <w:i/>
            <w:sz w:val="24"/>
            <w:szCs w:val="24"/>
          </w:rPr>
          <w:t>/11</w:t>
        </w:r>
        <w:r>
          <w:rPr>
            <w:i/>
            <w:sz w:val="24"/>
            <w:szCs w:val="24"/>
          </w:rPr>
          <w:t>90</w:t>
        </w:r>
      </w:hyperlink>
      <w:r>
        <w:rPr>
          <w:i/>
          <w:sz w:val="24"/>
          <w:szCs w:val="24"/>
        </w:rPr>
        <w:t>1</w:t>
      </w:r>
    </w:p>
    <w:p w:rsidR="00612746" w:rsidRPr="00612746" w:rsidRDefault="00612746" w:rsidP="00137D1E">
      <w:pPr>
        <w:pStyle w:val="a9"/>
        <w:spacing w:after="200" w:line="276" w:lineRule="auto"/>
        <w:ind w:left="0" w:firstLine="705"/>
        <w:jc w:val="both"/>
        <w:rPr>
          <w:sz w:val="24"/>
          <w:szCs w:val="24"/>
        </w:rPr>
      </w:pPr>
      <w:proofErr w:type="gramStart"/>
      <w:r w:rsidRPr="00612746">
        <w:rPr>
          <w:sz w:val="24"/>
          <w:szCs w:val="24"/>
        </w:rPr>
        <w:t xml:space="preserve">Водитель легкового такси обязан выдать пассажиру по окончании поездки либо кассовый чек, отпечатанный контрольно-кассовой техникой, либо квитанцию в форме бланка строгой отчетности, которая должна содержать реквизиты, указанные в приложении N 5 Правил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 </w:t>
      </w:r>
      <w:proofErr w:type="gramEnd"/>
    </w:p>
    <w:p w:rsidR="00612746" w:rsidRPr="00612746" w:rsidRDefault="00612746" w:rsidP="00612746">
      <w:pPr>
        <w:pStyle w:val="a9"/>
        <w:spacing w:after="200" w:line="276" w:lineRule="auto"/>
        <w:ind w:left="705"/>
        <w:jc w:val="both"/>
        <w:rPr>
          <w:sz w:val="24"/>
          <w:szCs w:val="24"/>
        </w:rPr>
      </w:pPr>
    </w:p>
    <w:p w:rsidR="0031056F" w:rsidRPr="0031056F" w:rsidRDefault="0031056F" w:rsidP="0031056F">
      <w:pPr>
        <w:pStyle w:val="a9"/>
        <w:numPr>
          <w:ilvl w:val="0"/>
          <w:numId w:val="3"/>
        </w:numPr>
        <w:spacing w:after="200" w:line="276" w:lineRule="auto"/>
        <w:jc w:val="both"/>
        <w:rPr>
          <w:b/>
          <w:sz w:val="24"/>
          <w:szCs w:val="24"/>
        </w:rPr>
      </w:pPr>
      <w:r w:rsidRPr="0031056F">
        <w:rPr>
          <w:b/>
          <w:sz w:val="24"/>
          <w:szCs w:val="24"/>
        </w:rPr>
        <w:t>Резидент</w:t>
      </w:r>
      <w:r w:rsidRPr="0031056F">
        <w:t xml:space="preserve"> </w:t>
      </w:r>
      <w:r w:rsidRPr="0031056F">
        <w:rPr>
          <w:b/>
          <w:sz w:val="24"/>
          <w:szCs w:val="24"/>
        </w:rPr>
        <w:t>промышленно-производственной особой экономической зоны (далее - ППОЭЗ) имеет право воспользоваться пониженной ставкой налога на прибыль организаций, подлежащего зачислению в бюджет субъекта РФ только в отношении прибыли, полученной от деятельности, предусмотренной соответствующим соглашением, заключенным с органами управления особой экономической зоны, и осуществляемой на территории данной особой экономической зоны.</w:t>
      </w:r>
    </w:p>
    <w:p w:rsidR="0031056F" w:rsidRPr="0031056F" w:rsidRDefault="0031056F" w:rsidP="0031056F">
      <w:pPr>
        <w:pStyle w:val="a9"/>
        <w:spacing w:after="200" w:line="276" w:lineRule="auto"/>
        <w:ind w:left="705"/>
        <w:jc w:val="both"/>
        <w:rPr>
          <w:b/>
          <w:sz w:val="24"/>
          <w:szCs w:val="24"/>
        </w:rPr>
      </w:pPr>
      <w:r w:rsidRPr="0031056F">
        <w:rPr>
          <w:b/>
          <w:sz w:val="24"/>
          <w:szCs w:val="24"/>
        </w:rPr>
        <w:t>Доходы от иной деятельности, не предусмотренной соответствующим соглашением, полученные резидентом ППОЭЗ, подлежат учету в целях налогообложения прибыли организаций в общеустановленном порядке.</w:t>
      </w:r>
    </w:p>
    <w:p w:rsidR="0031056F" w:rsidRPr="0031056F" w:rsidRDefault="0031056F" w:rsidP="00137D1E">
      <w:pPr>
        <w:pStyle w:val="a9"/>
        <w:spacing w:before="240" w:after="120" w:line="276" w:lineRule="auto"/>
        <w:ind w:left="703"/>
        <w:contextualSpacing w:val="0"/>
        <w:jc w:val="both"/>
        <w:rPr>
          <w:i/>
          <w:sz w:val="24"/>
          <w:szCs w:val="24"/>
        </w:rPr>
      </w:pPr>
      <w:r w:rsidRPr="0031056F">
        <w:rPr>
          <w:i/>
          <w:sz w:val="24"/>
          <w:szCs w:val="24"/>
        </w:rPr>
        <w:t xml:space="preserve">Письмо Минфина России </w:t>
      </w:r>
      <w:hyperlink r:id="rId16" w:tgtFrame="_blank" w:history="1">
        <w:r w:rsidRPr="0031056F">
          <w:rPr>
            <w:i/>
            <w:sz w:val="24"/>
            <w:szCs w:val="24"/>
          </w:rPr>
          <w:t>от 07.03.2017  № 03-03-06/1/12886</w:t>
        </w:r>
      </w:hyperlink>
    </w:p>
    <w:p w:rsidR="0031056F" w:rsidRDefault="0031056F" w:rsidP="00137D1E">
      <w:pPr>
        <w:pStyle w:val="a9"/>
        <w:spacing w:after="200" w:line="276" w:lineRule="auto"/>
        <w:ind w:left="0" w:firstLine="705"/>
        <w:jc w:val="both"/>
        <w:rPr>
          <w:sz w:val="24"/>
          <w:szCs w:val="24"/>
        </w:rPr>
      </w:pPr>
      <w:r w:rsidRPr="0031056F">
        <w:rPr>
          <w:sz w:val="24"/>
          <w:szCs w:val="24"/>
        </w:rPr>
        <w:t xml:space="preserve">НК РФ не установлена методика ведения раздельного учета доходов (расходов). Поэтому налогоплательщики могут вести раздельный учет в любом порядке, позволяющем разграничить доходы (расходы) полученные (понесенные) в рамках заключенного с органами управления особыми экономическими зонами соглашения об осуществлении деятельности в особой экономической зоне, и доходов (расходов) полученных (понесенных) при осуществлении </w:t>
      </w:r>
      <w:r w:rsidRPr="0031056F">
        <w:rPr>
          <w:sz w:val="24"/>
          <w:szCs w:val="24"/>
        </w:rPr>
        <w:lastRenderedPageBreak/>
        <w:t>деятельности, не предусмотренной соответствующим соглашением. При этом данный порядок должен быть закреплен в учетной политике налогоплательщика для целей налогообложения.</w:t>
      </w:r>
    </w:p>
    <w:p w:rsidR="007D76C5" w:rsidRDefault="007D76C5" w:rsidP="001E4913">
      <w:pPr>
        <w:pStyle w:val="a9"/>
        <w:spacing w:after="200" w:line="276" w:lineRule="auto"/>
        <w:ind w:left="705"/>
        <w:jc w:val="both"/>
        <w:rPr>
          <w:sz w:val="24"/>
          <w:szCs w:val="24"/>
        </w:rPr>
      </w:pPr>
    </w:p>
    <w:p w:rsidR="007D76C5" w:rsidRPr="0031056F" w:rsidRDefault="007D76C5" w:rsidP="007D76C5">
      <w:pPr>
        <w:pStyle w:val="a9"/>
        <w:numPr>
          <w:ilvl w:val="0"/>
          <w:numId w:val="3"/>
        </w:numPr>
        <w:spacing w:after="200" w:line="276" w:lineRule="auto"/>
        <w:jc w:val="both"/>
        <w:rPr>
          <w:b/>
          <w:sz w:val="24"/>
          <w:szCs w:val="24"/>
        </w:rPr>
      </w:pPr>
      <w:r>
        <w:rPr>
          <w:b/>
          <w:sz w:val="24"/>
          <w:szCs w:val="24"/>
        </w:rPr>
        <w:t>В</w:t>
      </w:r>
      <w:r w:rsidRPr="007D76C5">
        <w:rPr>
          <w:b/>
          <w:sz w:val="24"/>
          <w:szCs w:val="24"/>
        </w:rPr>
        <w:t xml:space="preserve"> случае если доходы входят в перечень, установленный статьей 251 НК РФ, то такие доходы не учитываются при определении налоговой базы по налогу на прибыль организаций.</w:t>
      </w:r>
      <w:r>
        <w:rPr>
          <w:b/>
          <w:sz w:val="24"/>
          <w:szCs w:val="24"/>
        </w:rPr>
        <w:t xml:space="preserve"> Все остальные доходы – облагаются налогом на прибыль в общеустановленном порядке.</w:t>
      </w:r>
    </w:p>
    <w:p w:rsidR="007D76C5" w:rsidRPr="0031056F" w:rsidRDefault="007D76C5" w:rsidP="00137D1E">
      <w:pPr>
        <w:pStyle w:val="a9"/>
        <w:spacing w:before="240" w:after="120" w:line="276" w:lineRule="auto"/>
        <w:ind w:left="703"/>
        <w:contextualSpacing w:val="0"/>
        <w:jc w:val="both"/>
        <w:rPr>
          <w:i/>
          <w:sz w:val="24"/>
          <w:szCs w:val="24"/>
        </w:rPr>
      </w:pPr>
      <w:r w:rsidRPr="0031056F">
        <w:rPr>
          <w:i/>
          <w:sz w:val="24"/>
          <w:szCs w:val="24"/>
        </w:rPr>
        <w:t xml:space="preserve">Письмо Минфина России </w:t>
      </w:r>
      <w:hyperlink r:id="rId17" w:tgtFrame="_blank" w:history="1">
        <w:r w:rsidRPr="0031056F">
          <w:rPr>
            <w:i/>
            <w:sz w:val="24"/>
            <w:szCs w:val="24"/>
          </w:rPr>
          <w:t>от 07.03.2017  № 03-03-06/1/128</w:t>
        </w:r>
        <w:r>
          <w:rPr>
            <w:i/>
            <w:sz w:val="24"/>
            <w:szCs w:val="24"/>
          </w:rPr>
          <w:t>90</w:t>
        </w:r>
      </w:hyperlink>
    </w:p>
    <w:p w:rsidR="00475E7B" w:rsidRPr="0031056F" w:rsidRDefault="00475E7B" w:rsidP="00475E7B">
      <w:pPr>
        <w:pStyle w:val="a9"/>
        <w:numPr>
          <w:ilvl w:val="0"/>
          <w:numId w:val="3"/>
        </w:numPr>
        <w:spacing w:after="200" w:line="276" w:lineRule="auto"/>
        <w:jc w:val="both"/>
        <w:rPr>
          <w:b/>
          <w:sz w:val="24"/>
          <w:szCs w:val="24"/>
        </w:rPr>
      </w:pPr>
      <w:proofErr w:type="gramStart"/>
      <w:r>
        <w:rPr>
          <w:b/>
          <w:sz w:val="24"/>
          <w:szCs w:val="24"/>
        </w:rPr>
        <w:t>В</w:t>
      </w:r>
      <w:r w:rsidRPr="00475E7B">
        <w:rPr>
          <w:b/>
          <w:sz w:val="24"/>
          <w:szCs w:val="24"/>
        </w:rPr>
        <w:t xml:space="preserve">ыплата, производимая при увольнении сотрудника организации на основании соглашения о расторжении трудового договора, установленная в соответствии с </w:t>
      </w:r>
      <w:r w:rsidR="007D76C5">
        <w:rPr>
          <w:b/>
          <w:sz w:val="24"/>
          <w:szCs w:val="24"/>
        </w:rPr>
        <w:t>ТК РФ</w:t>
      </w:r>
      <w:r w:rsidRPr="00475E7B">
        <w:rPr>
          <w:b/>
          <w:sz w:val="24"/>
          <w:szCs w:val="24"/>
        </w:rPr>
        <w:t>, может быть учтена в составе расходов на оплату труда, уменьшающих налоговую базу по налогу на прибыль организаций, если такая выплата предусмотрена трудовым или коллективным договором, дополнительным соглашением к трудовому договору либо соглашением о расторжении трудового договора, при условии соблюдения критериев статьи</w:t>
      </w:r>
      <w:proofErr w:type="gramEnd"/>
      <w:r w:rsidRPr="00475E7B">
        <w:rPr>
          <w:b/>
          <w:sz w:val="24"/>
          <w:szCs w:val="24"/>
        </w:rPr>
        <w:t xml:space="preserve"> 252 </w:t>
      </w:r>
      <w:r w:rsidR="007D76C5">
        <w:rPr>
          <w:b/>
          <w:sz w:val="24"/>
          <w:szCs w:val="24"/>
        </w:rPr>
        <w:t>НК РФ</w:t>
      </w:r>
      <w:r w:rsidRPr="0031056F">
        <w:rPr>
          <w:b/>
          <w:sz w:val="24"/>
          <w:szCs w:val="24"/>
        </w:rPr>
        <w:t>.</w:t>
      </w:r>
    </w:p>
    <w:p w:rsidR="00475E7B" w:rsidRDefault="00475E7B"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18" w:tgtFrame="_blank" w:history="1">
        <w:r w:rsidRPr="0031056F">
          <w:rPr>
            <w:i/>
            <w:sz w:val="24"/>
            <w:szCs w:val="24"/>
          </w:rPr>
          <w:t>от </w:t>
        </w:r>
        <w:r>
          <w:rPr>
            <w:i/>
            <w:sz w:val="24"/>
            <w:szCs w:val="24"/>
          </w:rPr>
          <w:t>09</w:t>
        </w:r>
        <w:r w:rsidRPr="0031056F">
          <w:rPr>
            <w:i/>
            <w:sz w:val="24"/>
            <w:szCs w:val="24"/>
          </w:rPr>
          <w:t>.03.2017  № 03-0</w:t>
        </w:r>
        <w:r>
          <w:rPr>
            <w:i/>
            <w:sz w:val="24"/>
            <w:szCs w:val="24"/>
          </w:rPr>
          <w:t>4</w:t>
        </w:r>
        <w:r w:rsidRPr="0031056F">
          <w:rPr>
            <w:i/>
            <w:sz w:val="24"/>
            <w:szCs w:val="24"/>
          </w:rPr>
          <w:t>-06/1</w:t>
        </w:r>
        <w:r>
          <w:rPr>
            <w:i/>
            <w:sz w:val="24"/>
            <w:szCs w:val="24"/>
          </w:rPr>
          <w:t>3116</w:t>
        </w:r>
      </w:hyperlink>
    </w:p>
    <w:p w:rsidR="007D76C5" w:rsidRPr="007D76C5" w:rsidRDefault="007D76C5" w:rsidP="00137D1E">
      <w:pPr>
        <w:pStyle w:val="a9"/>
        <w:spacing w:after="200" w:line="276" w:lineRule="auto"/>
        <w:ind w:left="0" w:firstLine="705"/>
        <w:jc w:val="both"/>
        <w:rPr>
          <w:sz w:val="24"/>
          <w:szCs w:val="24"/>
        </w:rPr>
      </w:pPr>
      <w:proofErr w:type="gramStart"/>
      <w:r>
        <w:rPr>
          <w:sz w:val="24"/>
          <w:szCs w:val="24"/>
        </w:rPr>
        <w:t>С</w:t>
      </w:r>
      <w:r w:rsidRPr="007D76C5">
        <w:rPr>
          <w:sz w:val="24"/>
          <w:szCs w:val="24"/>
        </w:rPr>
        <w:t>огласно Обзору судебной практики Верховного Суда Российской Федерации N 4 (2016), утвержденному Президиумом Верховного Суда Российской Федерации 20 декабря 2016 г., для признания денежной суммы, выплаченной работнику в связи с расторжением трудового договора по соглашению сторон, расходами в целях исчисления налога на прибыль организаций необходимо, чтобы такая выплата являлась экономически обоснованной.</w:t>
      </w:r>
      <w:proofErr w:type="gramEnd"/>
      <w:r w:rsidRPr="007D76C5">
        <w:rPr>
          <w:sz w:val="24"/>
          <w:szCs w:val="24"/>
        </w:rPr>
        <w:t xml:space="preserve"> При значительном размере этой суммы и ее явном несоответствии обстоятельствам, характеризующим трудовую деятельность работника, на налогоплательщике лежит бремя раскрытия доказательств, обосновывающих природу произведенной выплаты и ее экономическую оправданность.</w:t>
      </w:r>
    </w:p>
    <w:p w:rsidR="0031056F" w:rsidRDefault="0031056F" w:rsidP="001E4913">
      <w:pPr>
        <w:pStyle w:val="a9"/>
        <w:spacing w:after="200" w:line="276" w:lineRule="auto"/>
        <w:ind w:left="705"/>
        <w:jc w:val="both"/>
        <w:rPr>
          <w:sz w:val="24"/>
          <w:szCs w:val="24"/>
        </w:rPr>
      </w:pPr>
    </w:p>
    <w:p w:rsidR="0031056F" w:rsidRPr="0031056F" w:rsidRDefault="0031056F" w:rsidP="0031056F">
      <w:pPr>
        <w:pStyle w:val="a9"/>
        <w:numPr>
          <w:ilvl w:val="0"/>
          <w:numId w:val="3"/>
        </w:numPr>
        <w:spacing w:after="200" w:line="276" w:lineRule="auto"/>
        <w:jc w:val="both"/>
        <w:rPr>
          <w:b/>
          <w:sz w:val="24"/>
          <w:szCs w:val="24"/>
        </w:rPr>
      </w:pPr>
      <w:r>
        <w:rPr>
          <w:b/>
          <w:sz w:val="24"/>
          <w:szCs w:val="24"/>
        </w:rPr>
        <w:t>П</w:t>
      </w:r>
      <w:r w:rsidRPr="0031056F">
        <w:rPr>
          <w:b/>
          <w:sz w:val="24"/>
          <w:szCs w:val="24"/>
        </w:rPr>
        <w:t>ри формировании первоначальной стоимости основных средств, сооружение которых начато до 01.01.2002 и введенных в эксплуатацию после 01.01.2002, соответствующие расходы, понесенные налогоплательщиком до 01.01.2002, могут быть учтены на основании данных бухгалтерского учета.</w:t>
      </w:r>
    </w:p>
    <w:p w:rsidR="0031056F" w:rsidRPr="0031056F" w:rsidRDefault="0031056F"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19" w:tgtFrame="_blank" w:history="1">
        <w:r w:rsidRPr="0031056F">
          <w:rPr>
            <w:i/>
            <w:sz w:val="24"/>
            <w:szCs w:val="24"/>
          </w:rPr>
          <w:t>от </w:t>
        </w:r>
        <w:r>
          <w:rPr>
            <w:i/>
            <w:sz w:val="24"/>
            <w:szCs w:val="24"/>
          </w:rPr>
          <w:t>10</w:t>
        </w:r>
        <w:r w:rsidRPr="0031056F">
          <w:rPr>
            <w:i/>
            <w:sz w:val="24"/>
            <w:szCs w:val="24"/>
          </w:rPr>
          <w:t>.03.2017  № 03-03-06/1/1</w:t>
        </w:r>
        <w:r>
          <w:rPr>
            <w:i/>
            <w:sz w:val="24"/>
            <w:szCs w:val="24"/>
          </w:rPr>
          <w:t>3604</w:t>
        </w:r>
      </w:hyperlink>
    </w:p>
    <w:p w:rsidR="0031056F" w:rsidRDefault="0031056F" w:rsidP="001E4913">
      <w:pPr>
        <w:pStyle w:val="a9"/>
        <w:spacing w:after="200" w:line="276" w:lineRule="auto"/>
        <w:ind w:left="705"/>
        <w:jc w:val="both"/>
        <w:rPr>
          <w:sz w:val="24"/>
          <w:szCs w:val="24"/>
        </w:rPr>
      </w:pPr>
    </w:p>
    <w:p w:rsidR="0031056F" w:rsidRPr="0031056F" w:rsidRDefault="0031056F" w:rsidP="0031056F">
      <w:pPr>
        <w:pStyle w:val="a9"/>
        <w:numPr>
          <w:ilvl w:val="0"/>
          <w:numId w:val="3"/>
        </w:numPr>
        <w:spacing w:after="200" w:line="276" w:lineRule="auto"/>
        <w:jc w:val="both"/>
        <w:rPr>
          <w:b/>
          <w:sz w:val="24"/>
          <w:szCs w:val="24"/>
        </w:rPr>
      </w:pPr>
      <w:r>
        <w:rPr>
          <w:b/>
          <w:sz w:val="24"/>
          <w:szCs w:val="24"/>
        </w:rPr>
        <w:t>П</w:t>
      </w:r>
      <w:r w:rsidRPr="0031056F">
        <w:rPr>
          <w:b/>
          <w:sz w:val="24"/>
          <w:szCs w:val="24"/>
        </w:rPr>
        <w:t>еревод чистой прибыли постоянным представительством российской организации, расположенным в Республике Азербайджан, своему головному офису не может рассматриваться как выплата дивидендов для целей применения Соглашения</w:t>
      </w:r>
      <w:r>
        <w:rPr>
          <w:b/>
          <w:sz w:val="24"/>
          <w:szCs w:val="24"/>
        </w:rPr>
        <w:t xml:space="preserve"> </w:t>
      </w:r>
      <w:r w:rsidRPr="0031056F">
        <w:rPr>
          <w:b/>
          <w:sz w:val="24"/>
          <w:szCs w:val="24"/>
        </w:rPr>
        <w:t xml:space="preserve">между Правительством Азербайджанской Республики и Правительством </w:t>
      </w:r>
      <w:r>
        <w:rPr>
          <w:b/>
          <w:sz w:val="24"/>
          <w:szCs w:val="24"/>
        </w:rPr>
        <w:t>РФ</w:t>
      </w:r>
      <w:r w:rsidRPr="0031056F">
        <w:rPr>
          <w:b/>
          <w:sz w:val="24"/>
          <w:szCs w:val="24"/>
        </w:rPr>
        <w:t xml:space="preserve"> об </w:t>
      </w:r>
      <w:proofErr w:type="spellStart"/>
      <w:r w:rsidRPr="0031056F">
        <w:rPr>
          <w:b/>
          <w:sz w:val="24"/>
          <w:szCs w:val="24"/>
        </w:rPr>
        <w:t>избежании</w:t>
      </w:r>
      <w:proofErr w:type="spellEnd"/>
      <w:r w:rsidRPr="0031056F">
        <w:rPr>
          <w:b/>
          <w:sz w:val="24"/>
          <w:szCs w:val="24"/>
        </w:rPr>
        <w:t xml:space="preserve"> двойного налогообложения</w:t>
      </w:r>
      <w:r>
        <w:rPr>
          <w:b/>
          <w:sz w:val="24"/>
          <w:szCs w:val="24"/>
        </w:rPr>
        <w:t xml:space="preserve"> (далее по тексту – Соглашение).</w:t>
      </w:r>
    </w:p>
    <w:p w:rsidR="0031056F" w:rsidRPr="0031056F" w:rsidRDefault="0031056F" w:rsidP="0031056F">
      <w:pPr>
        <w:pStyle w:val="a9"/>
        <w:spacing w:after="200" w:line="276" w:lineRule="auto"/>
        <w:ind w:left="705"/>
        <w:jc w:val="both"/>
        <w:rPr>
          <w:b/>
          <w:sz w:val="24"/>
          <w:szCs w:val="24"/>
        </w:rPr>
      </w:pPr>
      <w:r w:rsidRPr="0031056F">
        <w:rPr>
          <w:b/>
          <w:sz w:val="24"/>
          <w:szCs w:val="24"/>
        </w:rPr>
        <w:t>Соглашение не содержит норм, препятствующих взиманию в Республике Азербайджан, в соответствии с ее национальным законодательством, в дополнение к налогу на прибыль, налога на перечисление чистой прибыли постоянного представительства нерезидента в пользу данного нерезидента.</w:t>
      </w:r>
    </w:p>
    <w:p w:rsidR="0031056F" w:rsidRPr="0031056F" w:rsidRDefault="0031056F" w:rsidP="0031056F">
      <w:pPr>
        <w:pStyle w:val="a9"/>
        <w:spacing w:after="200" w:line="276" w:lineRule="auto"/>
        <w:ind w:left="705"/>
        <w:jc w:val="both"/>
        <w:rPr>
          <w:b/>
          <w:sz w:val="24"/>
          <w:szCs w:val="24"/>
        </w:rPr>
      </w:pPr>
      <w:r w:rsidRPr="0031056F">
        <w:rPr>
          <w:b/>
          <w:sz w:val="24"/>
          <w:szCs w:val="24"/>
        </w:rPr>
        <w:t>По имеющейся в открытом доступе информации в настоящее время согласно статье 126 Налогового кодекса Азербайджанской Республики ставка налога, взимаемого при перечислении (выдачи) чистой прибыли постоянного представительства нерезидента, составляет 10 процентов.</w:t>
      </w:r>
    </w:p>
    <w:p w:rsidR="0031056F" w:rsidRDefault="0031056F"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0" w:tgtFrame="_blank" w:history="1">
        <w:r w:rsidRPr="0031056F">
          <w:rPr>
            <w:i/>
            <w:sz w:val="24"/>
            <w:szCs w:val="24"/>
          </w:rPr>
          <w:t>от </w:t>
        </w:r>
        <w:r>
          <w:rPr>
            <w:i/>
            <w:sz w:val="24"/>
            <w:szCs w:val="24"/>
          </w:rPr>
          <w:t>10</w:t>
        </w:r>
        <w:r w:rsidRPr="0031056F">
          <w:rPr>
            <w:i/>
            <w:sz w:val="24"/>
            <w:szCs w:val="24"/>
          </w:rPr>
          <w:t>.03.2017  № 03-0</w:t>
        </w:r>
        <w:r>
          <w:rPr>
            <w:i/>
            <w:sz w:val="24"/>
            <w:szCs w:val="24"/>
          </w:rPr>
          <w:t>8</w:t>
        </w:r>
        <w:r w:rsidRPr="0031056F">
          <w:rPr>
            <w:i/>
            <w:sz w:val="24"/>
            <w:szCs w:val="24"/>
          </w:rPr>
          <w:t>-0</w:t>
        </w:r>
        <w:r>
          <w:rPr>
            <w:i/>
            <w:sz w:val="24"/>
            <w:szCs w:val="24"/>
          </w:rPr>
          <w:t>5</w:t>
        </w:r>
        <w:r w:rsidRPr="0031056F">
          <w:rPr>
            <w:i/>
            <w:sz w:val="24"/>
            <w:szCs w:val="24"/>
          </w:rPr>
          <w:t>/1</w:t>
        </w:r>
        <w:r>
          <w:rPr>
            <w:i/>
            <w:sz w:val="24"/>
            <w:szCs w:val="24"/>
          </w:rPr>
          <w:t>3602</w:t>
        </w:r>
      </w:hyperlink>
    </w:p>
    <w:p w:rsidR="00475E7B" w:rsidRDefault="00475E7B" w:rsidP="0031056F">
      <w:pPr>
        <w:pStyle w:val="a9"/>
        <w:spacing w:after="200" w:line="276" w:lineRule="auto"/>
        <w:ind w:left="705"/>
        <w:jc w:val="both"/>
        <w:rPr>
          <w:i/>
          <w:sz w:val="24"/>
          <w:szCs w:val="24"/>
        </w:rPr>
      </w:pPr>
    </w:p>
    <w:p w:rsidR="00475E7B" w:rsidRPr="001E5A5B" w:rsidRDefault="00475E7B" w:rsidP="00475E7B">
      <w:pPr>
        <w:pStyle w:val="a9"/>
        <w:numPr>
          <w:ilvl w:val="0"/>
          <w:numId w:val="3"/>
        </w:numPr>
        <w:spacing w:after="200" w:line="276" w:lineRule="auto"/>
        <w:jc w:val="both"/>
        <w:rPr>
          <w:b/>
          <w:sz w:val="24"/>
          <w:szCs w:val="24"/>
        </w:rPr>
      </w:pPr>
      <w:r w:rsidRPr="00475E7B">
        <w:rPr>
          <w:b/>
          <w:sz w:val="24"/>
          <w:szCs w:val="24"/>
        </w:rPr>
        <w:t xml:space="preserve">Если призы (сертификаты) передаются покупателям в рамках проведения рекламной акции, то стоимость указанных призов должна учитываться на основании подпункта 28 пункта 1 и абзаца пятого пункта 4 статьи 264 </w:t>
      </w:r>
      <w:r>
        <w:rPr>
          <w:b/>
          <w:sz w:val="24"/>
          <w:szCs w:val="24"/>
        </w:rPr>
        <w:t>НК РФ</w:t>
      </w:r>
      <w:r w:rsidRPr="00475E7B">
        <w:rPr>
          <w:b/>
          <w:sz w:val="24"/>
          <w:szCs w:val="24"/>
        </w:rPr>
        <w:t xml:space="preserve"> в размере, не превышающем 1 процент выручки от реализации, определяемой в соответствии со статьей 249 </w:t>
      </w:r>
      <w:r>
        <w:rPr>
          <w:b/>
          <w:sz w:val="24"/>
          <w:szCs w:val="24"/>
        </w:rPr>
        <w:t xml:space="preserve"> НК РФ</w:t>
      </w:r>
      <w:r w:rsidRPr="001E5A5B">
        <w:rPr>
          <w:b/>
          <w:sz w:val="24"/>
          <w:szCs w:val="24"/>
        </w:rPr>
        <w:t>.</w:t>
      </w:r>
    </w:p>
    <w:p w:rsidR="00475E7B" w:rsidRDefault="00475E7B"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1" w:tgtFrame="_blank" w:history="1">
        <w:r w:rsidRPr="0031056F">
          <w:rPr>
            <w:i/>
            <w:sz w:val="24"/>
            <w:szCs w:val="24"/>
          </w:rPr>
          <w:t>от </w:t>
        </w:r>
        <w:r>
          <w:rPr>
            <w:i/>
            <w:sz w:val="24"/>
            <w:szCs w:val="24"/>
          </w:rPr>
          <w:t>10</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13</w:t>
        </w:r>
      </w:hyperlink>
      <w:r>
        <w:rPr>
          <w:i/>
          <w:sz w:val="24"/>
          <w:szCs w:val="24"/>
        </w:rPr>
        <w:t>704</w:t>
      </w:r>
    </w:p>
    <w:p w:rsidR="00690577" w:rsidRDefault="00690577" w:rsidP="0031056F">
      <w:pPr>
        <w:pStyle w:val="a9"/>
        <w:spacing w:after="200" w:line="276" w:lineRule="auto"/>
        <w:ind w:left="705"/>
        <w:jc w:val="both"/>
        <w:rPr>
          <w:i/>
          <w:sz w:val="24"/>
          <w:szCs w:val="24"/>
        </w:rPr>
      </w:pPr>
    </w:p>
    <w:p w:rsidR="001E5A5B" w:rsidRPr="001E5A5B" w:rsidRDefault="001E5A5B" w:rsidP="001E5A5B">
      <w:pPr>
        <w:pStyle w:val="a9"/>
        <w:numPr>
          <w:ilvl w:val="0"/>
          <w:numId w:val="3"/>
        </w:numPr>
        <w:spacing w:after="200" w:line="276" w:lineRule="auto"/>
        <w:jc w:val="both"/>
        <w:rPr>
          <w:b/>
          <w:sz w:val="24"/>
          <w:szCs w:val="24"/>
        </w:rPr>
      </w:pPr>
      <w:r>
        <w:rPr>
          <w:b/>
          <w:sz w:val="24"/>
          <w:szCs w:val="24"/>
        </w:rPr>
        <w:t>В</w:t>
      </w:r>
      <w:r w:rsidRPr="001E5A5B">
        <w:rPr>
          <w:b/>
          <w:sz w:val="24"/>
          <w:szCs w:val="24"/>
        </w:rPr>
        <w:t xml:space="preserve"> случае реализации после 01.01.2016 ценных бумаг, приобретенных до указанной даты, соответствующая налоговая база уменьшается на стоимость таких ценных бумаг, определенную и отраженную в регистрах налогового учета на дату их приобретения.</w:t>
      </w:r>
    </w:p>
    <w:p w:rsidR="00690577" w:rsidRPr="0031056F" w:rsidRDefault="001E5A5B" w:rsidP="001E5A5B">
      <w:pPr>
        <w:pStyle w:val="a9"/>
        <w:spacing w:after="200" w:line="276" w:lineRule="auto"/>
        <w:ind w:left="705"/>
        <w:jc w:val="both"/>
        <w:rPr>
          <w:b/>
          <w:sz w:val="24"/>
          <w:szCs w:val="24"/>
        </w:rPr>
      </w:pPr>
      <w:r w:rsidRPr="001E5A5B">
        <w:rPr>
          <w:b/>
          <w:sz w:val="24"/>
          <w:szCs w:val="24"/>
        </w:rPr>
        <w:t xml:space="preserve">При этом доходы от реализации таких ценных бумаг определяются с учетом положений пункта 29 статьи 280 </w:t>
      </w:r>
      <w:r>
        <w:rPr>
          <w:b/>
          <w:sz w:val="24"/>
          <w:szCs w:val="24"/>
        </w:rPr>
        <w:t>НК РФ</w:t>
      </w:r>
      <w:r w:rsidRPr="001E5A5B">
        <w:rPr>
          <w:b/>
          <w:sz w:val="24"/>
          <w:szCs w:val="24"/>
        </w:rPr>
        <w:t>, в зависимости от признания сделки по их продаже контролируемой.</w:t>
      </w:r>
    </w:p>
    <w:p w:rsidR="00690577" w:rsidRDefault="006905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2" w:tgtFrame="_blank" w:history="1">
        <w:r w:rsidRPr="0031056F">
          <w:rPr>
            <w:i/>
            <w:sz w:val="24"/>
            <w:szCs w:val="24"/>
          </w:rPr>
          <w:t>от </w:t>
        </w:r>
        <w:r>
          <w:rPr>
            <w:i/>
            <w:sz w:val="24"/>
            <w:szCs w:val="24"/>
          </w:rPr>
          <w:t>1</w:t>
        </w:r>
        <w:r w:rsidR="001E5A5B">
          <w:rPr>
            <w:i/>
            <w:sz w:val="24"/>
            <w:szCs w:val="24"/>
          </w:rPr>
          <w:t>3</w:t>
        </w:r>
        <w:r w:rsidRPr="0031056F">
          <w:rPr>
            <w:i/>
            <w:sz w:val="24"/>
            <w:szCs w:val="24"/>
          </w:rPr>
          <w:t>.03.2017  № 03-03-0</w:t>
        </w:r>
        <w:r w:rsidR="001E5A5B">
          <w:rPr>
            <w:i/>
            <w:sz w:val="24"/>
            <w:szCs w:val="24"/>
          </w:rPr>
          <w:t>6</w:t>
        </w:r>
        <w:r w:rsidRPr="0031056F">
          <w:rPr>
            <w:i/>
            <w:sz w:val="24"/>
            <w:szCs w:val="24"/>
          </w:rPr>
          <w:t>/</w:t>
        </w:r>
        <w:r w:rsidR="001E5A5B">
          <w:rPr>
            <w:i/>
            <w:sz w:val="24"/>
            <w:szCs w:val="24"/>
          </w:rPr>
          <w:t>1/</w:t>
        </w:r>
        <w:r>
          <w:rPr>
            <w:i/>
            <w:sz w:val="24"/>
            <w:szCs w:val="24"/>
          </w:rPr>
          <w:t>1</w:t>
        </w:r>
        <w:r w:rsidR="001E5A5B">
          <w:rPr>
            <w:i/>
            <w:sz w:val="24"/>
            <w:szCs w:val="24"/>
          </w:rPr>
          <w:t>3</w:t>
        </w:r>
        <w:r>
          <w:rPr>
            <w:i/>
            <w:sz w:val="24"/>
            <w:szCs w:val="24"/>
          </w:rPr>
          <w:t>8</w:t>
        </w:r>
      </w:hyperlink>
      <w:r w:rsidR="001E5A5B">
        <w:rPr>
          <w:i/>
          <w:sz w:val="24"/>
          <w:szCs w:val="24"/>
        </w:rPr>
        <w:t>51</w:t>
      </w:r>
    </w:p>
    <w:p w:rsidR="001E5A5B" w:rsidRDefault="001E5A5B" w:rsidP="00690577">
      <w:pPr>
        <w:pStyle w:val="a9"/>
        <w:spacing w:after="200" w:line="276" w:lineRule="auto"/>
        <w:ind w:left="705"/>
        <w:jc w:val="both"/>
        <w:rPr>
          <w:i/>
          <w:sz w:val="24"/>
          <w:szCs w:val="24"/>
        </w:rPr>
      </w:pPr>
    </w:p>
    <w:p w:rsidR="001E5A5B" w:rsidRPr="001E5A5B" w:rsidRDefault="001E5A5B" w:rsidP="001E5A5B">
      <w:pPr>
        <w:pStyle w:val="a9"/>
        <w:numPr>
          <w:ilvl w:val="0"/>
          <w:numId w:val="3"/>
        </w:numPr>
        <w:spacing w:after="200" w:line="276" w:lineRule="auto"/>
        <w:jc w:val="both"/>
        <w:rPr>
          <w:b/>
          <w:sz w:val="24"/>
          <w:szCs w:val="24"/>
        </w:rPr>
      </w:pPr>
      <w:r>
        <w:rPr>
          <w:b/>
          <w:sz w:val="24"/>
          <w:szCs w:val="24"/>
        </w:rPr>
        <w:t>В</w:t>
      </w:r>
      <w:r w:rsidRPr="001E5A5B">
        <w:rPr>
          <w:b/>
          <w:sz w:val="24"/>
          <w:szCs w:val="24"/>
        </w:rPr>
        <w:t xml:space="preserve"> случае ликвидации организации - эмитента ценных бумаг налогоплательщик, которому принадлежат такие ценные бумаги, вправе учесть их стоимость в соответствующей налоговой базе.</w:t>
      </w:r>
    </w:p>
    <w:p w:rsidR="001E5A5B" w:rsidRDefault="001E5A5B" w:rsidP="001E5A5B">
      <w:pPr>
        <w:pStyle w:val="a9"/>
        <w:spacing w:after="200" w:line="276" w:lineRule="auto"/>
        <w:ind w:left="705"/>
        <w:jc w:val="both"/>
        <w:rPr>
          <w:i/>
          <w:sz w:val="24"/>
          <w:szCs w:val="24"/>
        </w:rPr>
      </w:pPr>
      <w:r w:rsidRPr="0031056F">
        <w:rPr>
          <w:i/>
          <w:sz w:val="24"/>
          <w:szCs w:val="24"/>
        </w:rPr>
        <w:t xml:space="preserve">Письмо Минфина России </w:t>
      </w:r>
      <w:hyperlink r:id="rId23" w:tgtFrame="_blank" w:history="1">
        <w:r w:rsidRPr="0031056F">
          <w:rPr>
            <w:i/>
            <w:sz w:val="24"/>
            <w:szCs w:val="24"/>
          </w:rPr>
          <w:t>от </w:t>
        </w:r>
        <w:r>
          <w:rPr>
            <w:i/>
            <w:sz w:val="24"/>
            <w:szCs w:val="24"/>
          </w:rPr>
          <w:t>13</w:t>
        </w:r>
        <w:r w:rsidRPr="0031056F">
          <w:rPr>
            <w:i/>
            <w:sz w:val="24"/>
            <w:szCs w:val="24"/>
          </w:rPr>
          <w:t>.03.2017  № 03-03-0</w:t>
        </w:r>
        <w:r>
          <w:rPr>
            <w:i/>
            <w:sz w:val="24"/>
            <w:szCs w:val="24"/>
          </w:rPr>
          <w:t>6</w:t>
        </w:r>
        <w:r w:rsidRPr="0031056F">
          <w:rPr>
            <w:i/>
            <w:sz w:val="24"/>
            <w:szCs w:val="24"/>
          </w:rPr>
          <w:t>/</w:t>
        </w:r>
        <w:r>
          <w:rPr>
            <w:i/>
            <w:sz w:val="24"/>
            <w:szCs w:val="24"/>
          </w:rPr>
          <w:t>3/138</w:t>
        </w:r>
      </w:hyperlink>
      <w:r>
        <w:rPr>
          <w:i/>
          <w:sz w:val="24"/>
          <w:szCs w:val="24"/>
        </w:rPr>
        <w:t>63</w:t>
      </w:r>
    </w:p>
    <w:p w:rsidR="0031056F" w:rsidRPr="0031056F" w:rsidRDefault="0031056F" w:rsidP="0031056F">
      <w:pPr>
        <w:pStyle w:val="a9"/>
        <w:spacing w:after="200" w:line="276" w:lineRule="auto"/>
        <w:ind w:left="705"/>
        <w:jc w:val="both"/>
        <w:rPr>
          <w:sz w:val="24"/>
          <w:szCs w:val="24"/>
        </w:rPr>
      </w:pPr>
    </w:p>
    <w:p w:rsidR="0031056F" w:rsidRPr="0031056F" w:rsidRDefault="00667922" w:rsidP="00667922">
      <w:pPr>
        <w:pStyle w:val="a9"/>
        <w:numPr>
          <w:ilvl w:val="0"/>
          <w:numId w:val="3"/>
        </w:numPr>
        <w:spacing w:after="200" w:line="276" w:lineRule="auto"/>
        <w:jc w:val="both"/>
        <w:rPr>
          <w:b/>
          <w:sz w:val="24"/>
          <w:szCs w:val="24"/>
        </w:rPr>
      </w:pPr>
      <w:proofErr w:type="gramStart"/>
      <w:r>
        <w:rPr>
          <w:b/>
          <w:sz w:val="24"/>
          <w:szCs w:val="24"/>
        </w:rPr>
        <w:t>Н</w:t>
      </w:r>
      <w:r w:rsidRPr="00667922">
        <w:rPr>
          <w:b/>
          <w:sz w:val="24"/>
          <w:szCs w:val="24"/>
        </w:rPr>
        <w:t>алогоплательщик - участник регионального инвестиционного проекта вправе применять пониженные налоговые ставки по налогу на прибыль организаций ко всей прибыли, полученной как от реализации регионального инвестиционного проекта, так и от иной деятельности, только в случае, если 90 процентов доходов, учитываемых при определении налоговой базы по налогу на прибыль организации, составляют доходы от реализации либо новых товаров, либо дополнительно произведенных в результате реализаций</w:t>
      </w:r>
      <w:proofErr w:type="gramEnd"/>
      <w:r w:rsidRPr="00667922">
        <w:rPr>
          <w:b/>
          <w:sz w:val="24"/>
          <w:szCs w:val="24"/>
        </w:rPr>
        <w:t xml:space="preserve"> регионального инвестиционного проекта товаров.</w:t>
      </w:r>
    </w:p>
    <w:p w:rsidR="0031056F" w:rsidRDefault="0031056F"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4" w:tgtFrame="_blank" w:history="1">
        <w:r w:rsidRPr="0031056F">
          <w:rPr>
            <w:i/>
            <w:sz w:val="24"/>
            <w:szCs w:val="24"/>
          </w:rPr>
          <w:t>от </w:t>
        </w:r>
        <w:r>
          <w:rPr>
            <w:i/>
            <w:sz w:val="24"/>
            <w:szCs w:val="24"/>
          </w:rPr>
          <w:t>14</w:t>
        </w:r>
        <w:r w:rsidRPr="0031056F">
          <w:rPr>
            <w:i/>
            <w:sz w:val="24"/>
            <w:szCs w:val="24"/>
          </w:rPr>
          <w:t>.03.2017  № 03-03-0</w:t>
        </w:r>
        <w:r>
          <w:rPr>
            <w:i/>
            <w:sz w:val="24"/>
            <w:szCs w:val="24"/>
          </w:rPr>
          <w:t>5</w:t>
        </w:r>
        <w:r w:rsidRPr="0031056F">
          <w:rPr>
            <w:i/>
            <w:sz w:val="24"/>
            <w:szCs w:val="24"/>
          </w:rPr>
          <w:t>/</w:t>
        </w:r>
        <w:r>
          <w:rPr>
            <w:i/>
            <w:sz w:val="24"/>
            <w:szCs w:val="24"/>
          </w:rPr>
          <w:t>14518</w:t>
        </w:r>
      </w:hyperlink>
    </w:p>
    <w:p w:rsidR="00667922" w:rsidRPr="0031056F" w:rsidRDefault="00667922" w:rsidP="0031056F">
      <w:pPr>
        <w:pStyle w:val="a9"/>
        <w:spacing w:after="200" w:line="276" w:lineRule="auto"/>
        <w:ind w:left="705"/>
        <w:jc w:val="both"/>
        <w:rPr>
          <w:i/>
          <w:sz w:val="24"/>
          <w:szCs w:val="24"/>
        </w:rPr>
      </w:pPr>
    </w:p>
    <w:p w:rsidR="00667922" w:rsidRPr="0031056F" w:rsidRDefault="00667922" w:rsidP="00667922">
      <w:pPr>
        <w:pStyle w:val="a9"/>
        <w:numPr>
          <w:ilvl w:val="0"/>
          <w:numId w:val="3"/>
        </w:numPr>
        <w:spacing w:after="200" w:line="276" w:lineRule="auto"/>
        <w:jc w:val="both"/>
        <w:rPr>
          <w:b/>
          <w:sz w:val="24"/>
          <w:szCs w:val="24"/>
        </w:rPr>
      </w:pPr>
      <w:proofErr w:type="gramStart"/>
      <w:r>
        <w:rPr>
          <w:b/>
          <w:sz w:val="24"/>
          <w:szCs w:val="24"/>
        </w:rPr>
        <w:t>В отношении контролируемой задолженности российской организации перед иностранной организацией,</w:t>
      </w:r>
      <w:r w:rsidRPr="00667922">
        <w:t xml:space="preserve"> </w:t>
      </w:r>
      <w:r w:rsidRPr="00667922">
        <w:rPr>
          <w:b/>
          <w:sz w:val="24"/>
          <w:szCs w:val="24"/>
        </w:rPr>
        <w:t>которая на момент выплаты процентов перестала отвечать требованиям контролируемой задолженности</w:t>
      </w:r>
      <w:r>
        <w:rPr>
          <w:b/>
          <w:sz w:val="24"/>
          <w:szCs w:val="24"/>
        </w:rPr>
        <w:t xml:space="preserve"> следует иметь ввиду, что е</w:t>
      </w:r>
      <w:r w:rsidRPr="00667922">
        <w:rPr>
          <w:b/>
          <w:sz w:val="24"/>
          <w:szCs w:val="24"/>
        </w:rPr>
        <w:t>сли по итогам отчетных (налоговых) периодов непогашенная задолженность организации отвечала условиям контролируемой задолженности, при этом проценты в указанных отчетных (налоговых) периодах не выплачивались, при выплате российская организация обязана в установленном порядке удержать с исчисленной суммы дивидендов налог</w:t>
      </w:r>
      <w:proofErr w:type="gramEnd"/>
      <w:r w:rsidRPr="00667922">
        <w:rPr>
          <w:b/>
          <w:sz w:val="24"/>
          <w:szCs w:val="24"/>
        </w:rPr>
        <w:t xml:space="preserve"> на прибыль.</w:t>
      </w:r>
      <w:r>
        <w:rPr>
          <w:b/>
          <w:sz w:val="24"/>
          <w:szCs w:val="24"/>
        </w:rPr>
        <w:t xml:space="preserve"> </w:t>
      </w:r>
    </w:p>
    <w:p w:rsidR="00667922" w:rsidRDefault="00667922"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5" w:tgtFrame="_blank" w:history="1">
        <w:r w:rsidRPr="0031056F">
          <w:rPr>
            <w:i/>
            <w:sz w:val="24"/>
            <w:szCs w:val="24"/>
          </w:rPr>
          <w:t>от </w:t>
        </w:r>
        <w:r>
          <w:rPr>
            <w:i/>
            <w:sz w:val="24"/>
            <w:szCs w:val="24"/>
          </w:rPr>
          <w:t>14</w:t>
        </w:r>
        <w:r w:rsidRPr="0031056F">
          <w:rPr>
            <w:i/>
            <w:sz w:val="24"/>
            <w:szCs w:val="24"/>
          </w:rPr>
          <w:t>.03.2017  № 03-0</w:t>
        </w:r>
        <w:r>
          <w:rPr>
            <w:i/>
            <w:sz w:val="24"/>
            <w:szCs w:val="24"/>
          </w:rPr>
          <w:t>8</w:t>
        </w:r>
        <w:r w:rsidRPr="0031056F">
          <w:rPr>
            <w:i/>
            <w:sz w:val="24"/>
            <w:szCs w:val="24"/>
          </w:rPr>
          <w:t>-0</w:t>
        </w:r>
        <w:r>
          <w:rPr>
            <w:i/>
            <w:sz w:val="24"/>
            <w:szCs w:val="24"/>
          </w:rPr>
          <w:t>5</w:t>
        </w:r>
        <w:r w:rsidRPr="0031056F">
          <w:rPr>
            <w:i/>
            <w:sz w:val="24"/>
            <w:szCs w:val="24"/>
          </w:rPr>
          <w:t>/</w:t>
        </w:r>
        <w:r>
          <w:rPr>
            <w:i/>
            <w:sz w:val="24"/>
            <w:szCs w:val="24"/>
          </w:rPr>
          <w:t>14396</w:t>
        </w:r>
      </w:hyperlink>
    </w:p>
    <w:p w:rsidR="00667922" w:rsidRDefault="00667922" w:rsidP="00137D1E">
      <w:pPr>
        <w:pStyle w:val="a9"/>
        <w:spacing w:after="200" w:line="276" w:lineRule="auto"/>
        <w:ind w:left="0" w:firstLine="705"/>
        <w:jc w:val="both"/>
        <w:rPr>
          <w:sz w:val="24"/>
          <w:szCs w:val="24"/>
        </w:rPr>
      </w:pPr>
      <w:r w:rsidRPr="00667922">
        <w:rPr>
          <w:sz w:val="24"/>
          <w:szCs w:val="24"/>
        </w:rPr>
        <w:t xml:space="preserve">При налогообложении вышеуказанных доходов иностранной организации следует также руководствоваться положениями соглашения об </w:t>
      </w:r>
      <w:proofErr w:type="spellStart"/>
      <w:r w:rsidRPr="00667922">
        <w:rPr>
          <w:sz w:val="24"/>
          <w:szCs w:val="24"/>
        </w:rPr>
        <w:t>избежании</w:t>
      </w:r>
      <w:proofErr w:type="spellEnd"/>
      <w:r w:rsidRPr="00667922">
        <w:rPr>
          <w:sz w:val="24"/>
          <w:szCs w:val="24"/>
        </w:rPr>
        <w:t xml:space="preserve"> двойного налогообложения, если такое имеется с государством, резидентом которого является данная иностранная организация - получатель дохода.</w:t>
      </w:r>
    </w:p>
    <w:p w:rsidR="00667922" w:rsidRDefault="00667922" w:rsidP="00667922">
      <w:pPr>
        <w:pStyle w:val="a9"/>
        <w:spacing w:after="200" w:line="276" w:lineRule="auto"/>
        <w:ind w:left="705"/>
        <w:jc w:val="both"/>
        <w:rPr>
          <w:sz w:val="24"/>
          <w:szCs w:val="24"/>
        </w:rPr>
      </w:pPr>
    </w:p>
    <w:p w:rsidR="00667922" w:rsidRPr="0031056F" w:rsidRDefault="00667922" w:rsidP="00667922">
      <w:pPr>
        <w:pStyle w:val="a9"/>
        <w:numPr>
          <w:ilvl w:val="0"/>
          <w:numId w:val="3"/>
        </w:numPr>
        <w:spacing w:after="200" w:line="276" w:lineRule="auto"/>
        <w:jc w:val="both"/>
        <w:rPr>
          <w:b/>
          <w:sz w:val="24"/>
          <w:szCs w:val="24"/>
        </w:rPr>
      </w:pPr>
      <w:r>
        <w:rPr>
          <w:b/>
          <w:sz w:val="24"/>
          <w:szCs w:val="24"/>
        </w:rPr>
        <w:t>Р</w:t>
      </w:r>
      <w:r w:rsidRPr="00667922">
        <w:rPr>
          <w:b/>
          <w:sz w:val="24"/>
          <w:szCs w:val="24"/>
        </w:rPr>
        <w:t>асходы</w:t>
      </w:r>
      <w:r w:rsidR="00E24B02">
        <w:rPr>
          <w:b/>
          <w:sz w:val="24"/>
          <w:szCs w:val="24"/>
        </w:rPr>
        <w:t>,</w:t>
      </w:r>
      <w:r w:rsidRPr="00667922">
        <w:rPr>
          <w:b/>
          <w:sz w:val="24"/>
          <w:szCs w:val="24"/>
        </w:rPr>
        <w:t xml:space="preserve"> связанные с проведением переговоров о заключении договора учитываются на основании подпункта 22 пункта 1 и пункта 2 статьи 264 НК РФ в размере, не превышающем 4 процентов от расходов налогоплательщика на оплату труда за эт</w:t>
      </w:r>
      <w:r w:rsidR="00E24B02">
        <w:rPr>
          <w:b/>
          <w:sz w:val="24"/>
          <w:szCs w:val="24"/>
        </w:rPr>
        <w:t>от отчетный (налоговый) период.</w:t>
      </w:r>
    </w:p>
    <w:p w:rsidR="00667922" w:rsidRDefault="00667922"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6" w:tgtFrame="_blank" w:history="1">
        <w:r w:rsidRPr="0031056F">
          <w:rPr>
            <w:i/>
            <w:sz w:val="24"/>
            <w:szCs w:val="24"/>
          </w:rPr>
          <w:t>от </w:t>
        </w:r>
        <w:r>
          <w:rPr>
            <w:i/>
            <w:sz w:val="24"/>
            <w:szCs w:val="24"/>
          </w:rPr>
          <w:t>15</w:t>
        </w:r>
        <w:r w:rsidRPr="0031056F">
          <w:rPr>
            <w:i/>
            <w:sz w:val="24"/>
            <w:szCs w:val="24"/>
          </w:rPr>
          <w:t>.03.2017  № 03-0</w:t>
        </w:r>
        <w:r>
          <w:rPr>
            <w:i/>
            <w:sz w:val="24"/>
            <w:szCs w:val="24"/>
          </w:rPr>
          <w:t>3</w:t>
        </w:r>
        <w:r w:rsidRPr="0031056F">
          <w:rPr>
            <w:i/>
            <w:sz w:val="24"/>
            <w:szCs w:val="24"/>
          </w:rPr>
          <w:t>-0</w:t>
        </w:r>
        <w:r>
          <w:rPr>
            <w:i/>
            <w:sz w:val="24"/>
            <w:szCs w:val="24"/>
          </w:rPr>
          <w:t>6</w:t>
        </w:r>
        <w:r w:rsidRPr="0031056F">
          <w:rPr>
            <w:i/>
            <w:sz w:val="24"/>
            <w:szCs w:val="24"/>
          </w:rPr>
          <w:t>/</w:t>
        </w:r>
        <w:r>
          <w:rPr>
            <w:i/>
            <w:sz w:val="24"/>
            <w:szCs w:val="24"/>
          </w:rPr>
          <w:t>1/14</w:t>
        </w:r>
        <w:r w:rsidR="00E24B02">
          <w:rPr>
            <w:i/>
            <w:sz w:val="24"/>
            <w:szCs w:val="24"/>
          </w:rPr>
          <w:t>731</w:t>
        </w:r>
      </w:hyperlink>
    </w:p>
    <w:p w:rsidR="00E24B02" w:rsidRPr="00E24B02" w:rsidRDefault="00E24B02" w:rsidP="00E24B02">
      <w:pPr>
        <w:pStyle w:val="a9"/>
        <w:numPr>
          <w:ilvl w:val="0"/>
          <w:numId w:val="3"/>
        </w:numPr>
        <w:spacing w:after="200" w:line="276" w:lineRule="auto"/>
        <w:jc w:val="both"/>
        <w:rPr>
          <w:b/>
          <w:sz w:val="24"/>
          <w:szCs w:val="24"/>
        </w:rPr>
      </w:pPr>
      <w:r>
        <w:rPr>
          <w:b/>
          <w:sz w:val="24"/>
          <w:szCs w:val="24"/>
        </w:rPr>
        <w:t>О</w:t>
      </w:r>
      <w:r w:rsidRPr="00E24B02">
        <w:rPr>
          <w:b/>
          <w:sz w:val="24"/>
          <w:szCs w:val="24"/>
        </w:rPr>
        <w:t xml:space="preserve">плата в рамках договора услуг иностранной организации, оказываемых за пределами </w:t>
      </w:r>
      <w:r>
        <w:rPr>
          <w:b/>
          <w:sz w:val="24"/>
          <w:szCs w:val="24"/>
        </w:rPr>
        <w:t>РФ</w:t>
      </w:r>
      <w:r w:rsidRPr="00E24B02">
        <w:rPr>
          <w:b/>
          <w:sz w:val="24"/>
          <w:szCs w:val="24"/>
        </w:rPr>
        <w:t xml:space="preserve">, связанных с привлечением консультантов, оплатой поручительства,  не может рассматриваться как доход от источников в </w:t>
      </w:r>
      <w:r>
        <w:rPr>
          <w:b/>
          <w:sz w:val="24"/>
          <w:szCs w:val="24"/>
        </w:rPr>
        <w:t>РФ</w:t>
      </w:r>
      <w:r w:rsidRPr="00E24B02">
        <w:rPr>
          <w:b/>
          <w:sz w:val="24"/>
          <w:szCs w:val="24"/>
        </w:rPr>
        <w:t xml:space="preserve"> и, соответственно, подлежать обложению налогом на прибыль в </w:t>
      </w:r>
      <w:r>
        <w:rPr>
          <w:b/>
          <w:sz w:val="24"/>
          <w:szCs w:val="24"/>
        </w:rPr>
        <w:t>РФ</w:t>
      </w:r>
      <w:r w:rsidRPr="00E24B02">
        <w:rPr>
          <w:b/>
          <w:sz w:val="24"/>
          <w:szCs w:val="24"/>
        </w:rPr>
        <w:t>.</w:t>
      </w:r>
    </w:p>
    <w:p w:rsidR="00E24B02" w:rsidRDefault="00E24B02"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7" w:tgtFrame="_blank" w:history="1">
        <w:r w:rsidRPr="0031056F">
          <w:rPr>
            <w:i/>
            <w:sz w:val="24"/>
            <w:szCs w:val="24"/>
          </w:rPr>
          <w:t>от </w:t>
        </w:r>
        <w:r>
          <w:rPr>
            <w:i/>
            <w:sz w:val="24"/>
            <w:szCs w:val="24"/>
          </w:rPr>
          <w:t>16</w:t>
        </w:r>
        <w:r w:rsidRPr="0031056F">
          <w:rPr>
            <w:i/>
            <w:sz w:val="24"/>
            <w:szCs w:val="24"/>
          </w:rPr>
          <w:t>.03.2017  № 03-0</w:t>
        </w:r>
        <w:r>
          <w:rPr>
            <w:i/>
            <w:sz w:val="24"/>
            <w:szCs w:val="24"/>
          </w:rPr>
          <w:t>8</w:t>
        </w:r>
        <w:r w:rsidRPr="0031056F">
          <w:rPr>
            <w:i/>
            <w:sz w:val="24"/>
            <w:szCs w:val="24"/>
          </w:rPr>
          <w:t>-0</w:t>
        </w:r>
        <w:r>
          <w:rPr>
            <w:i/>
            <w:sz w:val="24"/>
            <w:szCs w:val="24"/>
          </w:rPr>
          <w:t>5</w:t>
        </w:r>
        <w:r w:rsidRPr="0031056F">
          <w:rPr>
            <w:i/>
            <w:sz w:val="24"/>
            <w:szCs w:val="24"/>
          </w:rPr>
          <w:t>/</w:t>
        </w:r>
        <w:r>
          <w:rPr>
            <w:i/>
            <w:sz w:val="24"/>
            <w:szCs w:val="24"/>
          </w:rPr>
          <w:t>15207</w:t>
        </w:r>
      </w:hyperlink>
    </w:p>
    <w:p w:rsidR="00E24B02" w:rsidRPr="00667922" w:rsidRDefault="00E24B02" w:rsidP="00137D1E">
      <w:pPr>
        <w:pStyle w:val="a9"/>
        <w:spacing w:after="200" w:line="276" w:lineRule="auto"/>
        <w:ind w:left="0" w:firstLine="705"/>
        <w:jc w:val="both"/>
        <w:rPr>
          <w:sz w:val="24"/>
          <w:szCs w:val="24"/>
        </w:rPr>
      </w:pPr>
      <w:r w:rsidRPr="00E24B02">
        <w:rPr>
          <w:sz w:val="24"/>
          <w:szCs w:val="24"/>
        </w:rPr>
        <w:t>При этом при квалификации произведенных российской организацией выплат в пользу иностранной организации - заимодавца, с целью компенсации расходов последней по кредитному договору с иностранным банком, необходимо определить, что действие, совершаемое иностранным банком, является</w:t>
      </w:r>
      <w:r>
        <w:rPr>
          <w:sz w:val="24"/>
          <w:szCs w:val="24"/>
        </w:rPr>
        <w:t>,</w:t>
      </w:r>
      <w:r w:rsidRPr="00E24B02">
        <w:rPr>
          <w:sz w:val="24"/>
          <w:szCs w:val="24"/>
        </w:rPr>
        <w:t xml:space="preserve"> по сути</w:t>
      </w:r>
      <w:r>
        <w:rPr>
          <w:sz w:val="24"/>
          <w:szCs w:val="24"/>
        </w:rPr>
        <w:t>,</w:t>
      </w:r>
      <w:r w:rsidRPr="00E24B02">
        <w:rPr>
          <w:sz w:val="24"/>
          <w:szCs w:val="24"/>
        </w:rPr>
        <w:t xml:space="preserve"> самостоятельной услугой, и не прикрывает собой договоренность сторон о плате за </w:t>
      </w:r>
      <w:proofErr w:type="spellStart"/>
      <w:r w:rsidRPr="00E24B02">
        <w:rPr>
          <w:sz w:val="24"/>
          <w:szCs w:val="24"/>
        </w:rPr>
        <w:t>займ</w:t>
      </w:r>
      <w:proofErr w:type="spellEnd"/>
      <w:r w:rsidRPr="00E24B02">
        <w:rPr>
          <w:sz w:val="24"/>
          <w:szCs w:val="24"/>
        </w:rPr>
        <w:t>.</w:t>
      </w:r>
    </w:p>
    <w:p w:rsidR="00E24B02" w:rsidRDefault="00E24B02" w:rsidP="00667922">
      <w:pPr>
        <w:pStyle w:val="a9"/>
        <w:spacing w:after="200" w:line="276" w:lineRule="auto"/>
        <w:ind w:left="705"/>
        <w:jc w:val="both"/>
        <w:rPr>
          <w:sz w:val="24"/>
          <w:szCs w:val="24"/>
        </w:rPr>
      </w:pPr>
    </w:p>
    <w:p w:rsidR="00542F3C" w:rsidRPr="00E24B02" w:rsidRDefault="00542F3C" w:rsidP="00542F3C">
      <w:pPr>
        <w:pStyle w:val="a9"/>
        <w:numPr>
          <w:ilvl w:val="0"/>
          <w:numId w:val="3"/>
        </w:numPr>
        <w:spacing w:after="200" w:line="276" w:lineRule="auto"/>
        <w:jc w:val="both"/>
        <w:rPr>
          <w:b/>
          <w:sz w:val="24"/>
          <w:szCs w:val="24"/>
        </w:rPr>
      </w:pPr>
      <w:r w:rsidRPr="00542F3C">
        <w:rPr>
          <w:b/>
          <w:sz w:val="24"/>
          <w:szCs w:val="24"/>
        </w:rPr>
        <w:t>При отсутствии возможности</w:t>
      </w:r>
      <w:r>
        <w:rPr>
          <w:b/>
          <w:sz w:val="24"/>
          <w:szCs w:val="24"/>
        </w:rPr>
        <w:t xml:space="preserve"> </w:t>
      </w:r>
      <w:r w:rsidRPr="00542F3C">
        <w:rPr>
          <w:b/>
          <w:sz w:val="24"/>
          <w:szCs w:val="24"/>
        </w:rPr>
        <w:t>выявить конкретную величину доходов каждого работника</w:t>
      </w:r>
      <w:r>
        <w:rPr>
          <w:b/>
          <w:sz w:val="24"/>
          <w:szCs w:val="24"/>
        </w:rPr>
        <w:t>,</w:t>
      </w:r>
      <w:r w:rsidRPr="00542F3C">
        <w:rPr>
          <w:b/>
          <w:sz w:val="24"/>
          <w:szCs w:val="24"/>
        </w:rPr>
        <w:t xml:space="preserve"> расходы на оплату проезда к месту работы работников в целях налогообложения прибыли организаций не могут быть учтены в составе расходов на оплату труда, а иной порядок учета такого рода выплат в пользу работников, являющихся</w:t>
      </w:r>
      <w:r>
        <w:rPr>
          <w:b/>
          <w:sz w:val="24"/>
          <w:szCs w:val="24"/>
        </w:rPr>
        <w:t>,</w:t>
      </w:r>
      <w:r w:rsidRPr="00542F3C">
        <w:rPr>
          <w:b/>
          <w:sz w:val="24"/>
          <w:szCs w:val="24"/>
        </w:rPr>
        <w:t xml:space="preserve"> по сути</w:t>
      </w:r>
      <w:r>
        <w:rPr>
          <w:b/>
          <w:sz w:val="24"/>
          <w:szCs w:val="24"/>
        </w:rPr>
        <w:t>,</w:t>
      </w:r>
      <w:r w:rsidRPr="00542F3C">
        <w:rPr>
          <w:b/>
          <w:sz w:val="24"/>
          <w:szCs w:val="24"/>
        </w:rPr>
        <w:t xml:space="preserve"> социальными выплатами, не предусмотрен. В этом случае указанные расходы не будут являться исключением, оговоренным в пункте 26 статьи 270 </w:t>
      </w:r>
      <w:r>
        <w:rPr>
          <w:b/>
          <w:sz w:val="24"/>
          <w:szCs w:val="24"/>
        </w:rPr>
        <w:t>НК РФ</w:t>
      </w:r>
      <w:r w:rsidRPr="00E24B02">
        <w:rPr>
          <w:b/>
          <w:sz w:val="24"/>
          <w:szCs w:val="24"/>
        </w:rPr>
        <w:t>.</w:t>
      </w:r>
    </w:p>
    <w:p w:rsidR="00542F3C" w:rsidRDefault="00542F3C"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28" w:tgtFrame="_blank" w:history="1">
        <w:r w:rsidRPr="0031056F">
          <w:rPr>
            <w:i/>
            <w:sz w:val="24"/>
            <w:szCs w:val="24"/>
          </w:rPr>
          <w:t>от </w:t>
        </w:r>
        <w:r>
          <w:rPr>
            <w:i/>
            <w:sz w:val="24"/>
            <w:szCs w:val="24"/>
          </w:rPr>
          <w:t>16</w:t>
        </w:r>
        <w:r w:rsidRPr="0031056F">
          <w:rPr>
            <w:i/>
            <w:sz w:val="24"/>
            <w:szCs w:val="24"/>
          </w:rPr>
          <w:t>.03.2017  № 03-0</w:t>
        </w:r>
        <w:r>
          <w:rPr>
            <w:i/>
            <w:sz w:val="24"/>
            <w:szCs w:val="24"/>
          </w:rPr>
          <w:t>8</w:t>
        </w:r>
        <w:r w:rsidRPr="0031056F">
          <w:rPr>
            <w:i/>
            <w:sz w:val="24"/>
            <w:szCs w:val="24"/>
          </w:rPr>
          <w:t>-0</w:t>
        </w:r>
        <w:r>
          <w:rPr>
            <w:i/>
            <w:sz w:val="24"/>
            <w:szCs w:val="24"/>
          </w:rPr>
          <w:t>5</w:t>
        </w:r>
        <w:r w:rsidRPr="0031056F">
          <w:rPr>
            <w:i/>
            <w:sz w:val="24"/>
            <w:szCs w:val="24"/>
          </w:rPr>
          <w:t>/</w:t>
        </w:r>
        <w:r>
          <w:rPr>
            <w:i/>
            <w:sz w:val="24"/>
            <w:szCs w:val="24"/>
          </w:rPr>
          <w:t>15207</w:t>
        </w:r>
      </w:hyperlink>
    </w:p>
    <w:p w:rsidR="00690577" w:rsidRDefault="00690577" w:rsidP="00542F3C">
      <w:pPr>
        <w:pStyle w:val="a9"/>
        <w:spacing w:after="200" w:line="276" w:lineRule="auto"/>
        <w:ind w:left="705"/>
        <w:jc w:val="both"/>
        <w:rPr>
          <w:i/>
          <w:sz w:val="24"/>
          <w:szCs w:val="24"/>
        </w:rPr>
      </w:pPr>
    </w:p>
    <w:p w:rsidR="00690577" w:rsidRPr="00E24B02" w:rsidRDefault="00690577" w:rsidP="00690577">
      <w:pPr>
        <w:pStyle w:val="a9"/>
        <w:numPr>
          <w:ilvl w:val="0"/>
          <w:numId w:val="3"/>
        </w:numPr>
        <w:spacing w:after="200" w:line="276" w:lineRule="auto"/>
        <w:jc w:val="both"/>
        <w:rPr>
          <w:b/>
          <w:sz w:val="24"/>
          <w:szCs w:val="24"/>
        </w:rPr>
      </w:pPr>
      <w:r>
        <w:rPr>
          <w:b/>
          <w:sz w:val="24"/>
          <w:szCs w:val="24"/>
        </w:rPr>
        <w:t>Разъяснен порядок исчисления налога на прибыль организаций участниками свободной экономической зоны.</w:t>
      </w:r>
    </w:p>
    <w:p w:rsidR="00690577" w:rsidRPr="00690577" w:rsidRDefault="00690577" w:rsidP="00137D1E">
      <w:pPr>
        <w:pStyle w:val="a9"/>
        <w:spacing w:before="360" w:after="120"/>
        <w:ind w:left="703"/>
        <w:contextualSpacing w:val="0"/>
        <w:jc w:val="both"/>
        <w:rPr>
          <w:i/>
          <w:sz w:val="24"/>
          <w:szCs w:val="24"/>
        </w:rPr>
      </w:pPr>
      <w:r w:rsidRPr="0031056F">
        <w:rPr>
          <w:i/>
          <w:sz w:val="24"/>
          <w:szCs w:val="24"/>
        </w:rPr>
        <w:t xml:space="preserve">Письмо </w:t>
      </w:r>
      <w:r>
        <w:rPr>
          <w:i/>
          <w:sz w:val="24"/>
          <w:szCs w:val="24"/>
        </w:rPr>
        <w:t xml:space="preserve"> ФНС </w:t>
      </w:r>
      <w:r w:rsidRPr="0031056F">
        <w:rPr>
          <w:i/>
          <w:sz w:val="24"/>
          <w:szCs w:val="24"/>
        </w:rPr>
        <w:t xml:space="preserve">России </w:t>
      </w:r>
      <w:hyperlink r:id="rId29" w:tgtFrame="_blank" w:history="1">
        <w:r w:rsidRPr="0031056F">
          <w:rPr>
            <w:i/>
            <w:sz w:val="24"/>
            <w:szCs w:val="24"/>
          </w:rPr>
          <w:t>от </w:t>
        </w:r>
        <w:r>
          <w:rPr>
            <w:i/>
            <w:sz w:val="24"/>
            <w:szCs w:val="24"/>
          </w:rPr>
          <w:t>20</w:t>
        </w:r>
        <w:r w:rsidRPr="0031056F">
          <w:rPr>
            <w:i/>
            <w:sz w:val="24"/>
            <w:szCs w:val="24"/>
          </w:rPr>
          <w:t>.03.2017  № </w:t>
        </w:r>
      </w:hyperlink>
      <w:r>
        <w:rPr>
          <w:i/>
          <w:sz w:val="24"/>
          <w:szCs w:val="24"/>
        </w:rPr>
        <w:t>СД-4-3/5300</w:t>
      </w:r>
      <w:r w:rsidRPr="00690577">
        <w:rPr>
          <w:i/>
          <w:sz w:val="24"/>
          <w:szCs w:val="24"/>
        </w:rPr>
        <w:t>@</w:t>
      </w:r>
    </w:p>
    <w:p w:rsidR="00270767" w:rsidRDefault="00270767" w:rsidP="00542F3C">
      <w:pPr>
        <w:pStyle w:val="a9"/>
        <w:spacing w:after="200" w:line="276" w:lineRule="auto"/>
        <w:ind w:left="705"/>
        <w:jc w:val="both"/>
        <w:rPr>
          <w:i/>
          <w:sz w:val="24"/>
          <w:szCs w:val="24"/>
        </w:rPr>
      </w:pPr>
    </w:p>
    <w:p w:rsidR="00270767" w:rsidRPr="00E24B02" w:rsidRDefault="00270767" w:rsidP="00270767">
      <w:pPr>
        <w:pStyle w:val="a9"/>
        <w:numPr>
          <w:ilvl w:val="0"/>
          <w:numId w:val="3"/>
        </w:numPr>
        <w:spacing w:after="200" w:line="276" w:lineRule="auto"/>
        <w:jc w:val="both"/>
        <w:rPr>
          <w:b/>
          <w:sz w:val="24"/>
          <w:szCs w:val="24"/>
        </w:rPr>
      </w:pPr>
      <w:r w:rsidRPr="00542F3C">
        <w:rPr>
          <w:b/>
          <w:sz w:val="24"/>
          <w:szCs w:val="24"/>
        </w:rPr>
        <w:t>При отсутствии возможности</w:t>
      </w:r>
      <w:r>
        <w:rPr>
          <w:b/>
          <w:sz w:val="24"/>
          <w:szCs w:val="24"/>
        </w:rPr>
        <w:t xml:space="preserve"> </w:t>
      </w:r>
      <w:r w:rsidRPr="00542F3C">
        <w:rPr>
          <w:b/>
          <w:sz w:val="24"/>
          <w:szCs w:val="24"/>
        </w:rPr>
        <w:t>выявить конкретную величину доходов каждого работника</w:t>
      </w:r>
      <w:r>
        <w:rPr>
          <w:b/>
          <w:sz w:val="24"/>
          <w:szCs w:val="24"/>
        </w:rPr>
        <w:t>,</w:t>
      </w:r>
      <w:r w:rsidRPr="00542F3C">
        <w:rPr>
          <w:b/>
          <w:sz w:val="24"/>
          <w:szCs w:val="24"/>
        </w:rPr>
        <w:t xml:space="preserve"> расходы на оплату проезда к месту работы работников в целях налогообложения прибыли организаций не могут быть учтены в составе расходов на оплату труда, а иной порядок учета такого рода выплат в пользу работников, являющихся</w:t>
      </w:r>
      <w:r>
        <w:rPr>
          <w:b/>
          <w:sz w:val="24"/>
          <w:szCs w:val="24"/>
        </w:rPr>
        <w:t>,</w:t>
      </w:r>
      <w:r w:rsidRPr="00542F3C">
        <w:rPr>
          <w:b/>
          <w:sz w:val="24"/>
          <w:szCs w:val="24"/>
        </w:rPr>
        <w:t xml:space="preserve"> по сути</w:t>
      </w:r>
      <w:r>
        <w:rPr>
          <w:b/>
          <w:sz w:val="24"/>
          <w:szCs w:val="24"/>
        </w:rPr>
        <w:t>,</w:t>
      </w:r>
      <w:r w:rsidRPr="00542F3C">
        <w:rPr>
          <w:b/>
          <w:sz w:val="24"/>
          <w:szCs w:val="24"/>
        </w:rPr>
        <w:t xml:space="preserve"> социальными выплатами, не предусмотрен. В этом случае указанные расходы не будут являться исключением, оговоренным в пункте 26 статьи 270 </w:t>
      </w:r>
      <w:r>
        <w:rPr>
          <w:b/>
          <w:sz w:val="24"/>
          <w:szCs w:val="24"/>
        </w:rPr>
        <w:t>НК РФ</w:t>
      </w:r>
      <w:r w:rsidRPr="00E24B02">
        <w:rPr>
          <w:b/>
          <w:sz w:val="24"/>
          <w:szCs w:val="24"/>
        </w:rPr>
        <w:t>.</w:t>
      </w:r>
    </w:p>
    <w:p w:rsidR="00270767" w:rsidRDefault="0027076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0" w:tgtFrame="_blank" w:history="1">
        <w:r w:rsidRPr="0031056F">
          <w:rPr>
            <w:i/>
            <w:sz w:val="24"/>
            <w:szCs w:val="24"/>
          </w:rPr>
          <w:t>от </w:t>
        </w:r>
        <w:r>
          <w:rPr>
            <w:i/>
            <w:sz w:val="24"/>
            <w:szCs w:val="24"/>
          </w:rPr>
          <w:t>21</w:t>
        </w:r>
        <w:r w:rsidRPr="0031056F">
          <w:rPr>
            <w:i/>
            <w:sz w:val="24"/>
            <w:szCs w:val="24"/>
          </w:rPr>
          <w:t>.03.2017  № 0</w:t>
        </w:r>
        <w:r>
          <w:rPr>
            <w:i/>
            <w:sz w:val="24"/>
            <w:szCs w:val="24"/>
          </w:rPr>
          <w:t>7</w:t>
        </w:r>
        <w:r w:rsidRPr="0031056F">
          <w:rPr>
            <w:i/>
            <w:sz w:val="24"/>
            <w:szCs w:val="24"/>
          </w:rPr>
          <w:t>-0</w:t>
        </w:r>
        <w:r>
          <w:rPr>
            <w:i/>
            <w:sz w:val="24"/>
            <w:szCs w:val="24"/>
          </w:rPr>
          <w:t>1</w:t>
        </w:r>
        <w:r w:rsidRPr="0031056F">
          <w:rPr>
            <w:i/>
            <w:sz w:val="24"/>
            <w:szCs w:val="24"/>
          </w:rPr>
          <w:t>-0</w:t>
        </w:r>
        <w:r>
          <w:rPr>
            <w:i/>
            <w:sz w:val="24"/>
            <w:szCs w:val="24"/>
          </w:rPr>
          <w:t>9</w:t>
        </w:r>
        <w:r w:rsidRPr="0031056F">
          <w:rPr>
            <w:i/>
            <w:sz w:val="24"/>
            <w:szCs w:val="24"/>
          </w:rPr>
          <w:t>/</w:t>
        </w:r>
        <w:r>
          <w:rPr>
            <w:i/>
            <w:sz w:val="24"/>
            <w:szCs w:val="24"/>
          </w:rPr>
          <w:t>1627</w:t>
        </w:r>
      </w:hyperlink>
      <w:r>
        <w:rPr>
          <w:i/>
          <w:sz w:val="24"/>
          <w:szCs w:val="24"/>
        </w:rPr>
        <w:t>4</w:t>
      </w:r>
    </w:p>
    <w:p w:rsidR="00542F3C" w:rsidRDefault="00542F3C" w:rsidP="00667922">
      <w:pPr>
        <w:pStyle w:val="a9"/>
        <w:spacing w:after="200" w:line="276" w:lineRule="auto"/>
        <w:ind w:left="705"/>
        <w:jc w:val="both"/>
        <w:rPr>
          <w:sz w:val="24"/>
          <w:szCs w:val="24"/>
        </w:rPr>
      </w:pPr>
    </w:p>
    <w:p w:rsidR="00224B75" w:rsidRDefault="00224B75" w:rsidP="00224B75">
      <w:pPr>
        <w:pStyle w:val="a9"/>
        <w:numPr>
          <w:ilvl w:val="0"/>
          <w:numId w:val="3"/>
        </w:numPr>
        <w:spacing w:after="200" w:line="276" w:lineRule="auto"/>
        <w:jc w:val="both"/>
        <w:rPr>
          <w:b/>
          <w:sz w:val="24"/>
          <w:szCs w:val="24"/>
        </w:rPr>
      </w:pPr>
      <w:proofErr w:type="gramStart"/>
      <w:r>
        <w:rPr>
          <w:b/>
          <w:sz w:val="24"/>
          <w:szCs w:val="24"/>
        </w:rPr>
        <w:t>С</w:t>
      </w:r>
      <w:r w:rsidRPr="00224B75">
        <w:rPr>
          <w:b/>
          <w:sz w:val="24"/>
          <w:szCs w:val="24"/>
        </w:rPr>
        <w:t xml:space="preserve"> 01.01.2017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w:t>
      </w:r>
      <w:r>
        <w:rPr>
          <w:b/>
          <w:sz w:val="24"/>
          <w:szCs w:val="24"/>
        </w:rPr>
        <w:t>РФ</w:t>
      </w:r>
      <w:r w:rsidRPr="00224B75">
        <w:rPr>
          <w:b/>
          <w:sz w:val="24"/>
          <w:szCs w:val="24"/>
        </w:rPr>
        <w:t xml:space="preserve">, вне зависимости от того, удовлетворяют ли такие сделки условиям, предусмотренным пунктами 1 - 3 статьи 105.14 </w:t>
      </w:r>
      <w:r>
        <w:rPr>
          <w:b/>
          <w:sz w:val="24"/>
          <w:szCs w:val="24"/>
        </w:rPr>
        <w:t>НК РФ</w:t>
      </w:r>
      <w:r w:rsidRPr="00224B75">
        <w:rPr>
          <w:b/>
          <w:sz w:val="24"/>
          <w:szCs w:val="24"/>
        </w:rPr>
        <w:t xml:space="preserve">, не признаются контролируемыми (подпункт 7 пункта 4 статьи 105.14 </w:t>
      </w:r>
      <w:r>
        <w:rPr>
          <w:b/>
          <w:sz w:val="24"/>
          <w:szCs w:val="24"/>
        </w:rPr>
        <w:t>НК РФ</w:t>
      </w:r>
      <w:r w:rsidRPr="00224B75">
        <w:rPr>
          <w:b/>
          <w:sz w:val="24"/>
          <w:szCs w:val="24"/>
        </w:rPr>
        <w:t>).</w:t>
      </w:r>
      <w:proofErr w:type="gramEnd"/>
    </w:p>
    <w:p w:rsidR="00224B75" w:rsidRPr="00E24B02" w:rsidRDefault="00224B75" w:rsidP="00224B75">
      <w:pPr>
        <w:pStyle w:val="a9"/>
        <w:spacing w:after="200" w:line="276" w:lineRule="auto"/>
        <w:ind w:left="705"/>
        <w:jc w:val="both"/>
        <w:rPr>
          <w:b/>
          <w:sz w:val="24"/>
          <w:szCs w:val="24"/>
        </w:rPr>
      </w:pPr>
      <w:r>
        <w:rPr>
          <w:b/>
          <w:sz w:val="24"/>
          <w:szCs w:val="24"/>
        </w:rPr>
        <w:t>В</w:t>
      </w:r>
      <w:r w:rsidRPr="00224B75">
        <w:rPr>
          <w:b/>
          <w:sz w:val="24"/>
          <w:szCs w:val="24"/>
        </w:rPr>
        <w:t xml:space="preserve"> случае совершения сделки по предоставлению (получению) беспроцентного займа (исходя из ставки 0 процентов), не признаваемой контролируемой в соответствии с </w:t>
      </w:r>
      <w:r>
        <w:rPr>
          <w:b/>
          <w:sz w:val="24"/>
          <w:szCs w:val="24"/>
        </w:rPr>
        <w:t>НК РФ</w:t>
      </w:r>
      <w:r w:rsidRPr="00224B75">
        <w:rPr>
          <w:b/>
          <w:sz w:val="24"/>
          <w:szCs w:val="24"/>
        </w:rPr>
        <w:t xml:space="preserve">, положения абзаца третьего пункта 1 и пункта 1.1 статьи 269 </w:t>
      </w:r>
      <w:r>
        <w:rPr>
          <w:b/>
          <w:sz w:val="24"/>
          <w:szCs w:val="24"/>
        </w:rPr>
        <w:t>НК РФ</w:t>
      </w:r>
      <w:r w:rsidRPr="00224B75">
        <w:rPr>
          <w:b/>
          <w:sz w:val="24"/>
          <w:szCs w:val="24"/>
        </w:rPr>
        <w:t xml:space="preserve"> не применяются.</w:t>
      </w:r>
    </w:p>
    <w:p w:rsidR="00224B75" w:rsidRDefault="00224B75"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1" w:tgtFrame="_blank" w:history="1">
        <w:r w:rsidRPr="0031056F">
          <w:rPr>
            <w:i/>
            <w:sz w:val="24"/>
            <w:szCs w:val="24"/>
          </w:rPr>
          <w:t>от </w:t>
        </w:r>
        <w:r>
          <w:rPr>
            <w:i/>
            <w:sz w:val="24"/>
            <w:szCs w:val="24"/>
          </w:rPr>
          <w:t>23</w:t>
        </w:r>
        <w:r w:rsidRPr="0031056F">
          <w:rPr>
            <w:i/>
            <w:sz w:val="24"/>
            <w:szCs w:val="24"/>
          </w:rPr>
          <w:t>.03.2017  № 03-0</w:t>
        </w:r>
        <w:r>
          <w:rPr>
            <w:i/>
            <w:sz w:val="24"/>
            <w:szCs w:val="24"/>
          </w:rPr>
          <w:t>3</w:t>
        </w:r>
        <w:r w:rsidRPr="0031056F">
          <w:rPr>
            <w:i/>
            <w:sz w:val="24"/>
            <w:szCs w:val="24"/>
          </w:rPr>
          <w:t>-</w:t>
        </w:r>
        <w:r>
          <w:rPr>
            <w:i/>
            <w:sz w:val="24"/>
            <w:szCs w:val="24"/>
          </w:rPr>
          <w:t>Р3</w:t>
        </w:r>
        <w:r w:rsidRPr="0031056F">
          <w:rPr>
            <w:i/>
            <w:sz w:val="24"/>
            <w:szCs w:val="24"/>
          </w:rPr>
          <w:t>/</w:t>
        </w:r>
        <w:r>
          <w:rPr>
            <w:i/>
            <w:sz w:val="24"/>
            <w:szCs w:val="24"/>
          </w:rPr>
          <w:t>16846</w:t>
        </w:r>
      </w:hyperlink>
      <w:r>
        <w:rPr>
          <w:i/>
          <w:sz w:val="24"/>
          <w:szCs w:val="24"/>
        </w:rPr>
        <w:t>, от 24.03.2017 №03-03-06/2/17311</w:t>
      </w:r>
    </w:p>
    <w:p w:rsidR="00224B75" w:rsidRPr="00224B75" w:rsidRDefault="00224B75" w:rsidP="00137D1E">
      <w:pPr>
        <w:pStyle w:val="a9"/>
        <w:spacing w:after="200" w:line="276" w:lineRule="auto"/>
        <w:ind w:left="0" w:firstLine="705"/>
        <w:jc w:val="both"/>
        <w:rPr>
          <w:sz w:val="24"/>
          <w:szCs w:val="24"/>
        </w:rPr>
      </w:pPr>
      <w:r w:rsidRPr="00224B75">
        <w:rPr>
          <w:sz w:val="24"/>
          <w:szCs w:val="24"/>
        </w:rPr>
        <w:t xml:space="preserve">Порядок определения материальной выгоды и ее оценки при получении беспроцентного займа главой 25 "Налог на прибыль организаций" </w:t>
      </w:r>
      <w:r>
        <w:rPr>
          <w:sz w:val="24"/>
          <w:szCs w:val="24"/>
        </w:rPr>
        <w:t>НК РФ</w:t>
      </w:r>
      <w:r w:rsidRPr="00224B75">
        <w:rPr>
          <w:sz w:val="24"/>
          <w:szCs w:val="24"/>
        </w:rPr>
        <w:t xml:space="preserve"> не установлен.</w:t>
      </w:r>
    </w:p>
    <w:p w:rsidR="00224B75" w:rsidRDefault="00224B75" w:rsidP="00137D1E">
      <w:pPr>
        <w:pStyle w:val="a9"/>
        <w:spacing w:after="200" w:line="276" w:lineRule="auto"/>
        <w:ind w:left="0" w:firstLine="705"/>
        <w:jc w:val="both"/>
        <w:rPr>
          <w:sz w:val="24"/>
          <w:szCs w:val="24"/>
        </w:rPr>
      </w:pPr>
      <w:r w:rsidRPr="00224B75">
        <w:rPr>
          <w:sz w:val="24"/>
          <w:szCs w:val="24"/>
        </w:rPr>
        <w:t>Следовательно, материальная выгода, полученная организацией от беспроцентного пользования заемными средствами, не увеличивает налоговую базу по налогу на прибыль организаций.</w:t>
      </w:r>
    </w:p>
    <w:p w:rsidR="00690577" w:rsidRDefault="00690577" w:rsidP="00224B75">
      <w:pPr>
        <w:pStyle w:val="a9"/>
        <w:spacing w:after="200" w:line="276" w:lineRule="auto"/>
        <w:ind w:left="705"/>
        <w:jc w:val="both"/>
        <w:rPr>
          <w:sz w:val="24"/>
          <w:szCs w:val="24"/>
        </w:rPr>
      </w:pPr>
    </w:p>
    <w:p w:rsidR="00690577" w:rsidRPr="00690577" w:rsidRDefault="00690577" w:rsidP="00690577">
      <w:pPr>
        <w:pStyle w:val="a9"/>
        <w:numPr>
          <w:ilvl w:val="0"/>
          <w:numId w:val="3"/>
        </w:numPr>
        <w:spacing w:after="200" w:line="276" w:lineRule="auto"/>
        <w:jc w:val="both"/>
        <w:rPr>
          <w:b/>
          <w:sz w:val="24"/>
          <w:szCs w:val="24"/>
        </w:rPr>
      </w:pPr>
      <w:r>
        <w:rPr>
          <w:b/>
          <w:sz w:val="24"/>
          <w:szCs w:val="24"/>
        </w:rPr>
        <w:t>У</w:t>
      </w:r>
      <w:r w:rsidRPr="00690577">
        <w:rPr>
          <w:b/>
          <w:sz w:val="24"/>
          <w:szCs w:val="24"/>
        </w:rPr>
        <w:t xml:space="preserve"> организации, осуществляющей передачу имущества в безвозмездное пользование, налогооблагаемого дохода не возникает.</w:t>
      </w:r>
    </w:p>
    <w:p w:rsidR="00690577" w:rsidRDefault="006905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2" w:tgtFrame="_blank" w:history="1">
        <w:r w:rsidRPr="0031056F">
          <w:rPr>
            <w:i/>
            <w:sz w:val="24"/>
            <w:szCs w:val="24"/>
          </w:rPr>
          <w:t>от </w:t>
        </w:r>
        <w:r>
          <w:rPr>
            <w:i/>
            <w:sz w:val="24"/>
            <w:szCs w:val="24"/>
          </w:rPr>
          <w:t>24</w:t>
        </w:r>
        <w:r w:rsidRPr="0031056F">
          <w:rPr>
            <w:i/>
            <w:sz w:val="24"/>
            <w:szCs w:val="24"/>
          </w:rPr>
          <w:t>.03.2017  № 03-0</w:t>
        </w:r>
        <w:r>
          <w:rPr>
            <w:i/>
            <w:sz w:val="24"/>
            <w:szCs w:val="24"/>
          </w:rPr>
          <w:t>3</w:t>
        </w:r>
        <w:r w:rsidRPr="0031056F">
          <w:rPr>
            <w:i/>
            <w:sz w:val="24"/>
            <w:szCs w:val="24"/>
          </w:rPr>
          <w:t>-0</w:t>
        </w:r>
        <w:r>
          <w:rPr>
            <w:i/>
            <w:sz w:val="24"/>
            <w:szCs w:val="24"/>
          </w:rPr>
          <w:t>6</w:t>
        </w:r>
        <w:r w:rsidRPr="0031056F">
          <w:rPr>
            <w:i/>
            <w:sz w:val="24"/>
            <w:szCs w:val="24"/>
          </w:rPr>
          <w:t>/</w:t>
        </w:r>
        <w:r>
          <w:rPr>
            <w:i/>
            <w:sz w:val="24"/>
            <w:szCs w:val="24"/>
          </w:rPr>
          <w:t>1/1704</w:t>
        </w:r>
      </w:hyperlink>
      <w:r>
        <w:rPr>
          <w:i/>
          <w:sz w:val="24"/>
          <w:szCs w:val="24"/>
        </w:rPr>
        <w:t>3</w:t>
      </w:r>
    </w:p>
    <w:p w:rsidR="002D58A7" w:rsidRDefault="002D58A7" w:rsidP="00690577">
      <w:pPr>
        <w:pStyle w:val="a9"/>
        <w:spacing w:after="200" w:line="276" w:lineRule="auto"/>
        <w:ind w:left="705"/>
        <w:jc w:val="both"/>
        <w:rPr>
          <w:i/>
          <w:sz w:val="24"/>
          <w:szCs w:val="24"/>
        </w:rPr>
      </w:pPr>
    </w:p>
    <w:p w:rsidR="002D58A7" w:rsidRPr="00690577" w:rsidRDefault="002D58A7" w:rsidP="002D58A7">
      <w:pPr>
        <w:pStyle w:val="a9"/>
        <w:numPr>
          <w:ilvl w:val="0"/>
          <w:numId w:val="3"/>
        </w:numPr>
        <w:spacing w:after="200" w:line="276" w:lineRule="auto"/>
        <w:jc w:val="both"/>
        <w:rPr>
          <w:b/>
          <w:sz w:val="24"/>
          <w:szCs w:val="24"/>
        </w:rPr>
      </w:pPr>
      <w:r>
        <w:rPr>
          <w:b/>
          <w:sz w:val="24"/>
          <w:szCs w:val="24"/>
        </w:rPr>
        <w:t>С</w:t>
      </w:r>
      <w:r w:rsidRPr="002D58A7">
        <w:rPr>
          <w:b/>
          <w:sz w:val="24"/>
          <w:szCs w:val="24"/>
        </w:rPr>
        <w:t xml:space="preserve"> 1 августа 2016 года законные проценты подлежат начислению и отражению в составе внереализационных доходов или расходов налогоплательщика, если это напрямую предусмотрено договором или законом. При отсутствии такого условия законные проценты не начисляются.</w:t>
      </w:r>
    </w:p>
    <w:p w:rsidR="002D58A7" w:rsidRDefault="002D58A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3" w:tgtFrame="_blank" w:history="1">
        <w:r w:rsidRPr="0031056F">
          <w:rPr>
            <w:i/>
            <w:sz w:val="24"/>
            <w:szCs w:val="24"/>
          </w:rPr>
          <w:t>от </w:t>
        </w:r>
        <w:r>
          <w:rPr>
            <w:i/>
            <w:sz w:val="24"/>
            <w:szCs w:val="24"/>
          </w:rPr>
          <w:t>24</w:t>
        </w:r>
        <w:r w:rsidRPr="0031056F">
          <w:rPr>
            <w:i/>
            <w:sz w:val="24"/>
            <w:szCs w:val="24"/>
          </w:rPr>
          <w:t>.03.2017  № 03-0</w:t>
        </w:r>
        <w:r>
          <w:rPr>
            <w:i/>
            <w:sz w:val="24"/>
            <w:szCs w:val="24"/>
          </w:rPr>
          <w:t>7-11</w:t>
        </w:r>
        <w:r w:rsidRPr="0031056F">
          <w:rPr>
            <w:i/>
            <w:sz w:val="24"/>
            <w:szCs w:val="24"/>
          </w:rPr>
          <w:t>/</w:t>
        </w:r>
        <w:r>
          <w:rPr>
            <w:i/>
            <w:sz w:val="24"/>
            <w:szCs w:val="24"/>
          </w:rPr>
          <w:t>1714</w:t>
        </w:r>
      </w:hyperlink>
      <w:r>
        <w:rPr>
          <w:i/>
          <w:sz w:val="24"/>
          <w:szCs w:val="24"/>
        </w:rPr>
        <w:t>4</w:t>
      </w:r>
    </w:p>
    <w:p w:rsidR="002D58A7" w:rsidRDefault="002D58A7" w:rsidP="002D58A7">
      <w:pPr>
        <w:pStyle w:val="a9"/>
        <w:spacing w:after="200" w:line="276" w:lineRule="auto"/>
        <w:ind w:left="705"/>
        <w:jc w:val="both"/>
        <w:rPr>
          <w:i/>
          <w:sz w:val="24"/>
          <w:szCs w:val="24"/>
        </w:rPr>
      </w:pPr>
    </w:p>
    <w:p w:rsidR="002D58A7" w:rsidRPr="00690577" w:rsidRDefault="002D58A7" w:rsidP="002D58A7">
      <w:pPr>
        <w:pStyle w:val="a9"/>
        <w:numPr>
          <w:ilvl w:val="0"/>
          <w:numId w:val="3"/>
        </w:numPr>
        <w:spacing w:after="200" w:line="276" w:lineRule="auto"/>
        <w:jc w:val="both"/>
        <w:rPr>
          <w:b/>
          <w:sz w:val="24"/>
          <w:szCs w:val="24"/>
        </w:rPr>
      </w:pPr>
      <w:r>
        <w:rPr>
          <w:b/>
          <w:sz w:val="24"/>
          <w:szCs w:val="24"/>
        </w:rPr>
        <w:t>С</w:t>
      </w:r>
      <w:r w:rsidRPr="002D58A7">
        <w:rPr>
          <w:b/>
          <w:sz w:val="24"/>
          <w:szCs w:val="24"/>
        </w:rPr>
        <w:t>умма обеспечения исполнения контракта, возвращенная налогоплательщику после выполнения условий, предусмотренных договором, не является доходом и, соответственно, не учитывается при исчислении налога на прибыль организаций.</w:t>
      </w:r>
    </w:p>
    <w:p w:rsidR="002D58A7" w:rsidRDefault="002D58A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4" w:tgtFrame="_blank" w:history="1">
        <w:r w:rsidRPr="0031056F">
          <w:rPr>
            <w:i/>
            <w:sz w:val="24"/>
            <w:szCs w:val="24"/>
          </w:rPr>
          <w:t>от </w:t>
        </w:r>
        <w:r>
          <w:rPr>
            <w:i/>
            <w:sz w:val="24"/>
            <w:szCs w:val="24"/>
          </w:rPr>
          <w:t>24</w:t>
        </w:r>
        <w:r w:rsidRPr="0031056F">
          <w:rPr>
            <w:i/>
            <w:sz w:val="24"/>
            <w:szCs w:val="24"/>
          </w:rPr>
          <w:t>.03.2017  № 03-0</w:t>
        </w:r>
        <w:r>
          <w:rPr>
            <w:i/>
            <w:sz w:val="24"/>
            <w:szCs w:val="24"/>
          </w:rPr>
          <w:t>3-07</w:t>
        </w:r>
        <w:r w:rsidRPr="0031056F">
          <w:rPr>
            <w:i/>
            <w:sz w:val="24"/>
            <w:szCs w:val="24"/>
          </w:rPr>
          <w:t>/</w:t>
        </w:r>
        <w:r>
          <w:rPr>
            <w:i/>
            <w:sz w:val="24"/>
            <w:szCs w:val="24"/>
          </w:rPr>
          <w:t>1719</w:t>
        </w:r>
      </w:hyperlink>
      <w:r>
        <w:rPr>
          <w:i/>
          <w:sz w:val="24"/>
          <w:szCs w:val="24"/>
        </w:rPr>
        <w:t>7</w:t>
      </w:r>
    </w:p>
    <w:p w:rsidR="00224B75" w:rsidRDefault="00224B75" w:rsidP="00667922">
      <w:pPr>
        <w:pStyle w:val="a9"/>
        <w:spacing w:after="200" w:line="276" w:lineRule="auto"/>
        <w:ind w:left="705"/>
        <w:jc w:val="both"/>
        <w:rPr>
          <w:sz w:val="24"/>
          <w:szCs w:val="24"/>
        </w:rPr>
      </w:pPr>
    </w:p>
    <w:p w:rsidR="00224B75" w:rsidRPr="00E24B02" w:rsidRDefault="00224B75" w:rsidP="00224B75">
      <w:pPr>
        <w:pStyle w:val="a9"/>
        <w:numPr>
          <w:ilvl w:val="0"/>
          <w:numId w:val="3"/>
        </w:numPr>
        <w:spacing w:after="200" w:line="276" w:lineRule="auto"/>
        <w:jc w:val="both"/>
        <w:rPr>
          <w:b/>
          <w:sz w:val="24"/>
          <w:szCs w:val="24"/>
        </w:rPr>
      </w:pPr>
      <w:r>
        <w:rPr>
          <w:b/>
          <w:sz w:val="24"/>
          <w:szCs w:val="24"/>
        </w:rPr>
        <w:t>У</w:t>
      </w:r>
      <w:r w:rsidRPr="00224B75">
        <w:rPr>
          <w:b/>
          <w:sz w:val="24"/>
          <w:szCs w:val="24"/>
        </w:rPr>
        <w:t>бытки по операциям с необращающимися ценными бумагами и необращающимися производными финансовыми инструментами, возникшие до 31 декабря 2014 года включительно и не учтенные ранее при определении налоговой базы, уменьшают соответствующую налоговую базу отчетных (налоговых) периодов в размере не более 20 процентов первоначальной суммы таких убытков, определяемой по состоянию на 31 декабря 2014 года. При этом указанная налоговая база в отчетные (налоговые) периоды с 1 января 2017 года по 31 декабря 2020 года не может быть уменьшена на сумму убытков, полученных в предыдущих налоговых периодах, более чем на 50 процентов.</w:t>
      </w:r>
    </w:p>
    <w:p w:rsidR="00224B75" w:rsidRDefault="00224B75"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5" w:tgtFrame="_blank" w:history="1">
        <w:r w:rsidRPr="0031056F">
          <w:rPr>
            <w:i/>
            <w:sz w:val="24"/>
            <w:szCs w:val="24"/>
          </w:rPr>
          <w:t>от </w:t>
        </w:r>
        <w:r>
          <w:rPr>
            <w:i/>
            <w:sz w:val="24"/>
            <w:szCs w:val="24"/>
          </w:rPr>
          <w:t>24</w:t>
        </w:r>
        <w:r w:rsidRPr="0031056F">
          <w:rPr>
            <w:i/>
            <w:sz w:val="24"/>
            <w:szCs w:val="24"/>
          </w:rPr>
          <w:t>.03.2017  № 03-0</w:t>
        </w:r>
        <w:r>
          <w:rPr>
            <w:i/>
            <w:sz w:val="24"/>
            <w:szCs w:val="24"/>
          </w:rPr>
          <w:t>3</w:t>
        </w:r>
        <w:r w:rsidRPr="0031056F">
          <w:rPr>
            <w:i/>
            <w:sz w:val="24"/>
            <w:szCs w:val="24"/>
          </w:rPr>
          <w:t>-0</w:t>
        </w:r>
        <w:r>
          <w:rPr>
            <w:i/>
            <w:sz w:val="24"/>
            <w:szCs w:val="24"/>
          </w:rPr>
          <w:t>6</w:t>
        </w:r>
        <w:r w:rsidRPr="0031056F">
          <w:rPr>
            <w:i/>
            <w:sz w:val="24"/>
            <w:szCs w:val="24"/>
          </w:rPr>
          <w:t>/</w:t>
        </w:r>
        <w:r>
          <w:rPr>
            <w:i/>
            <w:sz w:val="24"/>
            <w:szCs w:val="24"/>
          </w:rPr>
          <w:t>1/17304</w:t>
        </w:r>
      </w:hyperlink>
    </w:p>
    <w:p w:rsidR="00270767" w:rsidRDefault="00270767" w:rsidP="00224B75">
      <w:pPr>
        <w:pStyle w:val="a9"/>
        <w:spacing w:after="200" w:line="276" w:lineRule="auto"/>
        <w:ind w:left="705"/>
        <w:jc w:val="both"/>
        <w:rPr>
          <w:i/>
          <w:sz w:val="24"/>
          <w:szCs w:val="24"/>
        </w:rPr>
      </w:pPr>
    </w:p>
    <w:p w:rsidR="00690577" w:rsidRPr="00E24B02" w:rsidRDefault="00690577" w:rsidP="00690577">
      <w:pPr>
        <w:pStyle w:val="a9"/>
        <w:numPr>
          <w:ilvl w:val="0"/>
          <w:numId w:val="3"/>
        </w:numPr>
        <w:spacing w:after="200" w:line="276" w:lineRule="auto"/>
        <w:jc w:val="both"/>
        <w:rPr>
          <w:b/>
          <w:sz w:val="24"/>
          <w:szCs w:val="24"/>
        </w:rPr>
      </w:pPr>
      <w:proofErr w:type="gramStart"/>
      <w:r>
        <w:rPr>
          <w:b/>
          <w:sz w:val="24"/>
          <w:szCs w:val="24"/>
        </w:rPr>
        <w:t>Е</w:t>
      </w:r>
      <w:r w:rsidRPr="00690577">
        <w:rPr>
          <w:b/>
          <w:sz w:val="24"/>
          <w:szCs w:val="24"/>
        </w:rPr>
        <w:t xml:space="preserve">сли общество уменьшает свой уставный капитал во исполнение обязанностей, возложенных на него законодательством </w:t>
      </w:r>
      <w:r>
        <w:rPr>
          <w:b/>
          <w:sz w:val="24"/>
          <w:szCs w:val="24"/>
        </w:rPr>
        <w:t>РФ</w:t>
      </w:r>
      <w:r w:rsidRPr="00690577">
        <w:rPr>
          <w:b/>
          <w:sz w:val="24"/>
          <w:szCs w:val="24"/>
        </w:rPr>
        <w:t>, то сумма, на которую произошло уменьшение уставного капитала, не признается объектом налогообложения по налогу на прибыль в силу подпункта 17 пункта 1 статьи 251 НК РФ и, соответственно, не возникает внереализационный доход в виде суммы уменьшения уставного капитала.</w:t>
      </w:r>
      <w:proofErr w:type="gramEnd"/>
    </w:p>
    <w:p w:rsidR="00690577" w:rsidRDefault="006905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6" w:tgtFrame="_blank" w:history="1">
        <w:r w:rsidRPr="0031056F">
          <w:rPr>
            <w:i/>
            <w:sz w:val="24"/>
            <w:szCs w:val="24"/>
          </w:rPr>
          <w:t>от </w:t>
        </w:r>
        <w:r>
          <w:rPr>
            <w:i/>
            <w:sz w:val="24"/>
            <w:szCs w:val="24"/>
          </w:rPr>
          <w:t>31</w:t>
        </w:r>
        <w:r w:rsidRPr="0031056F">
          <w:rPr>
            <w:i/>
            <w:sz w:val="24"/>
            <w:szCs w:val="24"/>
          </w:rPr>
          <w:t>.03.2017  № 03-0</w:t>
        </w:r>
        <w:r>
          <w:rPr>
            <w:i/>
            <w:sz w:val="24"/>
            <w:szCs w:val="24"/>
          </w:rPr>
          <w:t>3</w:t>
        </w:r>
        <w:r w:rsidRPr="0031056F">
          <w:rPr>
            <w:i/>
            <w:sz w:val="24"/>
            <w:szCs w:val="24"/>
          </w:rPr>
          <w:t>-0</w:t>
        </w:r>
        <w:r>
          <w:rPr>
            <w:i/>
            <w:sz w:val="24"/>
            <w:szCs w:val="24"/>
          </w:rPr>
          <w:t>6</w:t>
        </w:r>
        <w:r w:rsidRPr="0031056F">
          <w:rPr>
            <w:i/>
            <w:sz w:val="24"/>
            <w:szCs w:val="24"/>
          </w:rPr>
          <w:t>/</w:t>
        </w:r>
        <w:r>
          <w:rPr>
            <w:i/>
            <w:sz w:val="24"/>
            <w:szCs w:val="24"/>
          </w:rPr>
          <w:t>2/18874</w:t>
        </w:r>
      </w:hyperlink>
    </w:p>
    <w:p w:rsidR="00690577" w:rsidRDefault="00690577" w:rsidP="00137D1E">
      <w:pPr>
        <w:pStyle w:val="a9"/>
        <w:spacing w:after="200" w:line="276" w:lineRule="auto"/>
        <w:ind w:left="0" w:firstLine="705"/>
        <w:jc w:val="both"/>
        <w:rPr>
          <w:sz w:val="24"/>
          <w:szCs w:val="24"/>
        </w:rPr>
      </w:pPr>
      <w:r w:rsidRPr="00690577">
        <w:rPr>
          <w:sz w:val="24"/>
          <w:szCs w:val="24"/>
        </w:rPr>
        <w:t xml:space="preserve">При этом установленные законодательством </w:t>
      </w:r>
      <w:r>
        <w:rPr>
          <w:sz w:val="24"/>
          <w:szCs w:val="24"/>
        </w:rPr>
        <w:t>РФ</w:t>
      </w:r>
      <w:r w:rsidRPr="00690577">
        <w:rPr>
          <w:sz w:val="24"/>
          <w:szCs w:val="24"/>
        </w:rPr>
        <w:t xml:space="preserve"> основания, при которых акционерное общество обязано уменьшить уставный капитал, не ограничиваются рамками Федерального закона от 26.12.1995 N 208-ФЗ "Об акционерных обществах".</w:t>
      </w:r>
    </w:p>
    <w:p w:rsidR="002D58A7" w:rsidRDefault="002D58A7" w:rsidP="00690577">
      <w:pPr>
        <w:pStyle w:val="a9"/>
        <w:spacing w:after="200" w:line="276" w:lineRule="auto"/>
        <w:ind w:left="705"/>
        <w:jc w:val="both"/>
        <w:rPr>
          <w:sz w:val="24"/>
          <w:szCs w:val="24"/>
        </w:rPr>
      </w:pPr>
    </w:p>
    <w:p w:rsidR="002D58A7" w:rsidRPr="00E24B02" w:rsidRDefault="002D58A7" w:rsidP="002D58A7">
      <w:pPr>
        <w:pStyle w:val="a9"/>
        <w:numPr>
          <w:ilvl w:val="0"/>
          <w:numId w:val="3"/>
        </w:numPr>
        <w:spacing w:after="200" w:line="276" w:lineRule="auto"/>
        <w:jc w:val="both"/>
        <w:rPr>
          <w:b/>
          <w:sz w:val="24"/>
          <w:szCs w:val="24"/>
        </w:rPr>
      </w:pPr>
      <w:r>
        <w:rPr>
          <w:b/>
          <w:sz w:val="24"/>
          <w:szCs w:val="24"/>
        </w:rPr>
        <w:t>Р</w:t>
      </w:r>
      <w:r w:rsidRPr="002D58A7">
        <w:rPr>
          <w:b/>
          <w:sz w:val="24"/>
          <w:szCs w:val="24"/>
        </w:rPr>
        <w:t xml:space="preserve">асходы организации, в виде ежемесячных взносов на капитальный ремонт, подтвержденные оформленными в соответствии с законодательством </w:t>
      </w:r>
      <w:r>
        <w:rPr>
          <w:b/>
          <w:sz w:val="24"/>
          <w:szCs w:val="24"/>
        </w:rPr>
        <w:t>РФ</w:t>
      </w:r>
      <w:r w:rsidRPr="002D58A7">
        <w:rPr>
          <w:b/>
          <w:sz w:val="24"/>
          <w:szCs w:val="24"/>
        </w:rPr>
        <w:t xml:space="preserve"> платежными документами, представленные агентом принципалу, учитываются при формировании налоговой базы по налогу на прибыль организаций в общеустановленном порядке.</w:t>
      </w:r>
    </w:p>
    <w:p w:rsidR="002D58A7" w:rsidRDefault="002D58A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37" w:tgtFrame="_blank" w:history="1">
        <w:r w:rsidRPr="0031056F">
          <w:rPr>
            <w:i/>
            <w:sz w:val="24"/>
            <w:szCs w:val="24"/>
          </w:rPr>
          <w:t>от </w:t>
        </w:r>
        <w:r>
          <w:rPr>
            <w:i/>
            <w:sz w:val="24"/>
            <w:szCs w:val="24"/>
          </w:rPr>
          <w:t>31</w:t>
        </w:r>
        <w:r w:rsidRPr="0031056F">
          <w:rPr>
            <w:i/>
            <w:sz w:val="24"/>
            <w:szCs w:val="24"/>
          </w:rPr>
          <w:t>.03.2017  № 03-0</w:t>
        </w:r>
        <w:r>
          <w:rPr>
            <w:i/>
            <w:sz w:val="24"/>
            <w:szCs w:val="24"/>
          </w:rPr>
          <w:t>3</w:t>
        </w:r>
        <w:r w:rsidRPr="0031056F">
          <w:rPr>
            <w:i/>
            <w:sz w:val="24"/>
            <w:szCs w:val="24"/>
          </w:rPr>
          <w:t>-0</w:t>
        </w:r>
        <w:r>
          <w:rPr>
            <w:i/>
            <w:sz w:val="24"/>
            <w:szCs w:val="24"/>
          </w:rPr>
          <w:t>5</w:t>
        </w:r>
        <w:r w:rsidRPr="0031056F">
          <w:rPr>
            <w:i/>
            <w:sz w:val="24"/>
            <w:szCs w:val="24"/>
          </w:rPr>
          <w:t>/</w:t>
        </w:r>
        <w:r>
          <w:rPr>
            <w:i/>
            <w:sz w:val="24"/>
            <w:szCs w:val="24"/>
          </w:rPr>
          <w:t>19008</w:t>
        </w:r>
      </w:hyperlink>
    </w:p>
    <w:p w:rsidR="00690577" w:rsidRDefault="00690577" w:rsidP="00224B75">
      <w:pPr>
        <w:pStyle w:val="a9"/>
        <w:spacing w:after="200" w:line="276" w:lineRule="auto"/>
        <w:ind w:left="705"/>
        <w:jc w:val="both"/>
        <w:rPr>
          <w:i/>
          <w:sz w:val="24"/>
          <w:szCs w:val="24"/>
        </w:rPr>
      </w:pPr>
    </w:p>
    <w:p w:rsidR="008D58D9" w:rsidRPr="008D58D9" w:rsidRDefault="008D58D9" w:rsidP="008D58D9">
      <w:pPr>
        <w:pStyle w:val="a9"/>
        <w:numPr>
          <w:ilvl w:val="0"/>
          <w:numId w:val="3"/>
        </w:numPr>
        <w:spacing w:after="200" w:line="276" w:lineRule="auto"/>
        <w:jc w:val="both"/>
        <w:rPr>
          <w:b/>
          <w:sz w:val="24"/>
          <w:szCs w:val="24"/>
        </w:rPr>
      </w:pPr>
      <w:proofErr w:type="gramStart"/>
      <w:r w:rsidRPr="008D58D9">
        <w:rPr>
          <w:b/>
          <w:sz w:val="24"/>
          <w:szCs w:val="24"/>
        </w:rPr>
        <w:t>Состоявшиеся судебные акты о включении в состав расходов по налогу на прибыль расходов по выплате денежных компенсаций при увольнении работников по соглашению сторон отменены, дело направлено на новое рассмотрение в суд первой инстанции, поскольку налоговый орган вправе поставить под сомнение экономическую оправданность расходов по выплате при наличии доказательств, свидетельствующих об</w:t>
      </w:r>
      <w:r>
        <w:rPr>
          <w:b/>
          <w:sz w:val="24"/>
          <w:szCs w:val="24"/>
        </w:rPr>
        <w:t xml:space="preserve"> </w:t>
      </w:r>
      <w:r w:rsidRPr="008D58D9">
        <w:rPr>
          <w:b/>
          <w:sz w:val="24"/>
          <w:szCs w:val="24"/>
        </w:rPr>
        <w:t>отсутствии у налогоплательщика деловой экономической цели при увольнении работника, однако</w:t>
      </w:r>
      <w:proofErr w:type="gramEnd"/>
      <w:r w:rsidRPr="008D58D9">
        <w:rPr>
          <w:b/>
          <w:sz w:val="24"/>
          <w:szCs w:val="24"/>
        </w:rPr>
        <w:t xml:space="preserve"> данные обстоятельства не исследовались нижестоящими судами</w:t>
      </w:r>
      <w:r>
        <w:rPr>
          <w:b/>
          <w:sz w:val="24"/>
          <w:szCs w:val="24"/>
        </w:rPr>
        <w:t>.</w:t>
      </w:r>
    </w:p>
    <w:p w:rsidR="00224B75" w:rsidRPr="008D58D9" w:rsidRDefault="008D58D9" w:rsidP="00137D1E">
      <w:pPr>
        <w:pStyle w:val="a9"/>
        <w:spacing w:before="360" w:after="120"/>
        <w:ind w:left="703"/>
        <w:contextualSpacing w:val="0"/>
        <w:jc w:val="both"/>
        <w:rPr>
          <w:i/>
          <w:sz w:val="24"/>
          <w:szCs w:val="24"/>
        </w:rPr>
      </w:pPr>
      <w:r w:rsidRPr="008D58D9">
        <w:rPr>
          <w:i/>
          <w:sz w:val="24"/>
          <w:szCs w:val="24"/>
        </w:rPr>
        <w:t>Определение СК по экономическим спорам Верховного Суда РФ от 28 марта 2017 г. N 305-КГ16-16457</w:t>
      </w:r>
    </w:p>
    <w:p w:rsidR="001901C6" w:rsidRPr="00321ECC" w:rsidRDefault="001901C6" w:rsidP="001901C6">
      <w:pPr>
        <w:pStyle w:val="a9"/>
        <w:numPr>
          <w:ilvl w:val="0"/>
          <w:numId w:val="3"/>
        </w:numPr>
        <w:spacing w:after="200" w:line="276" w:lineRule="auto"/>
        <w:jc w:val="both"/>
        <w:rPr>
          <w:b/>
          <w:sz w:val="24"/>
          <w:szCs w:val="24"/>
        </w:rPr>
      </w:pPr>
      <w:proofErr w:type="gramStart"/>
      <w:r w:rsidRPr="00321ECC">
        <w:rPr>
          <w:b/>
          <w:sz w:val="24"/>
          <w:szCs w:val="24"/>
        </w:rPr>
        <w:t xml:space="preserve">Налоговый орган, установив возможность Общества оказывать влияние на экономические результаты сделок не использовала предусмотренные Кодексом методы определения их рыночной цены применительно к положениям статей 40 и 105.1 Кодекса, вследствие чего перерасчет налоговых обязательств Общества и доначисление спорных сумм налогов, пеней и штрафов в рамках договора аренды, заключенного с указанной организацией, является неправомерным. </w:t>
      </w:r>
      <w:proofErr w:type="gramEnd"/>
    </w:p>
    <w:p w:rsidR="001901C6" w:rsidRPr="001901C6" w:rsidRDefault="001901C6" w:rsidP="00137D1E">
      <w:pPr>
        <w:pStyle w:val="a9"/>
        <w:spacing w:before="360" w:after="120"/>
        <w:ind w:left="703"/>
        <w:contextualSpacing w:val="0"/>
        <w:jc w:val="both"/>
        <w:rPr>
          <w:i/>
          <w:sz w:val="24"/>
          <w:szCs w:val="24"/>
        </w:rPr>
      </w:pPr>
      <w:r w:rsidRPr="001901C6">
        <w:rPr>
          <w:i/>
          <w:sz w:val="24"/>
          <w:szCs w:val="24"/>
        </w:rPr>
        <w:t xml:space="preserve">Постановление Арбитражного суда Волго-Вятского округа от 30 марта 2017 г. N Ф01-658/17 по делу N А43-12844/2016 </w:t>
      </w:r>
    </w:p>
    <w:p w:rsidR="00321ECC" w:rsidRPr="00321ECC" w:rsidRDefault="00321ECC" w:rsidP="00321ECC">
      <w:pPr>
        <w:pStyle w:val="a9"/>
        <w:numPr>
          <w:ilvl w:val="0"/>
          <w:numId w:val="3"/>
        </w:numPr>
        <w:spacing w:after="200" w:line="276" w:lineRule="auto"/>
        <w:jc w:val="both"/>
        <w:rPr>
          <w:b/>
          <w:sz w:val="24"/>
          <w:szCs w:val="24"/>
        </w:rPr>
      </w:pPr>
      <w:proofErr w:type="gramStart"/>
      <w:r w:rsidRPr="00321ECC">
        <w:rPr>
          <w:b/>
          <w:sz w:val="24"/>
          <w:szCs w:val="24"/>
        </w:rPr>
        <w:t>Для целей налогообложения налогоплательщиком учтены не только операции по приобретению спорных нефтепродуктов, но и их последующая реализация в адрес третьих лиц, при этом представленные налогоплательщиком документы в совокупности подтверждают реальность хозяйственных операций и иные обстоятельства, с которыми налоговое законодательство связывает право налогоплательщика на принятие расходов в целях налогообложения, поэтому полное исключение затрат на оплату товара из состава расходов Общества для</w:t>
      </w:r>
      <w:proofErr w:type="gramEnd"/>
      <w:r w:rsidRPr="00321ECC">
        <w:rPr>
          <w:b/>
          <w:sz w:val="24"/>
          <w:szCs w:val="24"/>
        </w:rPr>
        <w:t xml:space="preserve"> целей налогообложения по налогу на прибыль влечет нарушение прав </w:t>
      </w:r>
      <w:proofErr w:type="gramStart"/>
      <w:r w:rsidRPr="00321ECC">
        <w:rPr>
          <w:b/>
          <w:sz w:val="24"/>
          <w:szCs w:val="24"/>
        </w:rPr>
        <w:t>налогоплательщика</w:t>
      </w:r>
      <w:proofErr w:type="gramEnd"/>
      <w:r w:rsidRPr="00321ECC">
        <w:rPr>
          <w:b/>
          <w:sz w:val="24"/>
          <w:szCs w:val="24"/>
        </w:rPr>
        <w:t xml:space="preserve"> и необоснованное возложение на него излишнего налогового бремени.</w:t>
      </w:r>
    </w:p>
    <w:p w:rsidR="00321ECC" w:rsidRPr="00321ECC" w:rsidRDefault="00321ECC" w:rsidP="00137D1E">
      <w:pPr>
        <w:pStyle w:val="a9"/>
        <w:spacing w:before="360" w:after="120"/>
        <w:ind w:left="703"/>
        <w:contextualSpacing w:val="0"/>
        <w:jc w:val="both"/>
        <w:rPr>
          <w:i/>
          <w:sz w:val="24"/>
          <w:szCs w:val="24"/>
        </w:rPr>
      </w:pPr>
      <w:r w:rsidRPr="00321ECC">
        <w:rPr>
          <w:i/>
          <w:sz w:val="24"/>
          <w:szCs w:val="24"/>
        </w:rPr>
        <w:t xml:space="preserve">Постановление Арбитражного суда Западно-Сибирского округа от 24 марта 2017 г. N Ф04-674/17 по делу N А02-1003/2016 </w:t>
      </w:r>
    </w:p>
    <w:p w:rsidR="00073956" w:rsidRPr="00600F60" w:rsidRDefault="00073956" w:rsidP="00073956">
      <w:pPr>
        <w:pStyle w:val="a9"/>
        <w:numPr>
          <w:ilvl w:val="0"/>
          <w:numId w:val="3"/>
        </w:numPr>
        <w:spacing w:after="200" w:line="276" w:lineRule="auto"/>
        <w:jc w:val="both"/>
        <w:rPr>
          <w:b/>
          <w:sz w:val="24"/>
          <w:szCs w:val="24"/>
        </w:rPr>
      </w:pPr>
      <w:r w:rsidRPr="00600F60">
        <w:rPr>
          <w:b/>
          <w:sz w:val="24"/>
          <w:szCs w:val="24"/>
        </w:rPr>
        <w:t xml:space="preserve">Исследовав и оценив представленные в дело доказательства в их совокупности и взаимосвязи, установив сведения о финансово-хозяйственной деятельности контрагентов, проанализировав условия сделок, заключенных как </w:t>
      </w:r>
      <w:proofErr w:type="gramStart"/>
      <w:r w:rsidRPr="00600F60">
        <w:rPr>
          <w:b/>
          <w:sz w:val="24"/>
          <w:szCs w:val="24"/>
        </w:rPr>
        <w:t>со</w:t>
      </w:r>
      <w:proofErr w:type="gramEnd"/>
      <w:r w:rsidRPr="00600F60">
        <w:rPr>
          <w:b/>
          <w:sz w:val="24"/>
          <w:szCs w:val="24"/>
        </w:rPr>
        <w:t xml:space="preserve"> взаимозависимыми лицами, так и с иными лицами, суды первой и апелляционной инстанции пришли к выводам, что налоговый орган не представил иных доказательств, помимо взаимозависимости участников сделок, которые свидетельствовали бы об отсутствии разумных экономических причин совершения операций; реализация товаров лицам, находящимся на специальном налоговом режиме, а также соответствие цены товара величине его себестоимости или ниже ее, сами по себе не могут свидетельствовать о получении необоснованной налоговой выгоды; налоговый орган не доказал существенного отклонения цен на товары, реализованные взаимозависимым лицам, от рыночного уровня цен, которые имели бы место в сопоставимых с условиями спорных сделок обстоятельствах по поставке товаров иным лицам.</w:t>
      </w:r>
    </w:p>
    <w:p w:rsidR="00073956" w:rsidRDefault="00073956" w:rsidP="00137D1E">
      <w:pPr>
        <w:pStyle w:val="a9"/>
        <w:spacing w:before="360" w:after="120"/>
        <w:ind w:left="703"/>
        <w:contextualSpacing w:val="0"/>
        <w:jc w:val="both"/>
        <w:rPr>
          <w:i/>
          <w:sz w:val="24"/>
          <w:szCs w:val="24"/>
        </w:rPr>
      </w:pPr>
      <w:r w:rsidRPr="00600F60">
        <w:rPr>
          <w:i/>
          <w:sz w:val="24"/>
          <w:szCs w:val="24"/>
        </w:rPr>
        <w:t xml:space="preserve">Постановление Арбитражного суда Волго-Вятского округа от 22 марта 2017 г. N Ф01-456/17 по делу N А29-833/2016 </w:t>
      </w:r>
    </w:p>
    <w:p w:rsidR="0031497D" w:rsidRPr="00137D1E" w:rsidRDefault="0031497D" w:rsidP="0031497D">
      <w:pPr>
        <w:pStyle w:val="a9"/>
        <w:numPr>
          <w:ilvl w:val="0"/>
          <w:numId w:val="3"/>
        </w:numPr>
        <w:spacing w:after="200" w:line="276" w:lineRule="auto"/>
        <w:jc w:val="both"/>
        <w:rPr>
          <w:b/>
          <w:sz w:val="24"/>
          <w:szCs w:val="24"/>
        </w:rPr>
      </w:pPr>
      <w:proofErr w:type="gramStart"/>
      <w:r w:rsidRPr="00137D1E">
        <w:rPr>
          <w:b/>
          <w:sz w:val="24"/>
          <w:szCs w:val="24"/>
        </w:rPr>
        <w:t xml:space="preserve">Отсутствие у налогового органа претензий по реальности выполненных работ, доначисление налога на прибыль без учета расходов, являющихся обычными для налогоплательщика, не соответствует принципам определения дохода, установленным в статьях 41, </w:t>
      </w:r>
      <w:hyperlink r:id="rId38" w:history="1">
        <w:r w:rsidRPr="00137D1E">
          <w:rPr>
            <w:b/>
            <w:sz w:val="24"/>
            <w:szCs w:val="24"/>
          </w:rPr>
          <w:t>247</w:t>
        </w:r>
      </w:hyperlink>
      <w:r w:rsidRPr="00137D1E">
        <w:rPr>
          <w:b/>
          <w:sz w:val="24"/>
          <w:szCs w:val="24"/>
        </w:rPr>
        <w:t xml:space="preserve"> и </w:t>
      </w:r>
      <w:hyperlink r:id="rId39" w:history="1">
        <w:r w:rsidRPr="00137D1E">
          <w:rPr>
            <w:b/>
            <w:sz w:val="24"/>
            <w:szCs w:val="24"/>
          </w:rPr>
          <w:t>274</w:t>
        </w:r>
      </w:hyperlink>
      <w:r w:rsidRPr="00137D1E">
        <w:rPr>
          <w:b/>
          <w:sz w:val="24"/>
          <w:szCs w:val="24"/>
        </w:rPr>
        <w:t xml:space="preserve"> Кодекса, на основании которых следует определять объект налогообложения и налоговую базу в целях исчисления налога на прибыль, поскольку при наличии самого факта выполнения работ исключение его стоимости из</w:t>
      </w:r>
      <w:proofErr w:type="gramEnd"/>
      <w:r w:rsidRPr="00137D1E">
        <w:rPr>
          <w:b/>
          <w:sz w:val="24"/>
          <w:szCs w:val="24"/>
        </w:rPr>
        <w:t xml:space="preserve"> состава расходов налогоплательщика влечет за собой искажение реального размера налоговых обязательств по налогу на прибыль.</w:t>
      </w:r>
    </w:p>
    <w:p w:rsidR="0031497D" w:rsidRPr="0031497D" w:rsidRDefault="0031497D" w:rsidP="00137D1E">
      <w:pPr>
        <w:pStyle w:val="a9"/>
        <w:spacing w:before="360" w:after="120"/>
        <w:ind w:left="703"/>
        <w:contextualSpacing w:val="0"/>
        <w:jc w:val="both"/>
        <w:rPr>
          <w:i/>
          <w:sz w:val="24"/>
          <w:szCs w:val="24"/>
        </w:rPr>
      </w:pPr>
      <w:r w:rsidRPr="0031497D">
        <w:rPr>
          <w:i/>
          <w:sz w:val="24"/>
          <w:szCs w:val="24"/>
        </w:rPr>
        <w:t xml:space="preserve">Постановление Арбитражного суда Волго-Вятского округа от 16 марта 2017 г. N Ф01-330/17 по делу N А29-7263/2015 </w:t>
      </w:r>
    </w:p>
    <w:p w:rsidR="002C7D5C" w:rsidRPr="00600F60" w:rsidRDefault="002C7D5C" w:rsidP="00600F60">
      <w:pPr>
        <w:pStyle w:val="a9"/>
        <w:spacing w:after="200" w:line="276" w:lineRule="auto"/>
        <w:ind w:left="705"/>
        <w:jc w:val="both"/>
        <w:rPr>
          <w:i/>
          <w:sz w:val="24"/>
          <w:szCs w:val="24"/>
        </w:rPr>
      </w:pPr>
    </w:p>
    <w:p w:rsidR="006667A1" w:rsidRDefault="00392E7C" w:rsidP="006667A1">
      <w:pPr>
        <w:keepNext/>
        <w:numPr>
          <w:ilvl w:val="1"/>
          <w:numId w:val="1"/>
        </w:numPr>
        <w:tabs>
          <w:tab w:val="left" w:pos="567"/>
        </w:tabs>
        <w:spacing w:before="120"/>
        <w:ind w:left="567" w:right="57" w:hanging="567"/>
        <w:jc w:val="center"/>
        <w:outlineLvl w:val="0"/>
        <w:rPr>
          <w:b/>
          <w:bCs/>
          <w:sz w:val="28"/>
          <w:szCs w:val="28"/>
        </w:rPr>
      </w:pPr>
      <w:bookmarkStart w:id="79" w:name="_Toc482196597"/>
      <w:r>
        <w:rPr>
          <w:b/>
          <w:bCs/>
          <w:sz w:val="28"/>
          <w:szCs w:val="28"/>
        </w:rPr>
        <w:t>Трансфертное</w:t>
      </w:r>
      <w:r w:rsidR="006040E6">
        <w:rPr>
          <w:b/>
          <w:bCs/>
          <w:sz w:val="28"/>
          <w:szCs w:val="28"/>
        </w:rPr>
        <w:t xml:space="preserve"> ценообразование</w:t>
      </w:r>
      <w:bookmarkEnd w:id="79"/>
    </w:p>
    <w:p w:rsidR="006040E6" w:rsidRDefault="006040E6" w:rsidP="006040E6">
      <w:pPr>
        <w:keepNext/>
        <w:tabs>
          <w:tab w:val="left" w:pos="567"/>
        </w:tabs>
        <w:spacing w:before="120"/>
        <w:ind w:left="567" w:right="57"/>
        <w:outlineLvl w:val="0"/>
        <w:rPr>
          <w:b/>
          <w:bCs/>
          <w:sz w:val="28"/>
          <w:szCs w:val="28"/>
        </w:rPr>
      </w:pPr>
    </w:p>
    <w:p w:rsidR="00D0766A" w:rsidRPr="00D0766A" w:rsidRDefault="00D0766A" w:rsidP="00D0766A">
      <w:pPr>
        <w:pStyle w:val="a9"/>
        <w:numPr>
          <w:ilvl w:val="0"/>
          <w:numId w:val="3"/>
        </w:numPr>
        <w:spacing w:after="200" w:line="276" w:lineRule="auto"/>
        <w:jc w:val="both"/>
        <w:rPr>
          <w:b/>
          <w:sz w:val="24"/>
          <w:szCs w:val="24"/>
        </w:rPr>
      </w:pPr>
      <w:r w:rsidRPr="00D0766A">
        <w:rPr>
          <w:b/>
          <w:sz w:val="24"/>
          <w:szCs w:val="24"/>
        </w:rPr>
        <w:t>Инспекции должны учитывать позиции ВС РФ из февральского обзора по контролируемым сделкам.</w:t>
      </w:r>
    </w:p>
    <w:p w:rsidR="00D0766A" w:rsidRDefault="00D0766A" w:rsidP="00137D1E">
      <w:pPr>
        <w:pStyle w:val="a9"/>
        <w:spacing w:before="360" w:after="120"/>
        <w:ind w:left="703"/>
        <w:contextualSpacing w:val="0"/>
        <w:jc w:val="both"/>
        <w:rPr>
          <w:i/>
          <w:sz w:val="24"/>
          <w:szCs w:val="24"/>
        </w:rPr>
      </w:pPr>
      <w:r w:rsidRPr="00D0766A">
        <w:rPr>
          <w:i/>
          <w:sz w:val="24"/>
          <w:szCs w:val="24"/>
        </w:rPr>
        <w:t xml:space="preserve">Письмо ФНС  России </w:t>
      </w:r>
      <w:hyperlink r:id="rId40" w:tgtFrame="_blank" w:history="1">
        <w:r w:rsidRPr="00D0766A">
          <w:rPr>
            <w:i/>
            <w:sz w:val="24"/>
            <w:szCs w:val="24"/>
          </w:rPr>
          <w:t>от 23.03.2017  № СА-4-7/5401</w:t>
        </w:r>
      </w:hyperlink>
    </w:p>
    <w:p w:rsidR="00D0766A" w:rsidRPr="00D0766A" w:rsidRDefault="00D0766A" w:rsidP="00137D1E">
      <w:pPr>
        <w:pStyle w:val="a9"/>
        <w:spacing w:after="200" w:line="276" w:lineRule="auto"/>
        <w:ind w:left="0" w:firstLine="705"/>
        <w:jc w:val="both"/>
        <w:rPr>
          <w:sz w:val="24"/>
          <w:szCs w:val="24"/>
        </w:rPr>
      </w:pPr>
      <w:proofErr w:type="spellStart"/>
      <w:r w:rsidRPr="00D0766A">
        <w:rPr>
          <w:sz w:val="24"/>
          <w:szCs w:val="24"/>
        </w:rPr>
        <w:t>Юрлицу</w:t>
      </w:r>
      <w:proofErr w:type="spellEnd"/>
      <w:r w:rsidRPr="00D0766A">
        <w:rPr>
          <w:sz w:val="24"/>
          <w:szCs w:val="24"/>
        </w:rPr>
        <w:t xml:space="preserve"> полезно знать подходы ФНС и ВС РФ - это поможет оценить перспективы разрешения споров с инспекцией или даже избежать их.</w:t>
      </w:r>
    </w:p>
    <w:p w:rsidR="00F77634" w:rsidRPr="00D0766A" w:rsidRDefault="00D0766A" w:rsidP="00137D1E">
      <w:pPr>
        <w:pStyle w:val="a9"/>
        <w:spacing w:after="200" w:line="276" w:lineRule="auto"/>
        <w:ind w:left="0" w:firstLine="705"/>
        <w:jc w:val="both"/>
        <w:rPr>
          <w:sz w:val="24"/>
          <w:szCs w:val="24"/>
        </w:rPr>
      </w:pPr>
      <w:r w:rsidRPr="00D0766A">
        <w:rPr>
          <w:sz w:val="24"/>
          <w:szCs w:val="24"/>
        </w:rPr>
        <w:t>Обзор ВС РФ касается применения отдельных положений раздела V.1 и ст. 269 НК РФ.</w:t>
      </w:r>
    </w:p>
    <w:p w:rsidR="00392E7C" w:rsidRDefault="00392E7C" w:rsidP="00392E7C"/>
    <w:p w:rsidR="00542F3C" w:rsidRDefault="00542F3C" w:rsidP="00542F3C">
      <w:pPr>
        <w:keepNext/>
        <w:numPr>
          <w:ilvl w:val="1"/>
          <w:numId w:val="1"/>
        </w:numPr>
        <w:tabs>
          <w:tab w:val="left" w:pos="567"/>
        </w:tabs>
        <w:spacing w:before="120"/>
        <w:ind w:left="567" w:right="57" w:hanging="567"/>
        <w:jc w:val="center"/>
        <w:outlineLvl w:val="0"/>
        <w:rPr>
          <w:b/>
          <w:bCs/>
          <w:sz w:val="28"/>
          <w:szCs w:val="28"/>
        </w:rPr>
      </w:pPr>
      <w:bookmarkStart w:id="80" w:name="_Toc482196598"/>
      <w:r>
        <w:rPr>
          <w:b/>
          <w:bCs/>
          <w:sz w:val="28"/>
          <w:szCs w:val="28"/>
        </w:rPr>
        <w:t>Контролируемые иностранные компании</w:t>
      </w:r>
      <w:bookmarkEnd w:id="80"/>
    </w:p>
    <w:p w:rsidR="00542F3C" w:rsidRDefault="00542F3C" w:rsidP="00542F3C">
      <w:pPr>
        <w:keepNext/>
        <w:tabs>
          <w:tab w:val="left" w:pos="567"/>
        </w:tabs>
        <w:spacing w:before="120"/>
        <w:ind w:right="57"/>
        <w:jc w:val="center"/>
        <w:outlineLvl w:val="0"/>
        <w:rPr>
          <w:b/>
          <w:bCs/>
          <w:sz w:val="28"/>
          <w:szCs w:val="28"/>
        </w:rPr>
      </w:pPr>
    </w:p>
    <w:p w:rsidR="00542F3C" w:rsidRPr="00E24B02" w:rsidRDefault="000E043E" w:rsidP="000E043E">
      <w:pPr>
        <w:pStyle w:val="a9"/>
        <w:numPr>
          <w:ilvl w:val="0"/>
          <w:numId w:val="3"/>
        </w:numPr>
        <w:spacing w:after="200" w:line="276" w:lineRule="auto"/>
        <w:jc w:val="both"/>
        <w:rPr>
          <w:b/>
          <w:sz w:val="24"/>
          <w:szCs w:val="24"/>
        </w:rPr>
      </w:pPr>
      <w:r>
        <w:rPr>
          <w:b/>
          <w:sz w:val="24"/>
          <w:szCs w:val="24"/>
        </w:rPr>
        <w:t xml:space="preserve">Обзорное письмо в части </w:t>
      </w:r>
      <w:r w:rsidRPr="000E043E">
        <w:rPr>
          <w:b/>
          <w:sz w:val="24"/>
          <w:szCs w:val="24"/>
        </w:rPr>
        <w:t xml:space="preserve">применения отдельных положений законодательства </w:t>
      </w:r>
      <w:r>
        <w:rPr>
          <w:b/>
          <w:sz w:val="24"/>
          <w:szCs w:val="24"/>
        </w:rPr>
        <w:t>РФ</w:t>
      </w:r>
      <w:r w:rsidRPr="000E043E">
        <w:rPr>
          <w:b/>
          <w:sz w:val="24"/>
          <w:szCs w:val="24"/>
        </w:rPr>
        <w:t xml:space="preserve"> о налогах и сборах в части налогообложения прибыли контролируемых иностранных компаний</w:t>
      </w:r>
      <w:r w:rsidR="00542F3C" w:rsidRPr="00E24B02">
        <w:rPr>
          <w:b/>
          <w:sz w:val="24"/>
          <w:szCs w:val="24"/>
        </w:rPr>
        <w:t>.</w:t>
      </w:r>
    </w:p>
    <w:p w:rsidR="00542F3C" w:rsidRDefault="00542F3C"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1" w:tgtFrame="_blank" w:history="1">
        <w:r w:rsidRPr="0031056F">
          <w:rPr>
            <w:i/>
            <w:sz w:val="24"/>
            <w:szCs w:val="24"/>
          </w:rPr>
          <w:t>от </w:t>
        </w:r>
        <w:r>
          <w:rPr>
            <w:i/>
            <w:sz w:val="24"/>
            <w:szCs w:val="24"/>
          </w:rPr>
          <w:t>17</w:t>
        </w:r>
        <w:r w:rsidRPr="0031056F">
          <w:rPr>
            <w:i/>
            <w:sz w:val="24"/>
            <w:szCs w:val="24"/>
          </w:rPr>
          <w:t>.03.2017  № 03-</w:t>
        </w:r>
        <w:r>
          <w:rPr>
            <w:i/>
            <w:sz w:val="24"/>
            <w:szCs w:val="24"/>
          </w:rPr>
          <w:t>12</w:t>
        </w:r>
        <w:r w:rsidRPr="0031056F">
          <w:rPr>
            <w:i/>
            <w:sz w:val="24"/>
            <w:szCs w:val="24"/>
          </w:rPr>
          <w:t>-</w:t>
        </w:r>
        <w:r>
          <w:rPr>
            <w:i/>
            <w:sz w:val="24"/>
            <w:szCs w:val="24"/>
          </w:rPr>
          <w:t>11</w:t>
        </w:r>
        <w:r w:rsidRPr="0031056F">
          <w:rPr>
            <w:i/>
            <w:sz w:val="24"/>
            <w:szCs w:val="24"/>
          </w:rPr>
          <w:t>/</w:t>
        </w:r>
        <w:r>
          <w:rPr>
            <w:i/>
            <w:sz w:val="24"/>
            <w:szCs w:val="24"/>
          </w:rPr>
          <w:t>2/15509</w:t>
        </w:r>
      </w:hyperlink>
    </w:p>
    <w:p w:rsidR="000E043E" w:rsidRPr="000E043E" w:rsidRDefault="000E043E" w:rsidP="00137D1E">
      <w:pPr>
        <w:pStyle w:val="a9"/>
        <w:spacing w:after="200" w:line="276" w:lineRule="auto"/>
        <w:ind w:left="0" w:firstLine="705"/>
        <w:jc w:val="both"/>
        <w:rPr>
          <w:sz w:val="24"/>
          <w:szCs w:val="24"/>
        </w:rPr>
      </w:pPr>
      <w:proofErr w:type="gramStart"/>
      <w:r w:rsidRPr="000E043E">
        <w:rPr>
          <w:sz w:val="24"/>
          <w:szCs w:val="24"/>
        </w:rPr>
        <w:t>Поскольку НК РФ однозначно не устанавливает дату определения доли в иностранной организации (иностранной структуре без образования юридического лица) в целях определения ее статуса как контролируемой иностранной компании, то признание лица контролирующим лицом в целях НК РФ осуществляется в соответствии с пунктом 3 статьи 25.15 НК РФ на дату принятия решения о распределении прибыли, принятого в календарном году, следующем за налоговым</w:t>
      </w:r>
      <w:proofErr w:type="gramEnd"/>
      <w:r w:rsidRPr="000E043E">
        <w:rPr>
          <w:sz w:val="24"/>
          <w:szCs w:val="24"/>
        </w:rPr>
        <w:t xml:space="preserve"> </w:t>
      </w:r>
      <w:proofErr w:type="gramStart"/>
      <w:r w:rsidRPr="000E043E">
        <w:rPr>
          <w:sz w:val="24"/>
          <w:szCs w:val="24"/>
        </w:rPr>
        <w:t>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roofErr w:type="gramEnd"/>
    </w:p>
    <w:p w:rsidR="000E043E" w:rsidRPr="000E043E" w:rsidRDefault="000E043E" w:rsidP="00137D1E">
      <w:pPr>
        <w:pStyle w:val="a9"/>
        <w:spacing w:after="200" w:line="276" w:lineRule="auto"/>
        <w:ind w:left="0" w:firstLine="705"/>
        <w:jc w:val="both"/>
        <w:rPr>
          <w:sz w:val="24"/>
          <w:szCs w:val="24"/>
        </w:rPr>
      </w:pPr>
      <w:r w:rsidRPr="000E043E">
        <w:rPr>
          <w:sz w:val="24"/>
          <w:szCs w:val="24"/>
        </w:rPr>
        <w:t xml:space="preserve">Только </w:t>
      </w:r>
      <w:proofErr w:type="gramStart"/>
      <w:r w:rsidRPr="000E043E">
        <w:rPr>
          <w:sz w:val="24"/>
          <w:szCs w:val="24"/>
        </w:rPr>
        <w:t>начиная с 1 января 2016 года возникает необходимость проводить</w:t>
      </w:r>
      <w:proofErr w:type="gramEnd"/>
      <w:r w:rsidRPr="000E043E">
        <w:rPr>
          <w:sz w:val="24"/>
          <w:szCs w:val="24"/>
        </w:rPr>
        <w:t xml:space="preserve"> тесты на определение статуса лица, признаваемого налоговым резидентом РФ, в качестве контролирующего лица контролируемой иностранной компании.</w:t>
      </w:r>
    </w:p>
    <w:p w:rsidR="006667A1" w:rsidRDefault="000E043E" w:rsidP="00137D1E">
      <w:pPr>
        <w:pStyle w:val="a9"/>
        <w:spacing w:after="200" w:line="276" w:lineRule="auto"/>
        <w:ind w:left="0" w:firstLine="705"/>
        <w:jc w:val="both"/>
        <w:rPr>
          <w:sz w:val="24"/>
          <w:szCs w:val="24"/>
        </w:rPr>
      </w:pPr>
      <w:proofErr w:type="gramStart"/>
      <w:r w:rsidRPr="000E043E">
        <w:rPr>
          <w:sz w:val="24"/>
          <w:szCs w:val="24"/>
        </w:rPr>
        <w:t xml:space="preserve">В случае если контролирующее лицо прекратило участие в контролируемой этим лицом иностранной компании по причине ее продажи (если в результате такой продажи доля участия в организации не отвечает критериям, установленным пунктом 3 статьи 25.13 </w:t>
      </w:r>
      <w:r>
        <w:rPr>
          <w:sz w:val="24"/>
          <w:szCs w:val="24"/>
        </w:rPr>
        <w:t>НК РФ</w:t>
      </w:r>
      <w:r w:rsidRPr="000E043E">
        <w:rPr>
          <w:sz w:val="24"/>
          <w:szCs w:val="24"/>
        </w:rPr>
        <w:t xml:space="preserve">) или ликвидации до даты, на которую в соответствии с пунктом 3 статьи 25.15 </w:t>
      </w:r>
      <w:r>
        <w:rPr>
          <w:sz w:val="24"/>
          <w:szCs w:val="24"/>
        </w:rPr>
        <w:t>НК РФ</w:t>
      </w:r>
      <w:r w:rsidRPr="000E043E">
        <w:rPr>
          <w:sz w:val="24"/>
          <w:szCs w:val="24"/>
        </w:rPr>
        <w:t xml:space="preserve"> для целей исчисления налоговой базы определяется доля контролирующего лица</w:t>
      </w:r>
      <w:proofErr w:type="gramEnd"/>
      <w:r w:rsidRPr="000E043E">
        <w:rPr>
          <w:sz w:val="24"/>
          <w:szCs w:val="24"/>
        </w:rPr>
        <w:t xml:space="preserve"> в прибыли контролируемой иностранной компании, прибыль этой контролируемой иностранной компании не учитывается при определении налоговой базы у налогоплательщика - контролирующего лица, а также не представляется уведомление о контролируемых иностранных компаниях.</w:t>
      </w:r>
    </w:p>
    <w:p w:rsidR="000E043E" w:rsidRPr="000E043E" w:rsidRDefault="000E043E" w:rsidP="00137D1E">
      <w:pPr>
        <w:pStyle w:val="a9"/>
        <w:spacing w:after="200" w:line="276" w:lineRule="auto"/>
        <w:ind w:left="0" w:firstLine="705"/>
        <w:jc w:val="both"/>
        <w:rPr>
          <w:sz w:val="24"/>
          <w:szCs w:val="24"/>
        </w:rPr>
      </w:pPr>
      <w:proofErr w:type="gramStart"/>
      <w:r w:rsidRPr="000E043E">
        <w:rPr>
          <w:sz w:val="24"/>
          <w:szCs w:val="24"/>
        </w:rPr>
        <w:t>В свою очередь, если контролирующее лицо прекратило участие в контролируемой этим лицом иностранной компании по причине ее реорганизации путем присоединения к одной контролируемой иностранной компании нескольких контролир</w:t>
      </w:r>
      <w:r>
        <w:rPr>
          <w:sz w:val="24"/>
          <w:szCs w:val="24"/>
        </w:rPr>
        <w:t>уемых иностранных компаний, то</w:t>
      </w:r>
      <w:r w:rsidRPr="000E043E">
        <w:rPr>
          <w:sz w:val="24"/>
          <w:szCs w:val="24"/>
        </w:rPr>
        <w:t xml:space="preserve"> такой факт реорганизации контролируемой иностранной компании сам по себе не является основанием для исключения прибыли такой компании при определении прибыли контролируемой иностранной компании - правопреемника.</w:t>
      </w:r>
      <w:proofErr w:type="gramEnd"/>
    </w:p>
    <w:p w:rsidR="003F6C9B" w:rsidRDefault="000E043E" w:rsidP="00137D1E">
      <w:pPr>
        <w:pStyle w:val="a9"/>
        <w:spacing w:after="200" w:line="276" w:lineRule="auto"/>
        <w:ind w:left="0" w:firstLine="705"/>
        <w:jc w:val="both"/>
        <w:rPr>
          <w:sz w:val="24"/>
          <w:szCs w:val="24"/>
        </w:rPr>
      </w:pPr>
      <w:proofErr w:type="gramStart"/>
      <w:r w:rsidRPr="000E043E">
        <w:rPr>
          <w:sz w:val="24"/>
          <w:szCs w:val="24"/>
        </w:rPr>
        <w:t xml:space="preserve">Если на 31 декабря текущего налогового периода налогоплательщик является контролирующим </w:t>
      </w:r>
      <w:r>
        <w:rPr>
          <w:sz w:val="24"/>
          <w:szCs w:val="24"/>
        </w:rPr>
        <w:t xml:space="preserve"> </w:t>
      </w:r>
      <w:r w:rsidRPr="000E043E">
        <w:rPr>
          <w:sz w:val="24"/>
          <w:szCs w:val="24"/>
        </w:rPr>
        <w:t xml:space="preserve">лицом контролируемой иностранной компании в соответствии с пунктом 3 статьи 25.13 </w:t>
      </w:r>
      <w:r>
        <w:rPr>
          <w:sz w:val="24"/>
          <w:szCs w:val="24"/>
        </w:rPr>
        <w:t>НК РФ</w:t>
      </w:r>
      <w:r w:rsidRPr="000E043E">
        <w:rPr>
          <w:sz w:val="24"/>
          <w:szCs w:val="24"/>
        </w:rPr>
        <w:t>, участие в которой началось в текущем периоде, то прибыль контролируемой иностранной компании за финансовый год, который завершился в предшествующем налоговом периоде, учитывается налогоплательщиком - контролирующим лицом при определении налоговой базы текущего налогового периода в случае, если в текущем</w:t>
      </w:r>
      <w:proofErr w:type="gramEnd"/>
      <w:r w:rsidRPr="000E043E">
        <w:rPr>
          <w:sz w:val="24"/>
          <w:szCs w:val="24"/>
        </w:rPr>
        <w:t xml:space="preserve"> </w:t>
      </w:r>
      <w:proofErr w:type="gramStart"/>
      <w:r w:rsidRPr="000E043E">
        <w:rPr>
          <w:sz w:val="24"/>
          <w:szCs w:val="24"/>
        </w:rPr>
        <w:t>налоговом периоде не было принято решение о распределении прибыли такой контролируемой иностранной компании либо на дату принятия указанного решения налогоплательщик уже являлся контролирующим лицом контролируемой иностранной компании.</w:t>
      </w:r>
      <w:proofErr w:type="gramEnd"/>
    </w:p>
    <w:p w:rsidR="00E15F77" w:rsidRPr="000E043E" w:rsidRDefault="00E15F77" w:rsidP="000E043E">
      <w:pPr>
        <w:pStyle w:val="a9"/>
        <w:spacing w:after="200" w:line="276" w:lineRule="auto"/>
        <w:ind w:left="705"/>
        <w:jc w:val="both"/>
        <w:rPr>
          <w:sz w:val="24"/>
          <w:szCs w:val="24"/>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81" w:name="_Toc401564772"/>
      <w:bookmarkStart w:id="82" w:name="_Toc482196599"/>
      <w:r w:rsidRPr="006041D6">
        <w:rPr>
          <w:b/>
          <w:bCs/>
          <w:sz w:val="28"/>
          <w:szCs w:val="28"/>
        </w:rPr>
        <w:t>Налог на добавленную стоимость</w:t>
      </w:r>
      <w:bookmarkEnd w:id="81"/>
      <w:bookmarkEnd w:id="82"/>
    </w:p>
    <w:p w:rsidR="00CA030E" w:rsidRDefault="00CA030E" w:rsidP="00CA030E">
      <w:pPr>
        <w:keepNext/>
        <w:tabs>
          <w:tab w:val="left" w:pos="567"/>
        </w:tabs>
        <w:spacing w:before="120"/>
        <w:ind w:left="567" w:right="57"/>
        <w:outlineLvl w:val="0"/>
        <w:rPr>
          <w:b/>
          <w:bCs/>
          <w:sz w:val="28"/>
          <w:szCs w:val="28"/>
        </w:rPr>
      </w:pPr>
    </w:p>
    <w:p w:rsidR="00B12677" w:rsidRPr="001E5A5B" w:rsidRDefault="00B12677" w:rsidP="00B12677">
      <w:pPr>
        <w:pStyle w:val="a9"/>
        <w:numPr>
          <w:ilvl w:val="0"/>
          <w:numId w:val="3"/>
        </w:numPr>
        <w:spacing w:after="200" w:line="276" w:lineRule="auto"/>
        <w:jc w:val="both"/>
        <w:rPr>
          <w:b/>
          <w:sz w:val="24"/>
          <w:szCs w:val="24"/>
        </w:rPr>
      </w:pPr>
      <w:r>
        <w:rPr>
          <w:b/>
          <w:sz w:val="24"/>
          <w:szCs w:val="24"/>
        </w:rPr>
        <w:t>П</w:t>
      </w:r>
      <w:r w:rsidRPr="00B12677">
        <w:rPr>
          <w:b/>
          <w:sz w:val="24"/>
          <w:szCs w:val="24"/>
        </w:rPr>
        <w:t xml:space="preserve">ередача недвижимого имущества в счет прекращения обязательств по полученным кредитам по соглашению о предоставлении отступного подлежит налогообложению </w:t>
      </w:r>
      <w:r>
        <w:rPr>
          <w:b/>
          <w:sz w:val="24"/>
          <w:szCs w:val="24"/>
        </w:rPr>
        <w:t>НДС</w:t>
      </w:r>
      <w:r w:rsidRPr="00CC0C93">
        <w:rPr>
          <w:b/>
          <w:sz w:val="24"/>
          <w:szCs w:val="24"/>
        </w:rPr>
        <w:t>.</w:t>
      </w:r>
    </w:p>
    <w:p w:rsidR="00B12677" w:rsidRDefault="00B126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2" w:tgtFrame="_blank" w:history="1">
        <w:r w:rsidRPr="0031056F">
          <w:rPr>
            <w:i/>
            <w:sz w:val="24"/>
            <w:szCs w:val="24"/>
          </w:rPr>
          <w:t>от </w:t>
        </w:r>
        <w:r>
          <w:rPr>
            <w:i/>
            <w:sz w:val="24"/>
            <w:szCs w:val="24"/>
          </w:rPr>
          <w:t>01</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w:t>
        </w:r>
      </w:hyperlink>
      <w:r>
        <w:rPr>
          <w:i/>
          <w:sz w:val="24"/>
          <w:szCs w:val="24"/>
        </w:rPr>
        <w:t>1465</w:t>
      </w:r>
    </w:p>
    <w:p w:rsidR="00B12677" w:rsidRDefault="00B12677" w:rsidP="00137D1E">
      <w:pPr>
        <w:pStyle w:val="a9"/>
        <w:spacing w:after="200" w:line="276" w:lineRule="auto"/>
        <w:ind w:left="0" w:firstLine="705"/>
        <w:jc w:val="both"/>
        <w:rPr>
          <w:sz w:val="24"/>
          <w:szCs w:val="24"/>
        </w:rPr>
      </w:pPr>
      <w:r w:rsidRPr="00E15F77">
        <w:rPr>
          <w:sz w:val="24"/>
          <w:szCs w:val="24"/>
        </w:rPr>
        <w:t>Освобождение от НДС  операций займа в денежной форме, включая проценты по ним, предусмотренно</w:t>
      </w:r>
      <w:r w:rsidR="00E15F77" w:rsidRPr="00E15F77">
        <w:rPr>
          <w:sz w:val="24"/>
          <w:szCs w:val="24"/>
        </w:rPr>
        <w:t>е</w:t>
      </w:r>
      <w:r w:rsidRPr="00E15F77">
        <w:rPr>
          <w:sz w:val="24"/>
          <w:szCs w:val="24"/>
        </w:rPr>
        <w:t xml:space="preserve"> </w:t>
      </w:r>
      <w:proofErr w:type="spellStart"/>
      <w:r w:rsidR="00E15F77" w:rsidRPr="00E15F77">
        <w:rPr>
          <w:sz w:val="24"/>
          <w:szCs w:val="24"/>
        </w:rPr>
        <w:t>пп</w:t>
      </w:r>
      <w:proofErr w:type="spellEnd"/>
      <w:r w:rsidR="00E15F77" w:rsidRPr="00E15F77">
        <w:rPr>
          <w:sz w:val="24"/>
          <w:szCs w:val="24"/>
        </w:rPr>
        <w:t>.</w:t>
      </w:r>
      <w:r w:rsidRPr="00E15F77">
        <w:rPr>
          <w:sz w:val="24"/>
          <w:szCs w:val="24"/>
        </w:rPr>
        <w:t xml:space="preserve"> 15 п</w:t>
      </w:r>
      <w:r w:rsidR="00E15F77" w:rsidRPr="00E15F77">
        <w:rPr>
          <w:sz w:val="24"/>
          <w:szCs w:val="24"/>
        </w:rPr>
        <w:t>.</w:t>
      </w:r>
      <w:r w:rsidRPr="00E15F77">
        <w:rPr>
          <w:sz w:val="24"/>
          <w:szCs w:val="24"/>
        </w:rPr>
        <w:t xml:space="preserve"> 3 ст</w:t>
      </w:r>
      <w:r w:rsidR="00E15F77" w:rsidRPr="00E15F77">
        <w:rPr>
          <w:sz w:val="24"/>
          <w:szCs w:val="24"/>
        </w:rPr>
        <w:t>.</w:t>
      </w:r>
      <w:r w:rsidRPr="00E15F77">
        <w:rPr>
          <w:sz w:val="24"/>
          <w:szCs w:val="24"/>
        </w:rPr>
        <w:t xml:space="preserve"> 149 </w:t>
      </w:r>
      <w:r w:rsidR="00E15F77" w:rsidRPr="00E15F77">
        <w:rPr>
          <w:sz w:val="24"/>
          <w:szCs w:val="24"/>
        </w:rPr>
        <w:t>НК РФ</w:t>
      </w:r>
      <w:r w:rsidRPr="00E15F77">
        <w:rPr>
          <w:sz w:val="24"/>
          <w:szCs w:val="24"/>
        </w:rPr>
        <w:t xml:space="preserve"> применяется налогоплательщиками, предоставляющими займы в денежной форме, а не их должниками.</w:t>
      </w:r>
    </w:p>
    <w:p w:rsidR="00E15F77" w:rsidRDefault="00E15F77" w:rsidP="00B12677">
      <w:pPr>
        <w:pStyle w:val="a9"/>
        <w:spacing w:after="200" w:line="276" w:lineRule="auto"/>
        <w:ind w:left="705"/>
        <w:jc w:val="both"/>
        <w:rPr>
          <w:sz w:val="24"/>
          <w:szCs w:val="24"/>
        </w:rPr>
      </w:pPr>
    </w:p>
    <w:p w:rsidR="00E15F77" w:rsidRPr="001E5A5B" w:rsidRDefault="00E15F77" w:rsidP="00E15F77">
      <w:pPr>
        <w:pStyle w:val="a9"/>
        <w:numPr>
          <w:ilvl w:val="0"/>
          <w:numId w:val="3"/>
        </w:numPr>
        <w:spacing w:after="200" w:line="276" w:lineRule="auto"/>
        <w:jc w:val="both"/>
        <w:rPr>
          <w:b/>
          <w:sz w:val="24"/>
          <w:szCs w:val="24"/>
        </w:rPr>
      </w:pPr>
      <w:r>
        <w:rPr>
          <w:b/>
          <w:sz w:val="24"/>
          <w:szCs w:val="24"/>
        </w:rPr>
        <w:t>С</w:t>
      </w:r>
      <w:r w:rsidRPr="00E15F77">
        <w:rPr>
          <w:b/>
          <w:sz w:val="24"/>
          <w:szCs w:val="24"/>
        </w:rPr>
        <w:t xml:space="preserve">уммы комиссий за предоставление займа и пользование лимитом, получаемые заимодавцем от заемщика по договору займа в денежной форме, в налоговую базу по </w:t>
      </w:r>
      <w:r>
        <w:rPr>
          <w:b/>
          <w:sz w:val="24"/>
          <w:szCs w:val="24"/>
        </w:rPr>
        <w:t>НДС</w:t>
      </w:r>
      <w:r w:rsidRPr="00E15F77">
        <w:rPr>
          <w:b/>
          <w:sz w:val="24"/>
          <w:szCs w:val="24"/>
        </w:rPr>
        <w:t xml:space="preserve"> заимодавцем не включаются, поскольку суммы таких комиссий, по существу, являются денежными средствами, связанными с оплатой услуг по предоставлению займа в денежной форме, освобождаемых от налогообложения </w:t>
      </w:r>
      <w:r>
        <w:rPr>
          <w:b/>
          <w:sz w:val="24"/>
          <w:szCs w:val="24"/>
        </w:rPr>
        <w:t>НДС</w:t>
      </w:r>
      <w:r w:rsidRPr="00CC0C93">
        <w:rPr>
          <w:b/>
          <w:sz w:val="24"/>
          <w:szCs w:val="24"/>
        </w:rPr>
        <w:t>.</w:t>
      </w:r>
    </w:p>
    <w:p w:rsidR="00E15F77" w:rsidRDefault="00E15F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3" w:tgtFrame="_blank" w:history="1">
        <w:r w:rsidRPr="0031056F">
          <w:rPr>
            <w:i/>
            <w:sz w:val="24"/>
            <w:szCs w:val="24"/>
          </w:rPr>
          <w:t>от </w:t>
        </w:r>
        <w:r>
          <w:rPr>
            <w:i/>
            <w:sz w:val="24"/>
            <w:szCs w:val="24"/>
          </w:rPr>
          <w:t>01</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w:t>
        </w:r>
      </w:hyperlink>
      <w:r>
        <w:rPr>
          <w:i/>
          <w:sz w:val="24"/>
          <w:szCs w:val="24"/>
        </w:rPr>
        <w:t>1467</w:t>
      </w:r>
    </w:p>
    <w:p w:rsidR="00B12677" w:rsidRDefault="00B12677" w:rsidP="00CA030E">
      <w:pPr>
        <w:pStyle w:val="a9"/>
        <w:spacing w:after="200" w:line="276" w:lineRule="auto"/>
        <w:ind w:left="705"/>
        <w:jc w:val="both"/>
        <w:rPr>
          <w:i/>
          <w:color w:val="FF0000"/>
          <w:sz w:val="24"/>
          <w:szCs w:val="24"/>
        </w:rPr>
      </w:pPr>
    </w:p>
    <w:p w:rsidR="00B12677" w:rsidRPr="001E5A5B" w:rsidRDefault="00B12677" w:rsidP="00B12677">
      <w:pPr>
        <w:pStyle w:val="a9"/>
        <w:numPr>
          <w:ilvl w:val="0"/>
          <w:numId w:val="3"/>
        </w:numPr>
        <w:spacing w:after="200" w:line="276" w:lineRule="auto"/>
        <w:jc w:val="both"/>
        <w:rPr>
          <w:b/>
          <w:sz w:val="24"/>
          <w:szCs w:val="24"/>
        </w:rPr>
      </w:pPr>
      <w:r>
        <w:rPr>
          <w:b/>
          <w:sz w:val="24"/>
          <w:szCs w:val="24"/>
        </w:rPr>
        <w:t>Возврат НДС физлицу, не являющемуся индивидуальным предпринимателем, НК РФ не предусмотрен</w:t>
      </w:r>
      <w:r w:rsidRPr="00CC0C93">
        <w:rPr>
          <w:b/>
          <w:sz w:val="24"/>
          <w:szCs w:val="24"/>
        </w:rPr>
        <w:t>.</w:t>
      </w:r>
    </w:p>
    <w:p w:rsidR="00B12677" w:rsidRDefault="00B12677"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4" w:tgtFrame="_blank" w:history="1">
        <w:r w:rsidRPr="0031056F">
          <w:rPr>
            <w:i/>
            <w:sz w:val="24"/>
            <w:szCs w:val="24"/>
          </w:rPr>
          <w:t>от </w:t>
        </w:r>
        <w:r>
          <w:rPr>
            <w:i/>
            <w:sz w:val="24"/>
            <w:szCs w:val="24"/>
          </w:rPr>
          <w:t>02</w:t>
        </w:r>
        <w:r w:rsidRPr="0031056F">
          <w:rPr>
            <w:i/>
            <w:sz w:val="24"/>
            <w:szCs w:val="24"/>
          </w:rPr>
          <w:t>.03.2017  № 03-0</w:t>
        </w:r>
        <w:r>
          <w:rPr>
            <w:i/>
            <w:sz w:val="24"/>
            <w:szCs w:val="24"/>
          </w:rPr>
          <w:t>7</w:t>
        </w:r>
        <w:r w:rsidRPr="0031056F">
          <w:rPr>
            <w:i/>
            <w:sz w:val="24"/>
            <w:szCs w:val="24"/>
          </w:rPr>
          <w:t>-</w:t>
        </w:r>
        <w:r>
          <w:rPr>
            <w:i/>
            <w:sz w:val="24"/>
            <w:szCs w:val="24"/>
          </w:rPr>
          <w:t>14</w:t>
        </w:r>
        <w:r w:rsidRPr="0031056F">
          <w:rPr>
            <w:i/>
            <w:sz w:val="24"/>
            <w:szCs w:val="24"/>
          </w:rPr>
          <w:t>/</w:t>
        </w:r>
        <w:r>
          <w:rPr>
            <w:i/>
            <w:sz w:val="24"/>
            <w:szCs w:val="24"/>
          </w:rPr>
          <w:t>1</w:t>
        </w:r>
      </w:hyperlink>
      <w:r>
        <w:rPr>
          <w:i/>
          <w:sz w:val="24"/>
          <w:szCs w:val="24"/>
        </w:rPr>
        <w:t>1830</w:t>
      </w:r>
    </w:p>
    <w:p w:rsidR="00B12677" w:rsidRDefault="00B12677" w:rsidP="00B12677">
      <w:pPr>
        <w:pStyle w:val="a9"/>
        <w:spacing w:after="200" w:line="276" w:lineRule="auto"/>
        <w:ind w:left="705"/>
        <w:jc w:val="both"/>
        <w:rPr>
          <w:i/>
          <w:color w:val="FF0000"/>
          <w:sz w:val="24"/>
          <w:szCs w:val="24"/>
        </w:rPr>
      </w:pPr>
    </w:p>
    <w:p w:rsidR="00B12677" w:rsidRPr="001E5A5B" w:rsidRDefault="00B12677" w:rsidP="00B12677">
      <w:pPr>
        <w:pStyle w:val="a9"/>
        <w:numPr>
          <w:ilvl w:val="0"/>
          <w:numId w:val="3"/>
        </w:numPr>
        <w:spacing w:after="200" w:line="276" w:lineRule="auto"/>
        <w:jc w:val="both"/>
        <w:rPr>
          <w:b/>
          <w:sz w:val="24"/>
          <w:szCs w:val="24"/>
        </w:rPr>
      </w:pPr>
      <w:r>
        <w:rPr>
          <w:b/>
          <w:sz w:val="24"/>
          <w:szCs w:val="24"/>
        </w:rPr>
        <w:t>В</w:t>
      </w:r>
      <w:r w:rsidRPr="00B12677">
        <w:rPr>
          <w:b/>
          <w:sz w:val="24"/>
          <w:szCs w:val="24"/>
        </w:rPr>
        <w:t xml:space="preserve"> случае</w:t>
      </w:r>
      <w:proofErr w:type="gramStart"/>
      <w:r w:rsidRPr="00B12677">
        <w:rPr>
          <w:b/>
          <w:sz w:val="24"/>
          <w:szCs w:val="24"/>
        </w:rPr>
        <w:t>,</w:t>
      </w:r>
      <w:proofErr w:type="gramEnd"/>
      <w:r w:rsidRPr="00B12677">
        <w:rPr>
          <w:b/>
          <w:sz w:val="24"/>
          <w:szCs w:val="24"/>
        </w:rPr>
        <w:t xml:space="preserve"> если управляющая организация отказалась от освобождения от налогообложения НДС операций по реализации работ (услуг) по содержанию и ремонту общего имущества в многоквартирном доме, то эти операции подлежат налогообложению НДС в общеустановленном порядке, В связи с чем управляющая организация обязана со стоимости выполненных работ (услуг) исчислить НДС и предъявить к оплате физическому лицу соответствующую сумму налога.</w:t>
      </w:r>
    </w:p>
    <w:p w:rsidR="00B12677" w:rsidRDefault="00B12677" w:rsidP="00137D1E">
      <w:pPr>
        <w:pStyle w:val="a9"/>
        <w:spacing w:before="360" w:after="120"/>
        <w:ind w:left="703"/>
        <w:contextualSpacing w:val="0"/>
        <w:jc w:val="both"/>
        <w:rPr>
          <w:i/>
          <w:sz w:val="24"/>
          <w:szCs w:val="24"/>
        </w:rPr>
      </w:pPr>
      <w:r w:rsidRPr="0031056F">
        <w:rPr>
          <w:i/>
          <w:sz w:val="24"/>
          <w:szCs w:val="24"/>
        </w:rPr>
        <w:t xml:space="preserve">Письмо </w:t>
      </w:r>
      <w:r>
        <w:rPr>
          <w:i/>
          <w:sz w:val="24"/>
          <w:szCs w:val="24"/>
        </w:rPr>
        <w:t>ФНС</w:t>
      </w:r>
      <w:r w:rsidRPr="0031056F">
        <w:rPr>
          <w:i/>
          <w:sz w:val="24"/>
          <w:szCs w:val="24"/>
        </w:rPr>
        <w:t xml:space="preserve"> России </w:t>
      </w:r>
      <w:hyperlink r:id="rId45" w:tgtFrame="_blank" w:history="1">
        <w:r w:rsidRPr="0031056F">
          <w:rPr>
            <w:i/>
            <w:sz w:val="24"/>
            <w:szCs w:val="24"/>
          </w:rPr>
          <w:t>от </w:t>
        </w:r>
        <w:r>
          <w:rPr>
            <w:i/>
            <w:sz w:val="24"/>
            <w:szCs w:val="24"/>
          </w:rPr>
          <w:t>03</w:t>
        </w:r>
        <w:r w:rsidRPr="0031056F">
          <w:rPr>
            <w:i/>
            <w:sz w:val="24"/>
            <w:szCs w:val="24"/>
          </w:rPr>
          <w:t>.03.2017  № </w:t>
        </w:r>
        <w:r>
          <w:rPr>
            <w:i/>
            <w:sz w:val="24"/>
            <w:szCs w:val="24"/>
          </w:rPr>
          <w:t>СД-19-3/40</w:t>
        </w:r>
        <w:r w:rsidRPr="00B12677">
          <w:rPr>
            <w:i/>
            <w:sz w:val="24"/>
            <w:szCs w:val="24"/>
          </w:rPr>
          <w:t>@</w:t>
        </w:r>
      </w:hyperlink>
    </w:p>
    <w:p w:rsidR="006550EB" w:rsidRDefault="006550EB" w:rsidP="00CA030E">
      <w:pPr>
        <w:pStyle w:val="a9"/>
        <w:spacing w:after="200" w:line="276" w:lineRule="auto"/>
        <w:ind w:left="705"/>
        <w:jc w:val="both"/>
        <w:rPr>
          <w:i/>
          <w:color w:val="FF0000"/>
          <w:sz w:val="24"/>
          <w:szCs w:val="24"/>
        </w:rPr>
      </w:pPr>
    </w:p>
    <w:p w:rsidR="006550EB" w:rsidRPr="001E5A5B" w:rsidRDefault="00B12677" w:rsidP="00B12677">
      <w:pPr>
        <w:pStyle w:val="a9"/>
        <w:numPr>
          <w:ilvl w:val="0"/>
          <w:numId w:val="3"/>
        </w:numPr>
        <w:spacing w:after="200" w:line="276" w:lineRule="auto"/>
        <w:jc w:val="both"/>
        <w:rPr>
          <w:b/>
          <w:sz w:val="24"/>
          <w:szCs w:val="24"/>
        </w:rPr>
      </w:pPr>
      <w:r>
        <w:rPr>
          <w:b/>
          <w:sz w:val="24"/>
          <w:szCs w:val="24"/>
        </w:rPr>
        <w:t>Д</w:t>
      </w:r>
      <w:r w:rsidRPr="00B12677">
        <w:rPr>
          <w:b/>
          <w:sz w:val="24"/>
          <w:szCs w:val="24"/>
        </w:rPr>
        <w:t xml:space="preserve">ля подтверждения обоснованности применения ставки налога на добавленную стоимость в размере 0 процентов при реализации автомобилей, вывезенных в таможенной процедуре экспорта своим ходом, в налоговый орган могут представляться любые документы, на которых таможенным органом проставляются соответствующие отметки, подтверждающие убытие таких автомобилей с территории </w:t>
      </w:r>
      <w:r>
        <w:rPr>
          <w:b/>
          <w:sz w:val="24"/>
          <w:szCs w:val="24"/>
        </w:rPr>
        <w:t>РФ</w:t>
      </w:r>
      <w:r w:rsidR="006550EB" w:rsidRPr="00CC0C93">
        <w:rPr>
          <w:b/>
          <w:sz w:val="24"/>
          <w:szCs w:val="24"/>
        </w:rPr>
        <w:t>.</w:t>
      </w:r>
    </w:p>
    <w:p w:rsidR="006550EB" w:rsidRDefault="006550EB"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6" w:tgtFrame="_blank" w:history="1">
        <w:r w:rsidRPr="0031056F">
          <w:rPr>
            <w:i/>
            <w:sz w:val="24"/>
            <w:szCs w:val="24"/>
          </w:rPr>
          <w:t>от </w:t>
        </w:r>
        <w:r>
          <w:rPr>
            <w:i/>
            <w:sz w:val="24"/>
            <w:szCs w:val="24"/>
          </w:rPr>
          <w:t>0</w:t>
        </w:r>
        <w:r w:rsidR="00B12677">
          <w:rPr>
            <w:i/>
            <w:sz w:val="24"/>
            <w:szCs w:val="24"/>
          </w:rPr>
          <w:t>3</w:t>
        </w:r>
        <w:r w:rsidRPr="0031056F">
          <w:rPr>
            <w:i/>
            <w:sz w:val="24"/>
            <w:szCs w:val="24"/>
          </w:rPr>
          <w:t>.03.2017  № 03-0</w:t>
        </w:r>
        <w:r>
          <w:rPr>
            <w:i/>
            <w:sz w:val="24"/>
            <w:szCs w:val="24"/>
          </w:rPr>
          <w:t>7</w:t>
        </w:r>
        <w:r w:rsidRPr="0031056F">
          <w:rPr>
            <w:i/>
            <w:sz w:val="24"/>
            <w:szCs w:val="24"/>
          </w:rPr>
          <w:t>-</w:t>
        </w:r>
        <w:r w:rsidR="00B12677">
          <w:rPr>
            <w:i/>
            <w:sz w:val="24"/>
            <w:szCs w:val="24"/>
          </w:rPr>
          <w:t>14</w:t>
        </w:r>
        <w:r w:rsidRPr="0031056F">
          <w:rPr>
            <w:i/>
            <w:sz w:val="24"/>
            <w:szCs w:val="24"/>
          </w:rPr>
          <w:t>/</w:t>
        </w:r>
        <w:r>
          <w:rPr>
            <w:i/>
            <w:sz w:val="24"/>
            <w:szCs w:val="24"/>
          </w:rPr>
          <w:t>1</w:t>
        </w:r>
      </w:hyperlink>
      <w:r>
        <w:rPr>
          <w:i/>
          <w:sz w:val="24"/>
          <w:szCs w:val="24"/>
        </w:rPr>
        <w:t>213</w:t>
      </w:r>
      <w:r w:rsidR="00B12677">
        <w:rPr>
          <w:i/>
          <w:sz w:val="24"/>
          <w:szCs w:val="24"/>
        </w:rPr>
        <w:t>6</w:t>
      </w:r>
    </w:p>
    <w:p w:rsidR="00CC0C93" w:rsidRDefault="00CC0C93" w:rsidP="00CA030E">
      <w:pPr>
        <w:pStyle w:val="a9"/>
        <w:spacing w:after="200" w:line="276" w:lineRule="auto"/>
        <w:ind w:left="705"/>
        <w:jc w:val="both"/>
        <w:rPr>
          <w:i/>
          <w:color w:val="FF0000"/>
          <w:sz w:val="24"/>
          <w:szCs w:val="24"/>
        </w:rPr>
      </w:pPr>
    </w:p>
    <w:p w:rsidR="00CC0C93" w:rsidRPr="001E5A5B" w:rsidRDefault="006550EB" w:rsidP="006550EB">
      <w:pPr>
        <w:pStyle w:val="a9"/>
        <w:numPr>
          <w:ilvl w:val="0"/>
          <w:numId w:val="3"/>
        </w:numPr>
        <w:spacing w:after="200" w:line="276" w:lineRule="auto"/>
        <w:jc w:val="both"/>
        <w:rPr>
          <w:b/>
          <w:sz w:val="24"/>
          <w:szCs w:val="24"/>
        </w:rPr>
      </w:pPr>
      <w:r>
        <w:rPr>
          <w:b/>
          <w:sz w:val="24"/>
          <w:szCs w:val="24"/>
        </w:rPr>
        <w:t>П</w:t>
      </w:r>
      <w:r w:rsidRPr="006550EB">
        <w:rPr>
          <w:b/>
          <w:sz w:val="24"/>
          <w:szCs w:val="24"/>
        </w:rPr>
        <w:t xml:space="preserve">ри приобретении российской организацией услуг, оказываемых физическим лицом - гражданином иностранного государства, не являющимся индивидуальным предпринимателем, в электронной форме с использованием информационно-телекоммуникационной сети "Интернет", данной российской организации уплачивать </w:t>
      </w:r>
      <w:r>
        <w:rPr>
          <w:b/>
          <w:sz w:val="24"/>
          <w:szCs w:val="24"/>
        </w:rPr>
        <w:t xml:space="preserve">НДС </w:t>
      </w:r>
      <w:r w:rsidRPr="006550EB">
        <w:rPr>
          <w:b/>
          <w:sz w:val="24"/>
          <w:szCs w:val="24"/>
        </w:rPr>
        <w:t xml:space="preserve"> не следует.</w:t>
      </w:r>
    </w:p>
    <w:p w:rsidR="00CC0C93" w:rsidRDefault="00CC0C93"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7" w:tgtFrame="_blank" w:history="1">
        <w:r w:rsidRPr="0031056F">
          <w:rPr>
            <w:i/>
            <w:sz w:val="24"/>
            <w:szCs w:val="24"/>
          </w:rPr>
          <w:t>от </w:t>
        </w:r>
        <w:r>
          <w:rPr>
            <w:i/>
            <w:sz w:val="24"/>
            <w:szCs w:val="24"/>
          </w:rPr>
          <w:t>06</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w:t>
        </w:r>
      </w:hyperlink>
      <w:r>
        <w:rPr>
          <w:i/>
          <w:sz w:val="24"/>
          <w:szCs w:val="24"/>
        </w:rPr>
        <w:t>2534</w:t>
      </w:r>
      <w:r w:rsidR="006550EB">
        <w:rPr>
          <w:i/>
          <w:sz w:val="24"/>
          <w:szCs w:val="24"/>
        </w:rPr>
        <w:t>, от 06.03.2017 г. №03-07-11/12532</w:t>
      </w:r>
    </w:p>
    <w:p w:rsidR="00CC0C93" w:rsidRPr="001E5A5B" w:rsidRDefault="00CC0C93" w:rsidP="00CC0C93">
      <w:pPr>
        <w:pStyle w:val="a9"/>
        <w:numPr>
          <w:ilvl w:val="0"/>
          <w:numId w:val="3"/>
        </w:numPr>
        <w:spacing w:after="200" w:line="276" w:lineRule="auto"/>
        <w:jc w:val="both"/>
        <w:rPr>
          <w:b/>
          <w:sz w:val="24"/>
          <w:szCs w:val="24"/>
        </w:rPr>
      </w:pPr>
      <w:r>
        <w:rPr>
          <w:b/>
          <w:sz w:val="24"/>
          <w:szCs w:val="24"/>
        </w:rPr>
        <w:t>НДС</w:t>
      </w:r>
      <w:r w:rsidRPr="00CC0C93">
        <w:rPr>
          <w:b/>
          <w:sz w:val="24"/>
          <w:szCs w:val="24"/>
        </w:rPr>
        <w:t xml:space="preserve">, уплаченный таможенным органам при ввозе на территорию </w:t>
      </w:r>
      <w:r>
        <w:rPr>
          <w:b/>
          <w:sz w:val="24"/>
          <w:szCs w:val="24"/>
        </w:rPr>
        <w:t>РФ</w:t>
      </w:r>
      <w:r w:rsidRPr="00CC0C93">
        <w:rPr>
          <w:b/>
          <w:sz w:val="24"/>
          <w:szCs w:val="24"/>
        </w:rPr>
        <w:t xml:space="preserve"> лома цветных металлов, принимается к вычету в случае использования данного лома в операциях, подлежащих налогообложению этим налогом.</w:t>
      </w:r>
    </w:p>
    <w:p w:rsidR="00CC0C93" w:rsidRDefault="00CC0C93"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8" w:tgtFrame="_blank" w:history="1">
        <w:r w:rsidRPr="0031056F">
          <w:rPr>
            <w:i/>
            <w:sz w:val="24"/>
            <w:szCs w:val="24"/>
          </w:rPr>
          <w:t>от </w:t>
        </w:r>
        <w:r>
          <w:rPr>
            <w:i/>
            <w:sz w:val="24"/>
            <w:szCs w:val="24"/>
          </w:rPr>
          <w:t>06</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w:t>
        </w:r>
      </w:hyperlink>
      <w:r>
        <w:rPr>
          <w:i/>
          <w:sz w:val="24"/>
          <w:szCs w:val="24"/>
        </w:rPr>
        <w:t>2513</w:t>
      </w:r>
    </w:p>
    <w:p w:rsidR="00CC0C93" w:rsidRPr="00CC0C93" w:rsidRDefault="00CC0C93" w:rsidP="00137D1E">
      <w:pPr>
        <w:pStyle w:val="a9"/>
        <w:spacing w:after="200" w:line="276" w:lineRule="auto"/>
        <w:ind w:left="0" w:firstLine="705"/>
        <w:jc w:val="both"/>
        <w:rPr>
          <w:sz w:val="24"/>
          <w:szCs w:val="24"/>
        </w:rPr>
      </w:pPr>
      <w:r>
        <w:rPr>
          <w:sz w:val="24"/>
          <w:szCs w:val="24"/>
        </w:rPr>
        <w:t>В</w:t>
      </w:r>
      <w:r w:rsidRPr="00CC0C93">
        <w:rPr>
          <w:sz w:val="24"/>
          <w:szCs w:val="24"/>
        </w:rPr>
        <w:t xml:space="preserve"> случае</w:t>
      </w:r>
      <w:proofErr w:type="gramStart"/>
      <w:r w:rsidRPr="00CC0C93">
        <w:rPr>
          <w:sz w:val="24"/>
          <w:szCs w:val="24"/>
        </w:rPr>
        <w:t>,</w:t>
      </w:r>
      <w:proofErr w:type="gramEnd"/>
      <w:r w:rsidRPr="00CC0C93">
        <w:rPr>
          <w:sz w:val="24"/>
          <w:szCs w:val="24"/>
        </w:rPr>
        <w:t xml:space="preserve"> если лом цветных металлов, ввезенный на территорию </w:t>
      </w:r>
      <w:r>
        <w:rPr>
          <w:sz w:val="24"/>
          <w:szCs w:val="24"/>
        </w:rPr>
        <w:t>РФ</w:t>
      </w:r>
      <w:r w:rsidRPr="00CC0C93">
        <w:rPr>
          <w:sz w:val="24"/>
          <w:szCs w:val="24"/>
        </w:rPr>
        <w:t xml:space="preserve">, подлежит реализации, </w:t>
      </w:r>
      <w:r>
        <w:rPr>
          <w:sz w:val="24"/>
          <w:szCs w:val="24"/>
        </w:rPr>
        <w:t>НДС</w:t>
      </w:r>
      <w:r w:rsidRPr="00CC0C93">
        <w:rPr>
          <w:sz w:val="24"/>
          <w:szCs w:val="24"/>
        </w:rPr>
        <w:t xml:space="preserve">, уплаченный налогоплательщиком при его ввозе, к вычету не принимается, а в соответствии с </w:t>
      </w:r>
      <w:proofErr w:type="spellStart"/>
      <w:r w:rsidRPr="00CC0C93">
        <w:rPr>
          <w:sz w:val="24"/>
          <w:szCs w:val="24"/>
        </w:rPr>
        <w:t>п</w:t>
      </w:r>
      <w:r>
        <w:rPr>
          <w:sz w:val="24"/>
          <w:szCs w:val="24"/>
        </w:rPr>
        <w:t>п</w:t>
      </w:r>
      <w:proofErr w:type="spellEnd"/>
      <w:r>
        <w:rPr>
          <w:sz w:val="24"/>
          <w:szCs w:val="24"/>
        </w:rPr>
        <w:t>.</w:t>
      </w:r>
      <w:r w:rsidRPr="00CC0C93">
        <w:rPr>
          <w:sz w:val="24"/>
          <w:szCs w:val="24"/>
        </w:rPr>
        <w:t xml:space="preserve"> 1 п</w:t>
      </w:r>
      <w:r>
        <w:rPr>
          <w:sz w:val="24"/>
          <w:szCs w:val="24"/>
        </w:rPr>
        <w:t>.</w:t>
      </w:r>
      <w:r w:rsidRPr="00CC0C93">
        <w:rPr>
          <w:sz w:val="24"/>
          <w:szCs w:val="24"/>
        </w:rPr>
        <w:t xml:space="preserve"> 2 ст</w:t>
      </w:r>
      <w:r>
        <w:rPr>
          <w:sz w:val="24"/>
          <w:szCs w:val="24"/>
        </w:rPr>
        <w:t>.</w:t>
      </w:r>
      <w:r w:rsidRPr="00CC0C93">
        <w:rPr>
          <w:sz w:val="24"/>
          <w:szCs w:val="24"/>
        </w:rPr>
        <w:t xml:space="preserve"> 170 </w:t>
      </w:r>
      <w:r>
        <w:rPr>
          <w:sz w:val="24"/>
          <w:szCs w:val="24"/>
        </w:rPr>
        <w:t>НК РФ</w:t>
      </w:r>
      <w:r w:rsidRPr="00CC0C93">
        <w:rPr>
          <w:sz w:val="24"/>
          <w:szCs w:val="24"/>
        </w:rPr>
        <w:t xml:space="preserve"> учитывается в с</w:t>
      </w:r>
      <w:r>
        <w:rPr>
          <w:sz w:val="24"/>
          <w:szCs w:val="24"/>
        </w:rPr>
        <w:t xml:space="preserve">тоимости данного товара, т.к. </w:t>
      </w:r>
      <w:r w:rsidRPr="00CC0C93">
        <w:rPr>
          <w:sz w:val="24"/>
          <w:szCs w:val="24"/>
        </w:rPr>
        <w:t xml:space="preserve">согласно </w:t>
      </w:r>
      <w:proofErr w:type="spellStart"/>
      <w:r w:rsidRPr="00CC0C93">
        <w:rPr>
          <w:sz w:val="24"/>
          <w:szCs w:val="24"/>
        </w:rPr>
        <w:t>п</w:t>
      </w:r>
      <w:r>
        <w:rPr>
          <w:sz w:val="24"/>
          <w:szCs w:val="24"/>
        </w:rPr>
        <w:t>п</w:t>
      </w:r>
      <w:proofErr w:type="spellEnd"/>
      <w:r>
        <w:rPr>
          <w:sz w:val="24"/>
          <w:szCs w:val="24"/>
        </w:rPr>
        <w:t>.</w:t>
      </w:r>
      <w:r w:rsidRPr="00CC0C93">
        <w:rPr>
          <w:sz w:val="24"/>
          <w:szCs w:val="24"/>
        </w:rPr>
        <w:t xml:space="preserve"> 25 п</w:t>
      </w:r>
      <w:r>
        <w:rPr>
          <w:sz w:val="24"/>
          <w:szCs w:val="24"/>
        </w:rPr>
        <w:t>.</w:t>
      </w:r>
      <w:r w:rsidRPr="00CC0C93">
        <w:rPr>
          <w:sz w:val="24"/>
          <w:szCs w:val="24"/>
        </w:rPr>
        <w:t xml:space="preserve"> 2 ст</w:t>
      </w:r>
      <w:r>
        <w:rPr>
          <w:sz w:val="24"/>
          <w:szCs w:val="24"/>
        </w:rPr>
        <w:t>.</w:t>
      </w:r>
      <w:r w:rsidRPr="00CC0C93">
        <w:rPr>
          <w:sz w:val="24"/>
          <w:szCs w:val="24"/>
        </w:rPr>
        <w:t xml:space="preserve"> 149 </w:t>
      </w:r>
      <w:r>
        <w:rPr>
          <w:sz w:val="24"/>
          <w:szCs w:val="24"/>
        </w:rPr>
        <w:t>НК РФ</w:t>
      </w:r>
      <w:r w:rsidRPr="00CC0C93">
        <w:rPr>
          <w:sz w:val="24"/>
          <w:szCs w:val="24"/>
        </w:rPr>
        <w:t xml:space="preserve"> операции по реализации лома и отходов черных и цветных металлов на территории </w:t>
      </w:r>
      <w:r>
        <w:rPr>
          <w:sz w:val="24"/>
          <w:szCs w:val="24"/>
        </w:rPr>
        <w:t>РФ</w:t>
      </w:r>
      <w:r w:rsidRPr="00CC0C93">
        <w:rPr>
          <w:sz w:val="24"/>
          <w:szCs w:val="24"/>
        </w:rPr>
        <w:t xml:space="preserve"> освобождены от налогообложения </w:t>
      </w:r>
      <w:r>
        <w:rPr>
          <w:sz w:val="24"/>
          <w:szCs w:val="24"/>
        </w:rPr>
        <w:t>НДС.</w:t>
      </w:r>
    </w:p>
    <w:p w:rsidR="00CC0C93" w:rsidRDefault="00CC0C93" w:rsidP="00CA030E">
      <w:pPr>
        <w:pStyle w:val="a9"/>
        <w:spacing w:after="200" w:line="276" w:lineRule="auto"/>
        <w:ind w:left="705"/>
        <w:jc w:val="both"/>
        <w:rPr>
          <w:i/>
          <w:color w:val="FF0000"/>
          <w:sz w:val="24"/>
          <w:szCs w:val="24"/>
        </w:rPr>
      </w:pPr>
    </w:p>
    <w:p w:rsidR="00CC0C93" w:rsidRPr="001E5A5B" w:rsidRDefault="00CC0C93" w:rsidP="00CC0C93">
      <w:pPr>
        <w:pStyle w:val="a9"/>
        <w:numPr>
          <w:ilvl w:val="0"/>
          <w:numId w:val="3"/>
        </w:numPr>
        <w:spacing w:after="200" w:line="276" w:lineRule="auto"/>
        <w:jc w:val="both"/>
        <w:rPr>
          <w:b/>
          <w:sz w:val="24"/>
          <w:szCs w:val="24"/>
        </w:rPr>
      </w:pPr>
      <w:proofErr w:type="gramStart"/>
      <w:r>
        <w:rPr>
          <w:b/>
          <w:sz w:val="24"/>
          <w:szCs w:val="24"/>
        </w:rPr>
        <w:t>Д</w:t>
      </w:r>
      <w:r w:rsidRPr="00CC0C93">
        <w:rPr>
          <w:b/>
          <w:sz w:val="24"/>
          <w:szCs w:val="24"/>
        </w:rPr>
        <w:t xml:space="preserve">ля подтверждения правомерности применения нулевой ставки налога на добавленную стоимость при экспорте товаров из </w:t>
      </w:r>
      <w:r>
        <w:rPr>
          <w:b/>
          <w:sz w:val="24"/>
          <w:szCs w:val="24"/>
        </w:rPr>
        <w:t>РФ</w:t>
      </w:r>
      <w:r w:rsidRPr="00CC0C93">
        <w:rPr>
          <w:b/>
          <w:sz w:val="24"/>
          <w:szCs w:val="24"/>
        </w:rPr>
        <w:t xml:space="preserve"> в Республику Казахстан в случае помещения данных товаров на территории Республики Казахстан под таможенную процедуру свободной таможенной зоны в пакете документов, предусмотренных пунктом 4 раздела II Протокола, в налоговый орган </w:t>
      </w:r>
      <w:r>
        <w:rPr>
          <w:b/>
          <w:sz w:val="24"/>
          <w:szCs w:val="24"/>
        </w:rPr>
        <w:t>РФ</w:t>
      </w:r>
      <w:r w:rsidRPr="00CC0C93">
        <w:rPr>
          <w:b/>
          <w:sz w:val="24"/>
          <w:szCs w:val="24"/>
        </w:rPr>
        <w:t xml:space="preserve"> представляется заверенная таможенным органом Республики Казахстан копия таможенной декларации, в соответствии с которой товары</w:t>
      </w:r>
      <w:proofErr w:type="gramEnd"/>
      <w:r w:rsidRPr="00CC0C93">
        <w:rPr>
          <w:b/>
          <w:sz w:val="24"/>
          <w:szCs w:val="24"/>
        </w:rPr>
        <w:t xml:space="preserve"> </w:t>
      </w:r>
      <w:proofErr w:type="gramStart"/>
      <w:r w:rsidRPr="00CC0C93">
        <w:rPr>
          <w:b/>
          <w:sz w:val="24"/>
          <w:szCs w:val="24"/>
        </w:rPr>
        <w:t>помещены под таможенную процедуру свободной таможенной зоны.</w:t>
      </w:r>
      <w:proofErr w:type="gramEnd"/>
    </w:p>
    <w:p w:rsidR="00CC0C93" w:rsidRDefault="00CC0C93"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49" w:tgtFrame="_blank" w:history="1">
        <w:r w:rsidRPr="0031056F">
          <w:rPr>
            <w:i/>
            <w:sz w:val="24"/>
            <w:szCs w:val="24"/>
          </w:rPr>
          <w:t>от </w:t>
        </w:r>
        <w:r>
          <w:rPr>
            <w:i/>
            <w:sz w:val="24"/>
            <w:szCs w:val="24"/>
          </w:rPr>
          <w:t>06</w:t>
        </w:r>
        <w:r w:rsidRPr="0031056F">
          <w:rPr>
            <w:i/>
            <w:sz w:val="24"/>
            <w:szCs w:val="24"/>
          </w:rPr>
          <w:t>.03.2017  № 03-0</w:t>
        </w:r>
        <w:r>
          <w:rPr>
            <w:i/>
            <w:sz w:val="24"/>
            <w:szCs w:val="24"/>
          </w:rPr>
          <w:t>7</w:t>
        </w:r>
        <w:r w:rsidRPr="0031056F">
          <w:rPr>
            <w:i/>
            <w:sz w:val="24"/>
            <w:szCs w:val="24"/>
          </w:rPr>
          <w:t>-</w:t>
        </w:r>
        <w:r>
          <w:rPr>
            <w:i/>
            <w:sz w:val="24"/>
            <w:szCs w:val="24"/>
          </w:rPr>
          <w:t>13</w:t>
        </w:r>
        <w:r w:rsidRPr="0031056F">
          <w:rPr>
            <w:i/>
            <w:sz w:val="24"/>
            <w:szCs w:val="24"/>
          </w:rPr>
          <w:t>/</w:t>
        </w:r>
        <w:r>
          <w:rPr>
            <w:i/>
            <w:sz w:val="24"/>
            <w:szCs w:val="24"/>
          </w:rPr>
          <w:t>1/1</w:t>
        </w:r>
      </w:hyperlink>
      <w:r>
        <w:rPr>
          <w:i/>
          <w:sz w:val="24"/>
          <w:szCs w:val="24"/>
        </w:rPr>
        <w:t>2524</w:t>
      </w:r>
    </w:p>
    <w:p w:rsidR="004F3564" w:rsidRPr="001E5A5B" w:rsidRDefault="004F3564" w:rsidP="004F3564">
      <w:pPr>
        <w:pStyle w:val="a9"/>
        <w:numPr>
          <w:ilvl w:val="0"/>
          <w:numId w:val="3"/>
        </w:numPr>
        <w:spacing w:after="200" w:line="276" w:lineRule="auto"/>
        <w:jc w:val="both"/>
        <w:rPr>
          <w:b/>
          <w:sz w:val="24"/>
          <w:szCs w:val="24"/>
        </w:rPr>
      </w:pPr>
      <w:r>
        <w:rPr>
          <w:b/>
          <w:sz w:val="24"/>
          <w:szCs w:val="24"/>
        </w:rPr>
        <w:t>У</w:t>
      </w:r>
      <w:r w:rsidRPr="004F3564">
        <w:rPr>
          <w:b/>
          <w:sz w:val="24"/>
          <w:szCs w:val="24"/>
        </w:rPr>
        <w:t>слуги по таможенному оформлению грузов, оказываемые российской организацией на основании договора на оказание услуг таможенного представителя, подлежат налогообложению налогом на добавленную стоимость на основании п</w:t>
      </w:r>
      <w:r w:rsidR="00CC0C93">
        <w:rPr>
          <w:b/>
          <w:sz w:val="24"/>
          <w:szCs w:val="24"/>
        </w:rPr>
        <w:t>.</w:t>
      </w:r>
      <w:r w:rsidRPr="004F3564">
        <w:rPr>
          <w:b/>
          <w:sz w:val="24"/>
          <w:szCs w:val="24"/>
        </w:rPr>
        <w:t xml:space="preserve"> 3 ст</w:t>
      </w:r>
      <w:r w:rsidR="00CC0C93">
        <w:rPr>
          <w:b/>
          <w:sz w:val="24"/>
          <w:szCs w:val="24"/>
        </w:rPr>
        <w:t>.</w:t>
      </w:r>
      <w:r w:rsidRPr="004F3564">
        <w:rPr>
          <w:b/>
          <w:sz w:val="24"/>
          <w:szCs w:val="24"/>
        </w:rPr>
        <w:t xml:space="preserve"> 164 </w:t>
      </w:r>
      <w:r w:rsidR="00CC0C93">
        <w:rPr>
          <w:b/>
          <w:sz w:val="24"/>
          <w:szCs w:val="24"/>
        </w:rPr>
        <w:t>НК РФ</w:t>
      </w:r>
      <w:r w:rsidRPr="004F3564">
        <w:rPr>
          <w:b/>
          <w:sz w:val="24"/>
          <w:szCs w:val="24"/>
        </w:rPr>
        <w:t xml:space="preserve"> по ставке 18 </w:t>
      </w:r>
      <w:r w:rsidR="00CC0C93">
        <w:rPr>
          <w:b/>
          <w:sz w:val="24"/>
          <w:szCs w:val="24"/>
        </w:rPr>
        <w:t>%</w:t>
      </w:r>
      <w:r w:rsidRPr="004F3564">
        <w:rPr>
          <w:b/>
          <w:sz w:val="24"/>
          <w:szCs w:val="24"/>
        </w:rPr>
        <w:t>.</w:t>
      </w:r>
    </w:p>
    <w:p w:rsidR="004F3564" w:rsidRDefault="004F3564"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0" w:tgtFrame="_blank" w:history="1">
        <w:r w:rsidRPr="0031056F">
          <w:rPr>
            <w:i/>
            <w:sz w:val="24"/>
            <w:szCs w:val="24"/>
          </w:rPr>
          <w:t>от </w:t>
        </w:r>
        <w:r>
          <w:rPr>
            <w:i/>
            <w:sz w:val="24"/>
            <w:szCs w:val="24"/>
          </w:rPr>
          <w:t>06</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w:t>
        </w:r>
      </w:hyperlink>
      <w:r>
        <w:rPr>
          <w:i/>
          <w:sz w:val="24"/>
          <w:szCs w:val="24"/>
        </w:rPr>
        <w:t>2528</w:t>
      </w:r>
    </w:p>
    <w:p w:rsidR="004F3564" w:rsidRDefault="004F3564" w:rsidP="00CA030E">
      <w:pPr>
        <w:pStyle w:val="a9"/>
        <w:spacing w:after="200" w:line="276" w:lineRule="auto"/>
        <w:ind w:left="705"/>
        <w:jc w:val="both"/>
        <w:rPr>
          <w:i/>
          <w:color w:val="FF0000"/>
          <w:sz w:val="24"/>
          <w:szCs w:val="24"/>
        </w:rPr>
      </w:pPr>
    </w:p>
    <w:p w:rsidR="004F3564" w:rsidRPr="001E5A5B" w:rsidRDefault="004F3564" w:rsidP="004F3564">
      <w:pPr>
        <w:pStyle w:val="a9"/>
        <w:numPr>
          <w:ilvl w:val="0"/>
          <w:numId w:val="3"/>
        </w:numPr>
        <w:spacing w:after="200" w:line="276" w:lineRule="auto"/>
        <w:jc w:val="both"/>
        <w:rPr>
          <w:b/>
          <w:sz w:val="24"/>
          <w:szCs w:val="24"/>
        </w:rPr>
      </w:pPr>
      <w:r>
        <w:rPr>
          <w:b/>
          <w:sz w:val="24"/>
          <w:szCs w:val="24"/>
        </w:rPr>
        <w:t xml:space="preserve">С 03 января 2017 г. </w:t>
      </w:r>
      <w:r w:rsidRPr="004F3564">
        <w:rPr>
          <w:b/>
          <w:sz w:val="24"/>
          <w:szCs w:val="24"/>
        </w:rPr>
        <w:t>сырье и материалы для изготовления протезов и полуфабрикаты к ним</w:t>
      </w:r>
      <w:r>
        <w:rPr>
          <w:b/>
          <w:sz w:val="24"/>
          <w:szCs w:val="24"/>
        </w:rPr>
        <w:t xml:space="preserve"> </w:t>
      </w:r>
      <w:r w:rsidRPr="004F3564">
        <w:rPr>
          <w:b/>
          <w:sz w:val="24"/>
          <w:szCs w:val="24"/>
        </w:rPr>
        <w:t xml:space="preserve">подлежат обложению </w:t>
      </w:r>
      <w:r>
        <w:rPr>
          <w:b/>
          <w:sz w:val="24"/>
          <w:szCs w:val="24"/>
        </w:rPr>
        <w:t>НДС</w:t>
      </w:r>
      <w:r w:rsidRPr="004F3564">
        <w:rPr>
          <w:b/>
          <w:sz w:val="24"/>
          <w:szCs w:val="24"/>
        </w:rPr>
        <w:t xml:space="preserve"> по налоговой ставке 18 процентов в соответствии с п</w:t>
      </w:r>
      <w:r>
        <w:rPr>
          <w:b/>
          <w:sz w:val="24"/>
          <w:szCs w:val="24"/>
        </w:rPr>
        <w:t>.</w:t>
      </w:r>
      <w:r w:rsidRPr="004F3564">
        <w:rPr>
          <w:b/>
          <w:sz w:val="24"/>
          <w:szCs w:val="24"/>
        </w:rPr>
        <w:t xml:space="preserve"> 3 ст</w:t>
      </w:r>
      <w:r>
        <w:rPr>
          <w:b/>
          <w:sz w:val="24"/>
          <w:szCs w:val="24"/>
        </w:rPr>
        <w:t>.</w:t>
      </w:r>
      <w:r w:rsidRPr="004F3564">
        <w:rPr>
          <w:b/>
          <w:sz w:val="24"/>
          <w:szCs w:val="24"/>
        </w:rPr>
        <w:t xml:space="preserve"> 164 </w:t>
      </w:r>
      <w:r>
        <w:rPr>
          <w:b/>
          <w:sz w:val="24"/>
          <w:szCs w:val="24"/>
        </w:rPr>
        <w:t xml:space="preserve"> НК РФ</w:t>
      </w:r>
      <w:r w:rsidRPr="004F3564">
        <w:rPr>
          <w:b/>
          <w:sz w:val="24"/>
          <w:szCs w:val="24"/>
        </w:rPr>
        <w:t>.</w:t>
      </w:r>
    </w:p>
    <w:p w:rsidR="004F3564" w:rsidRDefault="004F3564"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1" w:tgtFrame="_blank" w:history="1">
        <w:r w:rsidRPr="0031056F">
          <w:rPr>
            <w:i/>
            <w:sz w:val="24"/>
            <w:szCs w:val="24"/>
          </w:rPr>
          <w:t>от </w:t>
        </w:r>
        <w:r>
          <w:rPr>
            <w:i/>
            <w:sz w:val="24"/>
            <w:szCs w:val="24"/>
          </w:rPr>
          <w:t>07</w:t>
        </w:r>
        <w:r w:rsidRPr="0031056F">
          <w:rPr>
            <w:i/>
            <w:sz w:val="24"/>
            <w:szCs w:val="24"/>
          </w:rPr>
          <w:t>.03.2017  № 03-0</w:t>
        </w:r>
        <w:r>
          <w:rPr>
            <w:i/>
            <w:sz w:val="24"/>
            <w:szCs w:val="24"/>
          </w:rPr>
          <w:t>7</w:t>
        </w:r>
        <w:r w:rsidRPr="0031056F">
          <w:rPr>
            <w:i/>
            <w:sz w:val="24"/>
            <w:szCs w:val="24"/>
          </w:rPr>
          <w:t>-</w:t>
        </w:r>
        <w:r>
          <w:rPr>
            <w:i/>
            <w:sz w:val="24"/>
            <w:szCs w:val="24"/>
          </w:rPr>
          <w:t>07</w:t>
        </w:r>
        <w:r w:rsidRPr="0031056F">
          <w:rPr>
            <w:i/>
            <w:sz w:val="24"/>
            <w:szCs w:val="24"/>
          </w:rPr>
          <w:t>/</w:t>
        </w:r>
        <w:r>
          <w:rPr>
            <w:i/>
            <w:sz w:val="24"/>
            <w:szCs w:val="24"/>
          </w:rPr>
          <w:t>1</w:t>
        </w:r>
      </w:hyperlink>
      <w:r>
        <w:rPr>
          <w:i/>
          <w:sz w:val="24"/>
          <w:szCs w:val="24"/>
        </w:rPr>
        <w:t>2813</w:t>
      </w:r>
    </w:p>
    <w:p w:rsidR="004F3564" w:rsidRDefault="004F3564" w:rsidP="00CA030E">
      <w:pPr>
        <w:pStyle w:val="a9"/>
        <w:spacing w:after="200" w:line="276" w:lineRule="auto"/>
        <w:ind w:left="705"/>
        <w:jc w:val="both"/>
        <w:rPr>
          <w:i/>
          <w:color w:val="FF0000"/>
          <w:sz w:val="24"/>
          <w:szCs w:val="24"/>
        </w:rPr>
      </w:pPr>
    </w:p>
    <w:p w:rsidR="004F3564" w:rsidRPr="001E5A5B" w:rsidRDefault="004F3564" w:rsidP="004F3564">
      <w:pPr>
        <w:pStyle w:val="a9"/>
        <w:numPr>
          <w:ilvl w:val="0"/>
          <w:numId w:val="3"/>
        </w:numPr>
        <w:spacing w:after="200" w:line="276" w:lineRule="auto"/>
        <w:jc w:val="both"/>
        <w:rPr>
          <w:b/>
          <w:sz w:val="24"/>
          <w:szCs w:val="24"/>
        </w:rPr>
      </w:pPr>
      <w:r w:rsidRPr="004F3564">
        <w:rPr>
          <w:b/>
          <w:sz w:val="24"/>
          <w:szCs w:val="24"/>
        </w:rPr>
        <w:t xml:space="preserve">Поскольку при передаче товаров от агента принципалу обязанности по уплате </w:t>
      </w:r>
      <w:r>
        <w:rPr>
          <w:b/>
          <w:sz w:val="24"/>
          <w:szCs w:val="24"/>
        </w:rPr>
        <w:t xml:space="preserve">НДС </w:t>
      </w:r>
      <w:r w:rsidRPr="004F3564">
        <w:rPr>
          <w:b/>
          <w:sz w:val="24"/>
          <w:szCs w:val="24"/>
        </w:rPr>
        <w:t xml:space="preserve"> у агента не возникает, таможенные декларации на товары, ввозимые в </w:t>
      </w:r>
      <w:r>
        <w:rPr>
          <w:b/>
          <w:sz w:val="24"/>
          <w:szCs w:val="24"/>
        </w:rPr>
        <w:t>РФ</w:t>
      </w:r>
      <w:r w:rsidRPr="004F3564">
        <w:rPr>
          <w:b/>
          <w:sz w:val="24"/>
          <w:szCs w:val="24"/>
        </w:rPr>
        <w:t>, в книге продаж не регистрируются.</w:t>
      </w:r>
    </w:p>
    <w:p w:rsidR="004F3564" w:rsidRDefault="004F3564" w:rsidP="00137D1E">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2" w:tgtFrame="_blank" w:history="1">
        <w:r w:rsidRPr="0031056F">
          <w:rPr>
            <w:i/>
            <w:sz w:val="24"/>
            <w:szCs w:val="24"/>
          </w:rPr>
          <w:t>от </w:t>
        </w:r>
        <w:r>
          <w:rPr>
            <w:i/>
            <w:sz w:val="24"/>
            <w:szCs w:val="24"/>
          </w:rPr>
          <w:t>07</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w:t>
        </w:r>
      </w:hyperlink>
      <w:r>
        <w:rPr>
          <w:i/>
          <w:sz w:val="24"/>
          <w:szCs w:val="24"/>
        </w:rPr>
        <w:t>2793</w:t>
      </w:r>
    </w:p>
    <w:p w:rsidR="004F3564" w:rsidRPr="004F3564" w:rsidRDefault="004F3564" w:rsidP="00137D1E">
      <w:pPr>
        <w:pStyle w:val="a9"/>
        <w:spacing w:after="200" w:line="276" w:lineRule="auto"/>
        <w:ind w:left="0" w:firstLine="705"/>
        <w:jc w:val="both"/>
        <w:rPr>
          <w:sz w:val="24"/>
          <w:szCs w:val="24"/>
        </w:rPr>
      </w:pPr>
      <w:proofErr w:type="gramStart"/>
      <w:r w:rsidRPr="004F3564">
        <w:rPr>
          <w:sz w:val="24"/>
          <w:szCs w:val="24"/>
        </w:rPr>
        <w:t xml:space="preserve">Что касается регистрации указанных деклараций в журнале учета полученных и выставленных счетов-фактур, то на основании пункта 15 Правил ведения журнала учета полученных и выставленных счетов-фактур, утвержденных Постановлением, таможенные декларации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при ввозе товаров на территорию </w:t>
      </w:r>
      <w:r>
        <w:rPr>
          <w:sz w:val="24"/>
          <w:szCs w:val="24"/>
        </w:rPr>
        <w:t>РФ</w:t>
      </w:r>
      <w:r w:rsidRPr="004F3564">
        <w:rPr>
          <w:sz w:val="24"/>
          <w:szCs w:val="24"/>
        </w:rPr>
        <w:t>, в журнале учета не регистрируются</w:t>
      </w:r>
      <w:proofErr w:type="gramEnd"/>
      <w:r w:rsidRPr="004F3564">
        <w:rPr>
          <w:sz w:val="24"/>
          <w:szCs w:val="24"/>
        </w:rPr>
        <w:t xml:space="preserve">, но подлежат хранению в течение не менее 4 лет </w:t>
      </w:r>
      <w:proofErr w:type="gramStart"/>
      <w:r w:rsidRPr="004F3564">
        <w:rPr>
          <w:sz w:val="24"/>
          <w:szCs w:val="24"/>
        </w:rPr>
        <w:t>с даты</w:t>
      </w:r>
      <w:proofErr w:type="gramEnd"/>
      <w:r w:rsidRPr="004F3564">
        <w:rPr>
          <w:sz w:val="24"/>
          <w:szCs w:val="24"/>
        </w:rPr>
        <w:t xml:space="preserve"> последней записи в журнале учета.</w:t>
      </w:r>
    </w:p>
    <w:p w:rsidR="004F3564" w:rsidRDefault="004F3564" w:rsidP="004F3564">
      <w:pPr>
        <w:pStyle w:val="a9"/>
        <w:spacing w:after="200" w:line="276" w:lineRule="auto"/>
        <w:ind w:left="705"/>
        <w:jc w:val="both"/>
        <w:rPr>
          <w:i/>
          <w:sz w:val="24"/>
          <w:szCs w:val="24"/>
        </w:rPr>
      </w:pPr>
    </w:p>
    <w:p w:rsidR="00CA030E" w:rsidRPr="00CA030E" w:rsidRDefault="00CA030E" w:rsidP="00CA030E">
      <w:pPr>
        <w:pStyle w:val="a9"/>
        <w:numPr>
          <w:ilvl w:val="0"/>
          <w:numId w:val="3"/>
        </w:numPr>
        <w:spacing w:after="200" w:line="276" w:lineRule="auto"/>
        <w:jc w:val="both"/>
        <w:rPr>
          <w:b/>
          <w:sz w:val="24"/>
          <w:szCs w:val="24"/>
        </w:rPr>
      </w:pPr>
      <w:proofErr w:type="gramStart"/>
      <w:r w:rsidRPr="00CA030E">
        <w:rPr>
          <w:b/>
          <w:sz w:val="24"/>
          <w:szCs w:val="24"/>
        </w:rPr>
        <w:t xml:space="preserve">С 1 июля 2017 года от налогообложения НДС освобождена реализация медицинских изделий при представлении в налоговый орган регистрационного удостоверения </w:t>
      </w:r>
      <w:proofErr w:type="spellStart"/>
      <w:r w:rsidRPr="00CA030E">
        <w:rPr>
          <w:b/>
          <w:sz w:val="24"/>
          <w:szCs w:val="24"/>
        </w:rPr>
        <w:t>медизделия</w:t>
      </w:r>
      <w:proofErr w:type="spellEnd"/>
      <w:r w:rsidRPr="00CA030E">
        <w:rPr>
          <w:b/>
          <w:sz w:val="24"/>
          <w:szCs w:val="24"/>
        </w:rPr>
        <w:t>, выданного в соответствии с правом ЕАЭС, или до 31 декабря 2021 года регистрационного удостоверения на медицинское изделие (регистрационного удостоверения на изделие медицинского назначения (медицинскую технику), выданного в соответствии с законодательством РФ.</w:t>
      </w:r>
      <w:proofErr w:type="gramEnd"/>
    </w:p>
    <w:p w:rsidR="00CA030E" w:rsidRPr="001E5A5B" w:rsidRDefault="00CA030E" w:rsidP="00CA030E">
      <w:pPr>
        <w:pStyle w:val="a9"/>
        <w:spacing w:after="200" w:line="276" w:lineRule="auto"/>
        <w:ind w:left="705"/>
        <w:jc w:val="both"/>
        <w:rPr>
          <w:b/>
          <w:sz w:val="24"/>
          <w:szCs w:val="24"/>
        </w:rPr>
      </w:pPr>
      <w:r w:rsidRPr="00CA030E">
        <w:rPr>
          <w:b/>
          <w:sz w:val="24"/>
          <w:szCs w:val="24"/>
        </w:rPr>
        <w:t xml:space="preserve">Кроме того, с 1 июля такие же документы будут необходимы для применения ставки НДС 10% по </w:t>
      </w:r>
      <w:proofErr w:type="spellStart"/>
      <w:r w:rsidRPr="00CA030E">
        <w:rPr>
          <w:b/>
          <w:sz w:val="24"/>
          <w:szCs w:val="24"/>
        </w:rPr>
        <w:t>медизделиям</w:t>
      </w:r>
      <w:proofErr w:type="spellEnd"/>
      <w:r w:rsidRPr="00CA030E">
        <w:rPr>
          <w:b/>
          <w:sz w:val="24"/>
          <w:szCs w:val="24"/>
        </w:rPr>
        <w:t>, не подпадающим под освобождение.</w:t>
      </w:r>
    </w:p>
    <w:p w:rsidR="00CA030E" w:rsidRDefault="00CA030E" w:rsidP="00E25B88">
      <w:pPr>
        <w:pStyle w:val="a9"/>
        <w:spacing w:before="360" w:after="120"/>
        <w:ind w:left="703"/>
        <w:contextualSpacing w:val="0"/>
        <w:jc w:val="both"/>
        <w:rPr>
          <w:i/>
          <w:sz w:val="24"/>
          <w:szCs w:val="24"/>
        </w:rPr>
      </w:pPr>
      <w:r>
        <w:rPr>
          <w:i/>
          <w:sz w:val="24"/>
          <w:szCs w:val="24"/>
        </w:rPr>
        <w:t>Федеральный закон от 07.03.2017 г. №25-ФЗ «О внесении изменений в часть вторую НК РФ»</w:t>
      </w:r>
    </w:p>
    <w:p w:rsidR="00CA030E" w:rsidRDefault="00CA030E" w:rsidP="00E25B88">
      <w:pPr>
        <w:pStyle w:val="a9"/>
        <w:spacing w:after="200" w:line="276" w:lineRule="auto"/>
        <w:ind w:left="0" w:firstLine="705"/>
        <w:jc w:val="both"/>
        <w:rPr>
          <w:sz w:val="24"/>
          <w:szCs w:val="24"/>
        </w:rPr>
      </w:pPr>
      <w:r w:rsidRPr="00CA030E">
        <w:rPr>
          <w:sz w:val="24"/>
          <w:szCs w:val="24"/>
        </w:rPr>
        <w:t xml:space="preserve">Сейчас в соответствии с </w:t>
      </w:r>
      <w:proofErr w:type="spellStart"/>
      <w:r w:rsidRPr="00CA030E">
        <w:rPr>
          <w:sz w:val="24"/>
          <w:szCs w:val="24"/>
        </w:rPr>
        <w:t>пп</w:t>
      </w:r>
      <w:proofErr w:type="spellEnd"/>
      <w:r w:rsidRPr="00CA030E">
        <w:rPr>
          <w:sz w:val="24"/>
          <w:szCs w:val="24"/>
        </w:rPr>
        <w:t>. 1 п. 2 ст. 149 НК РФ освобождение действует при реализации важнейших и жизненно необходимых медицинских изделий при представлении в налоговые органы регистрационного удостоверения на медицинское изделие.</w:t>
      </w:r>
    </w:p>
    <w:p w:rsidR="00E95231" w:rsidRDefault="00E95231" w:rsidP="00CA030E">
      <w:pPr>
        <w:pStyle w:val="a9"/>
        <w:spacing w:after="200" w:line="276" w:lineRule="auto"/>
        <w:ind w:left="705"/>
        <w:jc w:val="both"/>
        <w:rPr>
          <w:sz w:val="24"/>
          <w:szCs w:val="24"/>
        </w:rPr>
      </w:pPr>
    </w:p>
    <w:p w:rsidR="00E95231" w:rsidRPr="001E5A5B" w:rsidRDefault="004F3564" w:rsidP="004F3564">
      <w:pPr>
        <w:pStyle w:val="a9"/>
        <w:numPr>
          <w:ilvl w:val="0"/>
          <w:numId w:val="3"/>
        </w:numPr>
        <w:spacing w:after="200" w:line="276" w:lineRule="auto"/>
        <w:jc w:val="both"/>
        <w:rPr>
          <w:b/>
          <w:sz w:val="24"/>
          <w:szCs w:val="24"/>
        </w:rPr>
      </w:pPr>
      <w:r>
        <w:rPr>
          <w:b/>
          <w:sz w:val="24"/>
          <w:szCs w:val="24"/>
        </w:rPr>
        <w:t>П</w:t>
      </w:r>
      <w:r w:rsidRPr="004F3564">
        <w:rPr>
          <w:b/>
          <w:sz w:val="24"/>
          <w:szCs w:val="24"/>
        </w:rPr>
        <w:t xml:space="preserve">ри реализации объекта недвижимости, являющегося имуществом должника, признанного в соответствии с законодательством </w:t>
      </w:r>
      <w:r>
        <w:rPr>
          <w:b/>
          <w:sz w:val="24"/>
          <w:szCs w:val="24"/>
        </w:rPr>
        <w:t>РФ</w:t>
      </w:r>
      <w:r w:rsidRPr="004F3564">
        <w:rPr>
          <w:b/>
          <w:sz w:val="24"/>
          <w:szCs w:val="24"/>
        </w:rPr>
        <w:t xml:space="preserve"> несостоятельным (банкротом), суммы </w:t>
      </w:r>
      <w:r>
        <w:rPr>
          <w:b/>
          <w:sz w:val="24"/>
          <w:szCs w:val="24"/>
        </w:rPr>
        <w:t>НДС</w:t>
      </w:r>
      <w:r w:rsidRPr="004F3564">
        <w:rPr>
          <w:b/>
          <w:sz w:val="24"/>
          <w:szCs w:val="24"/>
        </w:rPr>
        <w:t>, принятые к вычету по указанному объекту недвижимости, подлежат восстановлению.</w:t>
      </w:r>
    </w:p>
    <w:p w:rsidR="00E95231" w:rsidRDefault="00E95231" w:rsidP="00E25B88">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3" w:tgtFrame="_blank" w:history="1">
        <w:r w:rsidRPr="0031056F">
          <w:rPr>
            <w:i/>
            <w:sz w:val="24"/>
            <w:szCs w:val="24"/>
          </w:rPr>
          <w:t>от </w:t>
        </w:r>
        <w:r>
          <w:rPr>
            <w:i/>
            <w:sz w:val="24"/>
            <w:szCs w:val="24"/>
          </w:rPr>
          <w:t>09</w:t>
        </w:r>
        <w:r w:rsidRPr="0031056F">
          <w:rPr>
            <w:i/>
            <w:sz w:val="24"/>
            <w:szCs w:val="24"/>
          </w:rPr>
          <w:t>.03.2017  № 03-0</w:t>
        </w:r>
        <w:r w:rsidR="004F3564">
          <w:rPr>
            <w:i/>
            <w:sz w:val="24"/>
            <w:szCs w:val="24"/>
          </w:rPr>
          <w:t>4</w:t>
        </w:r>
        <w:r w:rsidRPr="0031056F">
          <w:rPr>
            <w:i/>
            <w:sz w:val="24"/>
            <w:szCs w:val="24"/>
          </w:rPr>
          <w:t>-</w:t>
        </w:r>
        <w:r w:rsidR="004F3564">
          <w:rPr>
            <w:i/>
            <w:sz w:val="24"/>
            <w:szCs w:val="24"/>
          </w:rPr>
          <w:t>05</w:t>
        </w:r>
        <w:r w:rsidRPr="0031056F">
          <w:rPr>
            <w:i/>
            <w:sz w:val="24"/>
            <w:szCs w:val="24"/>
          </w:rPr>
          <w:t>/</w:t>
        </w:r>
        <w:r>
          <w:rPr>
            <w:i/>
            <w:sz w:val="24"/>
            <w:szCs w:val="24"/>
          </w:rPr>
          <w:t>13</w:t>
        </w:r>
      </w:hyperlink>
      <w:r w:rsidR="004F3564">
        <w:rPr>
          <w:i/>
          <w:sz w:val="24"/>
          <w:szCs w:val="24"/>
        </w:rPr>
        <w:t>267</w:t>
      </w:r>
    </w:p>
    <w:p w:rsidR="004F3564" w:rsidRPr="004F3564" w:rsidRDefault="004F3564" w:rsidP="00E25B88">
      <w:pPr>
        <w:pStyle w:val="a9"/>
        <w:spacing w:after="200" w:line="276" w:lineRule="auto"/>
        <w:ind w:left="0" w:firstLine="705"/>
        <w:jc w:val="both"/>
        <w:rPr>
          <w:sz w:val="24"/>
          <w:szCs w:val="24"/>
        </w:rPr>
      </w:pPr>
      <w:r w:rsidRPr="004F3564">
        <w:rPr>
          <w:sz w:val="24"/>
          <w:szCs w:val="24"/>
        </w:rPr>
        <w:t xml:space="preserve">Восстановлению подлежат суммы </w:t>
      </w:r>
      <w:r>
        <w:rPr>
          <w:sz w:val="24"/>
          <w:szCs w:val="24"/>
        </w:rPr>
        <w:t>НДС</w:t>
      </w:r>
      <w:r w:rsidRPr="004F3564">
        <w:rPr>
          <w:sz w:val="24"/>
          <w:szCs w:val="24"/>
        </w:rPr>
        <w:t xml:space="preserve"> в размере суммы, пропорциональной остаточной (балансовой) стоимости без учета переоценки. При этом восстановление сумм налога производится в том налоговом периоде, в котором основные средства были переданы или начинают использоваться налогоплательщиком для осуществления операций, указанных в п</w:t>
      </w:r>
      <w:r>
        <w:rPr>
          <w:sz w:val="24"/>
          <w:szCs w:val="24"/>
        </w:rPr>
        <w:t>.</w:t>
      </w:r>
      <w:r w:rsidRPr="004F3564">
        <w:rPr>
          <w:sz w:val="24"/>
          <w:szCs w:val="24"/>
        </w:rPr>
        <w:t xml:space="preserve"> 2 </w:t>
      </w:r>
      <w:r>
        <w:rPr>
          <w:sz w:val="24"/>
          <w:szCs w:val="24"/>
        </w:rPr>
        <w:t xml:space="preserve"> ст. 170 НК РФ</w:t>
      </w:r>
      <w:r w:rsidRPr="004F3564">
        <w:rPr>
          <w:sz w:val="24"/>
          <w:szCs w:val="24"/>
        </w:rPr>
        <w:t>.</w:t>
      </w:r>
    </w:p>
    <w:p w:rsidR="00CA030E" w:rsidRPr="00CA030E" w:rsidRDefault="00CA030E" w:rsidP="00CA030E">
      <w:pPr>
        <w:pStyle w:val="a9"/>
        <w:spacing w:after="200" w:line="276" w:lineRule="auto"/>
        <w:ind w:left="705"/>
        <w:jc w:val="both"/>
        <w:rPr>
          <w:sz w:val="24"/>
          <w:szCs w:val="24"/>
        </w:rPr>
      </w:pPr>
    </w:p>
    <w:p w:rsidR="00475E7B" w:rsidRPr="001E5A5B" w:rsidRDefault="00475E7B" w:rsidP="00475E7B">
      <w:pPr>
        <w:pStyle w:val="a9"/>
        <w:numPr>
          <w:ilvl w:val="0"/>
          <w:numId w:val="3"/>
        </w:numPr>
        <w:spacing w:after="200" w:line="276" w:lineRule="auto"/>
        <w:jc w:val="both"/>
        <w:rPr>
          <w:b/>
          <w:sz w:val="24"/>
          <w:szCs w:val="24"/>
        </w:rPr>
      </w:pPr>
      <w:r>
        <w:rPr>
          <w:b/>
          <w:sz w:val="24"/>
          <w:szCs w:val="24"/>
        </w:rPr>
        <w:t>П</w:t>
      </w:r>
      <w:r w:rsidRPr="00475E7B">
        <w:rPr>
          <w:b/>
          <w:sz w:val="24"/>
          <w:szCs w:val="24"/>
        </w:rPr>
        <w:t>ередача товаров по врученным в ходе рекламной акции подарочным сертификатам является операцией по реализации товаров, подлежащей налогообложению налогом на добавленную стоимость в общеустановленном порядке.</w:t>
      </w:r>
    </w:p>
    <w:p w:rsidR="00475E7B" w:rsidRDefault="00475E7B" w:rsidP="00E25B88">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4" w:tgtFrame="_blank" w:history="1">
        <w:r w:rsidRPr="0031056F">
          <w:rPr>
            <w:i/>
            <w:sz w:val="24"/>
            <w:szCs w:val="24"/>
          </w:rPr>
          <w:t>от </w:t>
        </w:r>
        <w:r>
          <w:rPr>
            <w:i/>
            <w:sz w:val="24"/>
            <w:szCs w:val="24"/>
          </w:rPr>
          <w:t>10</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13</w:t>
        </w:r>
      </w:hyperlink>
      <w:r>
        <w:rPr>
          <w:i/>
          <w:sz w:val="24"/>
          <w:szCs w:val="24"/>
        </w:rPr>
        <w:t>704</w:t>
      </w:r>
    </w:p>
    <w:p w:rsidR="00E95231" w:rsidRPr="001E5A5B" w:rsidRDefault="00E95231" w:rsidP="00E95231">
      <w:pPr>
        <w:pStyle w:val="a9"/>
        <w:numPr>
          <w:ilvl w:val="0"/>
          <w:numId w:val="3"/>
        </w:numPr>
        <w:spacing w:after="200" w:line="276" w:lineRule="auto"/>
        <w:jc w:val="both"/>
        <w:rPr>
          <w:b/>
          <w:sz w:val="24"/>
          <w:szCs w:val="24"/>
        </w:rPr>
      </w:pPr>
      <w:r>
        <w:rPr>
          <w:b/>
          <w:sz w:val="24"/>
          <w:szCs w:val="24"/>
        </w:rPr>
        <w:t>П</w:t>
      </w:r>
      <w:r w:rsidRPr="00E95231">
        <w:rPr>
          <w:b/>
          <w:sz w:val="24"/>
          <w:szCs w:val="24"/>
        </w:rPr>
        <w:t>ри реализации маркированных почтовых карточек (открыток), в том числе с авторским рисунком, налог на добавленную стоимость не исчисляется.</w:t>
      </w:r>
    </w:p>
    <w:p w:rsidR="00E95231" w:rsidRDefault="00E95231" w:rsidP="00E25B88">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5" w:tgtFrame="_blank" w:history="1">
        <w:r w:rsidRPr="0031056F">
          <w:rPr>
            <w:i/>
            <w:sz w:val="24"/>
            <w:szCs w:val="24"/>
          </w:rPr>
          <w:t>от </w:t>
        </w:r>
        <w:r>
          <w:rPr>
            <w:i/>
            <w:sz w:val="24"/>
            <w:szCs w:val="24"/>
          </w:rPr>
          <w:t>10</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13</w:t>
        </w:r>
      </w:hyperlink>
      <w:r>
        <w:rPr>
          <w:i/>
          <w:sz w:val="24"/>
          <w:szCs w:val="24"/>
        </w:rPr>
        <w:t>708</w:t>
      </w:r>
    </w:p>
    <w:p w:rsidR="00E95231" w:rsidRPr="001E5A5B" w:rsidRDefault="00E95231" w:rsidP="00E95231">
      <w:pPr>
        <w:pStyle w:val="a9"/>
        <w:numPr>
          <w:ilvl w:val="0"/>
          <w:numId w:val="3"/>
        </w:numPr>
        <w:spacing w:after="200" w:line="276" w:lineRule="auto"/>
        <w:jc w:val="both"/>
        <w:rPr>
          <w:b/>
          <w:sz w:val="24"/>
          <w:szCs w:val="24"/>
        </w:rPr>
      </w:pPr>
      <w:proofErr w:type="gramStart"/>
      <w:r>
        <w:rPr>
          <w:b/>
          <w:sz w:val="24"/>
          <w:szCs w:val="24"/>
        </w:rPr>
        <w:t>П</w:t>
      </w:r>
      <w:r w:rsidRPr="00E95231">
        <w:rPr>
          <w:b/>
          <w:sz w:val="24"/>
          <w:szCs w:val="24"/>
        </w:rPr>
        <w:t xml:space="preserve">ри увеличении гарантийного срока эксплуатации товаров, предусмотренного дополнительным соглашением к договору купли-продажи товаров, услуги по гарантийному ремонту и техническому обслуживанию товаров, оказываемые организацией, уполномоченной на оказание данных услуг, освобождаются от налогообложения </w:t>
      </w:r>
      <w:r>
        <w:rPr>
          <w:b/>
          <w:sz w:val="24"/>
          <w:szCs w:val="24"/>
        </w:rPr>
        <w:t xml:space="preserve">НДС </w:t>
      </w:r>
      <w:r w:rsidRPr="00E95231">
        <w:rPr>
          <w:b/>
          <w:sz w:val="24"/>
          <w:szCs w:val="24"/>
        </w:rPr>
        <w:t>при условии фактического оказания услуг по гарантийному ремонту и техническому обслуживанию товаров без взимания с покупателя этих товаров дополнительной платы за оказанные услуги.</w:t>
      </w:r>
      <w:proofErr w:type="gramEnd"/>
    </w:p>
    <w:p w:rsidR="00E95231" w:rsidRDefault="00E95231" w:rsidP="00E25B88">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6" w:tgtFrame="_blank" w:history="1">
        <w:r w:rsidRPr="0031056F">
          <w:rPr>
            <w:i/>
            <w:sz w:val="24"/>
            <w:szCs w:val="24"/>
          </w:rPr>
          <w:t>от </w:t>
        </w:r>
        <w:r>
          <w:rPr>
            <w:i/>
            <w:sz w:val="24"/>
            <w:szCs w:val="24"/>
          </w:rPr>
          <w:t>13</w:t>
        </w:r>
        <w:r w:rsidRPr="0031056F">
          <w:rPr>
            <w:i/>
            <w:sz w:val="24"/>
            <w:szCs w:val="24"/>
          </w:rPr>
          <w:t>.03.2017  № 03-0</w:t>
        </w:r>
        <w:r>
          <w:rPr>
            <w:i/>
            <w:sz w:val="24"/>
            <w:szCs w:val="24"/>
          </w:rPr>
          <w:t>7</w:t>
        </w:r>
        <w:r w:rsidRPr="0031056F">
          <w:rPr>
            <w:i/>
            <w:sz w:val="24"/>
            <w:szCs w:val="24"/>
          </w:rPr>
          <w:t>-</w:t>
        </w:r>
        <w:r>
          <w:rPr>
            <w:i/>
            <w:sz w:val="24"/>
            <w:szCs w:val="24"/>
          </w:rPr>
          <w:t>07</w:t>
        </w:r>
        <w:r w:rsidRPr="0031056F">
          <w:rPr>
            <w:i/>
            <w:sz w:val="24"/>
            <w:szCs w:val="24"/>
          </w:rPr>
          <w:t>/</w:t>
        </w:r>
        <w:r>
          <w:rPr>
            <w:i/>
            <w:sz w:val="24"/>
            <w:szCs w:val="24"/>
          </w:rPr>
          <w:t>13</w:t>
        </w:r>
      </w:hyperlink>
      <w:r>
        <w:rPr>
          <w:i/>
          <w:sz w:val="24"/>
          <w:szCs w:val="24"/>
        </w:rPr>
        <w:t>896</w:t>
      </w:r>
    </w:p>
    <w:p w:rsidR="00E95231" w:rsidRPr="00403549" w:rsidRDefault="00E95231" w:rsidP="00E95231">
      <w:pPr>
        <w:pStyle w:val="a9"/>
        <w:numPr>
          <w:ilvl w:val="0"/>
          <w:numId w:val="3"/>
        </w:numPr>
        <w:spacing w:after="200" w:line="276" w:lineRule="auto"/>
        <w:jc w:val="both"/>
        <w:rPr>
          <w:b/>
          <w:sz w:val="24"/>
          <w:szCs w:val="24"/>
        </w:rPr>
      </w:pPr>
      <w:r w:rsidRPr="00E95231">
        <w:rPr>
          <w:b/>
          <w:sz w:val="24"/>
          <w:szCs w:val="24"/>
        </w:rPr>
        <w:t xml:space="preserve">Поскольку налогоплательщик, применяющий упрощенную систему налогообложения, при ввозе товаров на территорию </w:t>
      </w:r>
      <w:r>
        <w:rPr>
          <w:b/>
          <w:sz w:val="24"/>
          <w:szCs w:val="24"/>
        </w:rPr>
        <w:t>РФ</w:t>
      </w:r>
      <w:r w:rsidRPr="00E95231">
        <w:rPr>
          <w:b/>
          <w:sz w:val="24"/>
          <w:szCs w:val="24"/>
        </w:rPr>
        <w:t xml:space="preserve"> по договору комиссии, заключенному с комитентом, счетов-фактур не выставляет, то обязанность по ведению журнала учета полученных и выставленных счетов-фактур у данного налогоплательщика отсутствует.</w:t>
      </w:r>
    </w:p>
    <w:p w:rsidR="00E95231" w:rsidRPr="00717D22" w:rsidRDefault="00E95231" w:rsidP="00E25B88">
      <w:pPr>
        <w:pStyle w:val="a9"/>
        <w:spacing w:before="360" w:after="120"/>
        <w:ind w:left="703"/>
        <w:contextualSpacing w:val="0"/>
        <w:jc w:val="both"/>
        <w:rPr>
          <w:i/>
          <w:sz w:val="24"/>
          <w:szCs w:val="24"/>
        </w:rPr>
      </w:pPr>
      <w:r w:rsidRPr="00717D22">
        <w:rPr>
          <w:i/>
          <w:sz w:val="24"/>
          <w:szCs w:val="24"/>
        </w:rPr>
        <w:t xml:space="preserve">Письмо ФНС  России </w:t>
      </w:r>
      <w:hyperlink r:id="rId57" w:tgtFrame="_blank" w:history="1">
        <w:r w:rsidRPr="00717D22">
          <w:rPr>
            <w:i/>
            <w:sz w:val="24"/>
            <w:szCs w:val="24"/>
          </w:rPr>
          <w:t>от </w:t>
        </w:r>
        <w:r>
          <w:rPr>
            <w:i/>
            <w:sz w:val="24"/>
            <w:szCs w:val="24"/>
          </w:rPr>
          <w:t>14</w:t>
        </w:r>
        <w:r w:rsidRPr="00717D22">
          <w:rPr>
            <w:i/>
            <w:sz w:val="24"/>
            <w:szCs w:val="24"/>
          </w:rPr>
          <w:t>.03.2017  № СД-4-3/</w:t>
        </w:r>
        <w:r>
          <w:rPr>
            <w:i/>
            <w:sz w:val="24"/>
            <w:szCs w:val="24"/>
          </w:rPr>
          <w:t>4481</w:t>
        </w:r>
        <w:r w:rsidRPr="00717D22">
          <w:rPr>
            <w:i/>
            <w:sz w:val="24"/>
            <w:szCs w:val="24"/>
          </w:rPr>
          <w:t>@</w:t>
        </w:r>
      </w:hyperlink>
    </w:p>
    <w:p w:rsidR="00E95231" w:rsidRPr="00E95231" w:rsidRDefault="00E95231" w:rsidP="00E95231">
      <w:pPr>
        <w:pStyle w:val="a9"/>
        <w:numPr>
          <w:ilvl w:val="0"/>
          <w:numId w:val="3"/>
        </w:numPr>
        <w:spacing w:after="200" w:line="276" w:lineRule="auto"/>
        <w:jc w:val="both"/>
        <w:rPr>
          <w:i/>
          <w:sz w:val="24"/>
          <w:szCs w:val="24"/>
        </w:rPr>
      </w:pPr>
      <w:proofErr w:type="gramStart"/>
      <w:r w:rsidRPr="00E95231">
        <w:rPr>
          <w:b/>
          <w:sz w:val="24"/>
          <w:szCs w:val="24"/>
        </w:rPr>
        <w:t>При экспорте товаров из РФ в Республику Беларусь и Республику Казахстан, вывозимых покупателями на условиях самовывоза, применяется нулевая ставка НДС  при условии представления в налоговый орган документов, предусмотренных пунктом 4 Протокола, а именно: договоров (их копий), заключенных с налогоплательщиком другого государства - члена ЕАЭС, на основании которых осуществляется экспорт товаров, а также транспортных (товаросопроводительных) и (или) иных документов (их копий), предусмотренных</w:t>
      </w:r>
      <w:proofErr w:type="gramEnd"/>
      <w:r w:rsidRPr="00E95231">
        <w:rPr>
          <w:b/>
          <w:sz w:val="24"/>
          <w:szCs w:val="24"/>
        </w:rPr>
        <w:t xml:space="preserve"> законодательством государства - члена ЕАЭС, подтверждающих перемещение товаров с территории одного государства - члена ЕАЭС на территорию другого государства - члена ЕАЭС. </w:t>
      </w:r>
    </w:p>
    <w:p w:rsidR="00E95231" w:rsidRPr="00E95231" w:rsidRDefault="00E95231" w:rsidP="00E25B88">
      <w:pPr>
        <w:pStyle w:val="a9"/>
        <w:spacing w:before="360" w:after="120"/>
        <w:ind w:left="703"/>
        <w:contextualSpacing w:val="0"/>
        <w:jc w:val="both"/>
        <w:rPr>
          <w:i/>
          <w:sz w:val="24"/>
          <w:szCs w:val="24"/>
        </w:rPr>
      </w:pPr>
      <w:r w:rsidRPr="00E95231">
        <w:rPr>
          <w:i/>
          <w:sz w:val="24"/>
          <w:szCs w:val="24"/>
        </w:rPr>
        <w:t xml:space="preserve">Письмо Минфина России </w:t>
      </w:r>
      <w:hyperlink r:id="rId58" w:tgtFrame="_blank" w:history="1">
        <w:r w:rsidRPr="00E95231">
          <w:rPr>
            <w:i/>
            <w:sz w:val="24"/>
            <w:szCs w:val="24"/>
          </w:rPr>
          <w:t>от 15.03.2017  № 03-07-13/1/14652</w:t>
        </w:r>
      </w:hyperlink>
    </w:p>
    <w:p w:rsidR="00E24B02" w:rsidRPr="0031056F" w:rsidRDefault="00E24B02" w:rsidP="00E24B02">
      <w:pPr>
        <w:pStyle w:val="a9"/>
        <w:numPr>
          <w:ilvl w:val="0"/>
          <w:numId w:val="3"/>
        </w:numPr>
        <w:spacing w:after="200" w:line="276" w:lineRule="auto"/>
        <w:jc w:val="both"/>
        <w:rPr>
          <w:b/>
          <w:sz w:val="24"/>
          <w:szCs w:val="24"/>
        </w:rPr>
      </w:pPr>
      <w:r>
        <w:rPr>
          <w:b/>
          <w:sz w:val="24"/>
          <w:szCs w:val="24"/>
        </w:rPr>
        <w:t>О</w:t>
      </w:r>
      <w:r w:rsidRPr="00E24B02">
        <w:rPr>
          <w:b/>
          <w:sz w:val="24"/>
          <w:szCs w:val="24"/>
        </w:rPr>
        <w:t xml:space="preserve">перации по безвозмездной передаче товаров (образцов материалов, приборов, комплектующих изделий, оборудования и т.п.) на территории </w:t>
      </w:r>
      <w:r>
        <w:rPr>
          <w:b/>
          <w:sz w:val="24"/>
          <w:szCs w:val="24"/>
        </w:rPr>
        <w:t>РФ</w:t>
      </w:r>
      <w:r w:rsidRPr="00E24B02">
        <w:rPr>
          <w:b/>
          <w:sz w:val="24"/>
          <w:szCs w:val="24"/>
        </w:rPr>
        <w:t xml:space="preserve">, не включенные в </w:t>
      </w:r>
      <w:r>
        <w:rPr>
          <w:b/>
          <w:sz w:val="24"/>
          <w:szCs w:val="24"/>
        </w:rPr>
        <w:t>пункт 2 статьи 146 и статью 149 НК РФ</w:t>
      </w:r>
      <w:r w:rsidRPr="00E24B02">
        <w:rPr>
          <w:b/>
          <w:sz w:val="24"/>
          <w:szCs w:val="24"/>
        </w:rPr>
        <w:t>, подлежат налогообложению налогом на добавленную стоимость в общеустановленном порядке.</w:t>
      </w:r>
    </w:p>
    <w:p w:rsidR="00E24B02" w:rsidRDefault="00E24B02" w:rsidP="00E25B88">
      <w:pPr>
        <w:pStyle w:val="a9"/>
        <w:spacing w:before="360" w:after="120"/>
        <w:ind w:left="703"/>
        <w:contextualSpacing w:val="0"/>
        <w:jc w:val="both"/>
        <w:rPr>
          <w:i/>
          <w:sz w:val="24"/>
          <w:szCs w:val="24"/>
        </w:rPr>
      </w:pPr>
      <w:r w:rsidRPr="0031056F">
        <w:rPr>
          <w:i/>
          <w:sz w:val="24"/>
          <w:szCs w:val="24"/>
        </w:rPr>
        <w:t xml:space="preserve">Письмо Минфина России </w:t>
      </w:r>
      <w:hyperlink r:id="rId59" w:tgtFrame="_blank" w:history="1">
        <w:r w:rsidRPr="0031056F">
          <w:rPr>
            <w:i/>
            <w:sz w:val="24"/>
            <w:szCs w:val="24"/>
          </w:rPr>
          <w:t>от </w:t>
        </w:r>
        <w:r>
          <w:rPr>
            <w:i/>
            <w:sz w:val="24"/>
            <w:szCs w:val="24"/>
          </w:rPr>
          <w:t>15</w:t>
        </w:r>
        <w:r w:rsidRPr="0031056F">
          <w:rPr>
            <w:i/>
            <w:sz w:val="24"/>
            <w:szCs w:val="24"/>
          </w:rPr>
          <w:t>.03.2017  № 03-0</w:t>
        </w:r>
        <w:r>
          <w:rPr>
            <w:i/>
            <w:sz w:val="24"/>
            <w:szCs w:val="24"/>
          </w:rPr>
          <w:t>3</w:t>
        </w:r>
        <w:r w:rsidRPr="0031056F">
          <w:rPr>
            <w:i/>
            <w:sz w:val="24"/>
            <w:szCs w:val="24"/>
          </w:rPr>
          <w:t>-0</w:t>
        </w:r>
        <w:r>
          <w:rPr>
            <w:i/>
            <w:sz w:val="24"/>
            <w:szCs w:val="24"/>
          </w:rPr>
          <w:t>6</w:t>
        </w:r>
        <w:r w:rsidRPr="0031056F">
          <w:rPr>
            <w:i/>
            <w:sz w:val="24"/>
            <w:szCs w:val="24"/>
          </w:rPr>
          <w:t>/</w:t>
        </w:r>
        <w:r>
          <w:rPr>
            <w:i/>
            <w:sz w:val="24"/>
            <w:szCs w:val="24"/>
          </w:rPr>
          <w:t>1/14731</w:t>
        </w:r>
      </w:hyperlink>
    </w:p>
    <w:p w:rsidR="007E4EAA" w:rsidRPr="002A655A" w:rsidRDefault="007E4EAA" w:rsidP="007E4EAA">
      <w:pPr>
        <w:pStyle w:val="a9"/>
        <w:numPr>
          <w:ilvl w:val="0"/>
          <w:numId w:val="3"/>
        </w:numPr>
        <w:spacing w:after="200" w:line="276" w:lineRule="auto"/>
        <w:jc w:val="both"/>
        <w:rPr>
          <w:b/>
          <w:sz w:val="24"/>
          <w:szCs w:val="24"/>
        </w:rPr>
      </w:pPr>
      <w:r>
        <w:rPr>
          <w:b/>
          <w:sz w:val="24"/>
          <w:szCs w:val="24"/>
        </w:rPr>
        <w:t>У</w:t>
      </w:r>
      <w:r w:rsidRPr="007E4EAA">
        <w:rPr>
          <w:b/>
          <w:sz w:val="24"/>
          <w:szCs w:val="24"/>
        </w:rPr>
        <w:t xml:space="preserve">слуга по передаче на основании лицензионного договора, заключаемого в электронной форме через сеть "Интернет", прав на использование программы для электронно-вычислительных машин, предоставляемой путем скачивания по предоставленной ссылке в сети "Интернет", освобождается от налогообложения </w:t>
      </w:r>
      <w:r>
        <w:rPr>
          <w:b/>
          <w:sz w:val="24"/>
          <w:szCs w:val="24"/>
        </w:rPr>
        <w:t>НДС</w:t>
      </w:r>
      <w:r w:rsidRPr="002A655A">
        <w:rPr>
          <w:b/>
          <w:sz w:val="24"/>
          <w:szCs w:val="24"/>
        </w:rPr>
        <w:t>.</w:t>
      </w:r>
    </w:p>
    <w:p w:rsidR="007E4EAA" w:rsidRDefault="007E4EAA" w:rsidP="00CF210E">
      <w:pPr>
        <w:pStyle w:val="a9"/>
        <w:spacing w:before="360" w:after="360"/>
        <w:ind w:left="703"/>
        <w:contextualSpacing w:val="0"/>
        <w:jc w:val="both"/>
        <w:rPr>
          <w:i/>
          <w:sz w:val="24"/>
          <w:szCs w:val="24"/>
        </w:rPr>
      </w:pPr>
      <w:r w:rsidRPr="0031056F">
        <w:rPr>
          <w:i/>
          <w:sz w:val="24"/>
          <w:szCs w:val="24"/>
        </w:rPr>
        <w:t xml:space="preserve">Письмо Минфина России </w:t>
      </w:r>
      <w:hyperlink r:id="rId60" w:tgtFrame="_blank" w:history="1">
        <w:r w:rsidRPr="0031056F">
          <w:rPr>
            <w:i/>
            <w:sz w:val="24"/>
            <w:szCs w:val="24"/>
          </w:rPr>
          <w:t>от </w:t>
        </w:r>
        <w:r>
          <w:rPr>
            <w:i/>
            <w:sz w:val="24"/>
            <w:szCs w:val="24"/>
          </w:rPr>
          <w:t>16</w:t>
        </w:r>
        <w:r w:rsidRPr="0031056F">
          <w:rPr>
            <w:i/>
            <w:sz w:val="24"/>
            <w:szCs w:val="24"/>
          </w:rPr>
          <w:t>.03.2017  № 03-</w:t>
        </w:r>
        <w:r>
          <w:rPr>
            <w:i/>
            <w:sz w:val="24"/>
            <w:szCs w:val="24"/>
          </w:rPr>
          <w:t>07</w:t>
        </w:r>
        <w:r w:rsidRPr="0031056F">
          <w:rPr>
            <w:i/>
            <w:sz w:val="24"/>
            <w:szCs w:val="24"/>
          </w:rPr>
          <w:t>-</w:t>
        </w:r>
        <w:r>
          <w:rPr>
            <w:i/>
            <w:sz w:val="24"/>
            <w:szCs w:val="24"/>
          </w:rPr>
          <w:t>14/15062</w:t>
        </w:r>
      </w:hyperlink>
    </w:p>
    <w:p w:rsidR="007E4EAA" w:rsidRPr="002A655A" w:rsidRDefault="007E4EAA" w:rsidP="007E4EAA">
      <w:pPr>
        <w:pStyle w:val="a9"/>
        <w:numPr>
          <w:ilvl w:val="0"/>
          <w:numId w:val="3"/>
        </w:numPr>
        <w:spacing w:after="200" w:line="276" w:lineRule="auto"/>
        <w:jc w:val="both"/>
        <w:rPr>
          <w:b/>
          <w:sz w:val="24"/>
          <w:szCs w:val="24"/>
        </w:rPr>
      </w:pPr>
      <w:r>
        <w:rPr>
          <w:b/>
          <w:sz w:val="24"/>
          <w:szCs w:val="24"/>
        </w:rPr>
        <w:t>И</w:t>
      </w:r>
      <w:r w:rsidRPr="007E4EAA">
        <w:rPr>
          <w:b/>
          <w:sz w:val="24"/>
          <w:szCs w:val="24"/>
        </w:rPr>
        <w:t xml:space="preserve">ндивидуальный предприниматель, приобретающий у иностранной компании услуги, местом реализации которых является </w:t>
      </w:r>
      <w:r>
        <w:rPr>
          <w:b/>
          <w:sz w:val="24"/>
          <w:szCs w:val="24"/>
        </w:rPr>
        <w:t>РФ</w:t>
      </w:r>
      <w:r w:rsidRPr="007E4EAA">
        <w:rPr>
          <w:b/>
          <w:sz w:val="24"/>
          <w:szCs w:val="24"/>
        </w:rPr>
        <w:t>, уплачивает налог на добавленную стоимость в качестве налогового агента одновременно с выплатой (перечислением) денежных средств иностранной компании на основании п</w:t>
      </w:r>
      <w:r>
        <w:rPr>
          <w:b/>
          <w:sz w:val="24"/>
          <w:szCs w:val="24"/>
        </w:rPr>
        <w:t>.</w:t>
      </w:r>
      <w:r w:rsidRPr="007E4EAA">
        <w:rPr>
          <w:b/>
          <w:sz w:val="24"/>
          <w:szCs w:val="24"/>
        </w:rPr>
        <w:t xml:space="preserve"> 4 ст</w:t>
      </w:r>
      <w:r>
        <w:rPr>
          <w:b/>
          <w:sz w:val="24"/>
          <w:szCs w:val="24"/>
        </w:rPr>
        <w:t>.</w:t>
      </w:r>
      <w:r w:rsidRPr="007E4EAA">
        <w:rPr>
          <w:b/>
          <w:sz w:val="24"/>
          <w:szCs w:val="24"/>
        </w:rPr>
        <w:t xml:space="preserve"> 174 </w:t>
      </w:r>
      <w:r>
        <w:rPr>
          <w:b/>
          <w:sz w:val="24"/>
          <w:szCs w:val="24"/>
        </w:rPr>
        <w:t>НК РФ</w:t>
      </w:r>
      <w:r w:rsidRPr="002A655A">
        <w:rPr>
          <w:b/>
          <w:sz w:val="24"/>
          <w:szCs w:val="24"/>
        </w:rPr>
        <w:t>.</w:t>
      </w:r>
    </w:p>
    <w:p w:rsidR="007E4EAA" w:rsidRDefault="007E4EAA" w:rsidP="00CF210E">
      <w:pPr>
        <w:pStyle w:val="a9"/>
        <w:spacing w:before="360" w:after="360"/>
        <w:ind w:left="703"/>
        <w:contextualSpacing w:val="0"/>
        <w:jc w:val="both"/>
        <w:rPr>
          <w:i/>
          <w:sz w:val="24"/>
          <w:szCs w:val="24"/>
        </w:rPr>
      </w:pPr>
      <w:r w:rsidRPr="0031056F">
        <w:rPr>
          <w:i/>
          <w:sz w:val="24"/>
          <w:szCs w:val="24"/>
        </w:rPr>
        <w:t xml:space="preserve">Письмо Минфина России </w:t>
      </w:r>
      <w:hyperlink r:id="rId61" w:tgtFrame="_blank" w:history="1">
        <w:r w:rsidRPr="0031056F">
          <w:rPr>
            <w:i/>
            <w:sz w:val="24"/>
            <w:szCs w:val="24"/>
          </w:rPr>
          <w:t>от </w:t>
        </w:r>
        <w:r>
          <w:rPr>
            <w:i/>
            <w:sz w:val="24"/>
            <w:szCs w:val="24"/>
          </w:rPr>
          <w:t>16</w:t>
        </w:r>
        <w:r w:rsidRPr="0031056F">
          <w:rPr>
            <w:i/>
            <w:sz w:val="24"/>
            <w:szCs w:val="24"/>
          </w:rPr>
          <w:t>.03.2017  № 03-</w:t>
        </w:r>
        <w:r>
          <w:rPr>
            <w:i/>
            <w:sz w:val="24"/>
            <w:szCs w:val="24"/>
          </w:rPr>
          <w:t>07</w:t>
        </w:r>
        <w:r w:rsidRPr="0031056F">
          <w:rPr>
            <w:i/>
            <w:sz w:val="24"/>
            <w:szCs w:val="24"/>
          </w:rPr>
          <w:t>-</w:t>
        </w:r>
        <w:r>
          <w:rPr>
            <w:i/>
            <w:sz w:val="24"/>
            <w:szCs w:val="24"/>
          </w:rPr>
          <w:t>14/15191</w:t>
        </w:r>
      </w:hyperlink>
    </w:p>
    <w:p w:rsidR="007E4EAA" w:rsidRPr="007E4EAA" w:rsidRDefault="007E4EAA" w:rsidP="00CF210E">
      <w:pPr>
        <w:pStyle w:val="a9"/>
        <w:spacing w:after="200" w:line="276" w:lineRule="auto"/>
        <w:ind w:left="0" w:firstLine="705"/>
        <w:jc w:val="both"/>
        <w:rPr>
          <w:sz w:val="24"/>
          <w:szCs w:val="24"/>
        </w:rPr>
      </w:pPr>
      <w:proofErr w:type="gramStart"/>
      <w:r w:rsidRPr="007E4EAA">
        <w:rPr>
          <w:sz w:val="24"/>
          <w:szCs w:val="24"/>
        </w:rPr>
        <w:t xml:space="preserve">Физические лица, приобретающие у иностранных лиц услуги, местом реализации которых в целях применения </w:t>
      </w:r>
      <w:r>
        <w:rPr>
          <w:sz w:val="24"/>
          <w:szCs w:val="24"/>
        </w:rPr>
        <w:t>НДС</w:t>
      </w:r>
      <w:r w:rsidRPr="007E4EAA">
        <w:rPr>
          <w:sz w:val="24"/>
          <w:szCs w:val="24"/>
        </w:rPr>
        <w:t xml:space="preserve"> признается территория </w:t>
      </w:r>
      <w:r>
        <w:rPr>
          <w:sz w:val="24"/>
          <w:szCs w:val="24"/>
        </w:rPr>
        <w:t>РФ</w:t>
      </w:r>
      <w:r w:rsidRPr="007E4EAA">
        <w:rPr>
          <w:sz w:val="24"/>
          <w:szCs w:val="24"/>
        </w:rPr>
        <w:t xml:space="preserve">, налоговыми агентами по налогу на добавленную стоимость в целях применения </w:t>
      </w:r>
      <w:r>
        <w:rPr>
          <w:sz w:val="24"/>
          <w:szCs w:val="24"/>
        </w:rPr>
        <w:t>ст.</w:t>
      </w:r>
      <w:r w:rsidRPr="007E4EAA">
        <w:rPr>
          <w:sz w:val="24"/>
          <w:szCs w:val="24"/>
        </w:rPr>
        <w:t xml:space="preserve"> 161 </w:t>
      </w:r>
      <w:r>
        <w:rPr>
          <w:sz w:val="24"/>
          <w:szCs w:val="24"/>
        </w:rPr>
        <w:t>НК РФ</w:t>
      </w:r>
      <w:r w:rsidRPr="007E4EAA">
        <w:rPr>
          <w:sz w:val="24"/>
          <w:szCs w:val="24"/>
        </w:rPr>
        <w:t xml:space="preserve"> не признаются</w:t>
      </w:r>
      <w:r>
        <w:rPr>
          <w:sz w:val="24"/>
          <w:szCs w:val="24"/>
        </w:rPr>
        <w:t>,</w:t>
      </w:r>
      <w:r w:rsidRPr="007E4EAA">
        <w:rPr>
          <w:sz w:val="24"/>
          <w:szCs w:val="24"/>
        </w:rPr>
        <w:t xml:space="preserve"> </w:t>
      </w:r>
      <w:r>
        <w:rPr>
          <w:sz w:val="24"/>
          <w:szCs w:val="24"/>
        </w:rPr>
        <w:t xml:space="preserve">поэтому </w:t>
      </w:r>
      <w:r w:rsidRPr="007E4EAA">
        <w:rPr>
          <w:sz w:val="24"/>
          <w:szCs w:val="24"/>
        </w:rPr>
        <w:t xml:space="preserve"> при перечислении физическим лицом иностранной компании денежных средств в оплату приобретаемых у нее услуг, исчислять и удерживать </w:t>
      </w:r>
      <w:r>
        <w:rPr>
          <w:sz w:val="24"/>
          <w:szCs w:val="24"/>
        </w:rPr>
        <w:t>НДС</w:t>
      </w:r>
      <w:r w:rsidRPr="007E4EAA">
        <w:rPr>
          <w:sz w:val="24"/>
          <w:szCs w:val="24"/>
        </w:rPr>
        <w:t xml:space="preserve"> не следует.</w:t>
      </w:r>
      <w:proofErr w:type="gramEnd"/>
    </w:p>
    <w:p w:rsidR="002A655A" w:rsidRDefault="002A655A" w:rsidP="00E24B02">
      <w:pPr>
        <w:pStyle w:val="a9"/>
        <w:spacing w:after="200" w:line="276" w:lineRule="auto"/>
        <w:ind w:left="705"/>
        <w:jc w:val="both"/>
        <w:rPr>
          <w:i/>
          <w:sz w:val="24"/>
          <w:szCs w:val="24"/>
        </w:rPr>
      </w:pPr>
    </w:p>
    <w:p w:rsidR="002A655A" w:rsidRPr="002A655A" w:rsidRDefault="002A655A" w:rsidP="002A655A">
      <w:pPr>
        <w:pStyle w:val="a9"/>
        <w:numPr>
          <w:ilvl w:val="0"/>
          <w:numId w:val="3"/>
        </w:numPr>
        <w:spacing w:after="200" w:line="276" w:lineRule="auto"/>
        <w:jc w:val="both"/>
        <w:rPr>
          <w:b/>
          <w:sz w:val="24"/>
          <w:szCs w:val="24"/>
        </w:rPr>
      </w:pPr>
      <w:r>
        <w:rPr>
          <w:b/>
          <w:sz w:val="24"/>
          <w:szCs w:val="24"/>
        </w:rPr>
        <w:t>Н</w:t>
      </w:r>
      <w:r w:rsidRPr="002A655A">
        <w:rPr>
          <w:b/>
          <w:sz w:val="24"/>
          <w:szCs w:val="24"/>
        </w:rPr>
        <w:t xml:space="preserve">улевая ставка </w:t>
      </w:r>
      <w:r>
        <w:rPr>
          <w:b/>
          <w:sz w:val="24"/>
          <w:szCs w:val="24"/>
        </w:rPr>
        <w:t>НДС</w:t>
      </w:r>
      <w:r w:rsidRPr="002A655A">
        <w:rPr>
          <w:b/>
          <w:sz w:val="24"/>
          <w:szCs w:val="24"/>
        </w:rPr>
        <w:t xml:space="preserve"> применяется в отношении транспортно-экспедиционных услуг, включая услуги по таможенному оформлению товаров и транспортных средств, оказываемые на основании договора транспортной экспедиции при организации международной перевозки товаров между пунктами отправления и назначения, один из которых расположен на территории </w:t>
      </w:r>
      <w:r w:rsidR="007E4EAA">
        <w:rPr>
          <w:b/>
          <w:sz w:val="24"/>
          <w:szCs w:val="24"/>
        </w:rPr>
        <w:t>РФ</w:t>
      </w:r>
      <w:r w:rsidRPr="002A655A">
        <w:rPr>
          <w:b/>
          <w:sz w:val="24"/>
          <w:szCs w:val="24"/>
        </w:rPr>
        <w:t>, а другой - за ее пределами.</w:t>
      </w:r>
    </w:p>
    <w:p w:rsidR="002A655A" w:rsidRPr="002A655A" w:rsidRDefault="002A655A" w:rsidP="007E4EAA">
      <w:pPr>
        <w:pStyle w:val="a9"/>
        <w:spacing w:after="200" w:line="276" w:lineRule="auto"/>
        <w:ind w:left="705"/>
        <w:jc w:val="both"/>
        <w:rPr>
          <w:b/>
          <w:sz w:val="24"/>
          <w:szCs w:val="24"/>
        </w:rPr>
      </w:pPr>
      <w:r w:rsidRPr="002A655A">
        <w:rPr>
          <w:b/>
          <w:sz w:val="24"/>
          <w:szCs w:val="24"/>
        </w:rPr>
        <w:t xml:space="preserve">При оказании услуг по таможенному оформлению товаров и транспортных средств, оказываемых в рамках договора, не являющегося договором транспортной экспедиции, такие услуги подлежат налогообложению </w:t>
      </w:r>
      <w:r w:rsidR="007E4EAA">
        <w:rPr>
          <w:b/>
          <w:sz w:val="24"/>
          <w:szCs w:val="24"/>
        </w:rPr>
        <w:t>НДС</w:t>
      </w:r>
      <w:r w:rsidRPr="002A655A">
        <w:rPr>
          <w:b/>
          <w:sz w:val="24"/>
          <w:szCs w:val="24"/>
        </w:rPr>
        <w:t xml:space="preserve"> по ставке в размере 18 процентов.</w:t>
      </w:r>
    </w:p>
    <w:p w:rsidR="002A655A" w:rsidRDefault="002A655A" w:rsidP="00CF210E">
      <w:pPr>
        <w:pStyle w:val="a9"/>
        <w:spacing w:before="360" w:after="360"/>
        <w:ind w:left="703"/>
        <w:contextualSpacing w:val="0"/>
        <w:jc w:val="both"/>
        <w:rPr>
          <w:i/>
          <w:sz w:val="24"/>
          <w:szCs w:val="24"/>
        </w:rPr>
      </w:pPr>
      <w:r w:rsidRPr="0031056F">
        <w:rPr>
          <w:i/>
          <w:sz w:val="24"/>
          <w:szCs w:val="24"/>
        </w:rPr>
        <w:t xml:space="preserve">Письмо Минфина России </w:t>
      </w:r>
      <w:hyperlink r:id="rId62" w:tgtFrame="_blank" w:history="1">
        <w:r w:rsidRPr="0031056F">
          <w:rPr>
            <w:i/>
            <w:sz w:val="24"/>
            <w:szCs w:val="24"/>
          </w:rPr>
          <w:t>от </w:t>
        </w:r>
        <w:r>
          <w:rPr>
            <w:i/>
            <w:sz w:val="24"/>
            <w:szCs w:val="24"/>
          </w:rPr>
          <w:t>17</w:t>
        </w:r>
        <w:r w:rsidRPr="0031056F">
          <w:rPr>
            <w:i/>
            <w:sz w:val="24"/>
            <w:szCs w:val="24"/>
          </w:rPr>
          <w:t>.03.2017  № 03-</w:t>
        </w:r>
        <w:r>
          <w:rPr>
            <w:i/>
            <w:sz w:val="24"/>
            <w:szCs w:val="24"/>
          </w:rPr>
          <w:t>07</w:t>
        </w:r>
        <w:r w:rsidRPr="0031056F">
          <w:rPr>
            <w:i/>
            <w:sz w:val="24"/>
            <w:szCs w:val="24"/>
          </w:rPr>
          <w:t>-</w:t>
        </w:r>
        <w:r>
          <w:rPr>
            <w:i/>
            <w:sz w:val="24"/>
            <w:szCs w:val="24"/>
          </w:rPr>
          <w:t>08/15345</w:t>
        </w:r>
      </w:hyperlink>
    </w:p>
    <w:p w:rsidR="002A655A" w:rsidRPr="002A655A" w:rsidRDefault="002A655A" w:rsidP="002A655A">
      <w:pPr>
        <w:pStyle w:val="a9"/>
        <w:numPr>
          <w:ilvl w:val="0"/>
          <w:numId w:val="3"/>
        </w:numPr>
        <w:spacing w:after="200" w:line="276" w:lineRule="auto"/>
        <w:jc w:val="both"/>
        <w:rPr>
          <w:b/>
          <w:sz w:val="24"/>
          <w:szCs w:val="24"/>
        </w:rPr>
      </w:pPr>
      <w:r>
        <w:rPr>
          <w:b/>
          <w:sz w:val="24"/>
          <w:szCs w:val="24"/>
        </w:rPr>
        <w:t>Р</w:t>
      </w:r>
      <w:r w:rsidRPr="002A655A">
        <w:rPr>
          <w:b/>
          <w:sz w:val="24"/>
          <w:szCs w:val="24"/>
        </w:rPr>
        <w:t xml:space="preserve">еализация имущества, в том числе изготовленного в ходе текущей производственной деятельности организаций-должников, признанных в соответствии с законодательством </w:t>
      </w:r>
      <w:r>
        <w:rPr>
          <w:b/>
          <w:sz w:val="24"/>
          <w:szCs w:val="24"/>
        </w:rPr>
        <w:t>РФ</w:t>
      </w:r>
      <w:r w:rsidRPr="002A655A">
        <w:rPr>
          <w:b/>
          <w:sz w:val="24"/>
          <w:szCs w:val="24"/>
        </w:rPr>
        <w:t xml:space="preserve"> несостоятельными (банкротами), объектом налогообложения </w:t>
      </w:r>
      <w:r>
        <w:rPr>
          <w:b/>
          <w:sz w:val="24"/>
          <w:szCs w:val="24"/>
        </w:rPr>
        <w:t>НДС</w:t>
      </w:r>
      <w:r w:rsidRPr="002A655A">
        <w:rPr>
          <w:b/>
          <w:sz w:val="24"/>
          <w:szCs w:val="24"/>
        </w:rPr>
        <w:t xml:space="preserve"> не является.</w:t>
      </w:r>
    </w:p>
    <w:p w:rsidR="002A655A" w:rsidRPr="00403549" w:rsidRDefault="002A655A" w:rsidP="002A655A">
      <w:pPr>
        <w:pStyle w:val="a9"/>
        <w:spacing w:after="200" w:line="276" w:lineRule="auto"/>
        <w:ind w:left="705"/>
        <w:jc w:val="both"/>
        <w:rPr>
          <w:b/>
          <w:sz w:val="24"/>
          <w:szCs w:val="24"/>
        </w:rPr>
      </w:pPr>
      <w:r w:rsidRPr="002A655A">
        <w:rPr>
          <w:b/>
          <w:sz w:val="24"/>
          <w:szCs w:val="24"/>
        </w:rPr>
        <w:t xml:space="preserve">Что касается оказания услуг, то </w:t>
      </w:r>
      <w:proofErr w:type="spellStart"/>
      <w:r>
        <w:rPr>
          <w:b/>
          <w:sz w:val="24"/>
          <w:szCs w:val="24"/>
        </w:rPr>
        <w:t>пп</w:t>
      </w:r>
      <w:proofErr w:type="spellEnd"/>
      <w:r>
        <w:rPr>
          <w:b/>
          <w:sz w:val="24"/>
          <w:szCs w:val="24"/>
        </w:rPr>
        <w:t>.</w:t>
      </w:r>
      <w:r w:rsidRPr="002A655A">
        <w:rPr>
          <w:b/>
          <w:sz w:val="24"/>
          <w:szCs w:val="24"/>
        </w:rPr>
        <w:t xml:space="preserve"> 15 п</w:t>
      </w:r>
      <w:r>
        <w:rPr>
          <w:b/>
          <w:sz w:val="24"/>
          <w:szCs w:val="24"/>
        </w:rPr>
        <w:t>.</w:t>
      </w:r>
      <w:r w:rsidRPr="002A655A">
        <w:rPr>
          <w:b/>
          <w:sz w:val="24"/>
          <w:szCs w:val="24"/>
        </w:rPr>
        <w:t xml:space="preserve"> 2 ст</w:t>
      </w:r>
      <w:r>
        <w:rPr>
          <w:b/>
          <w:sz w:val="24"/>
          <w:szCs w:val="24"/>
        </w:rPr>
        <w:t>.</w:t>
      </w:r>
      <w:r w:rsidRPr="002A655A">
        <w:rPr>
          <w:b/>
          <w:sz w:val="24"/>
          <w:szCs w:val="24"/>
        </w:rPr>
        <w:t xml:space="preserve"> 146 </w:t>
      </w:r>
      <w:r>
        <w:rPr>
          <w:b/>
          <w:sz w:val="24"/>
          <w:szCs w:val="24"/>
        </w:rPr>
        <w:t>НК РФ</w:t>
      </w:r>
      <w:r w:rsidRPr="002A655A">
        <w:rPr>
          <w:b/>
          <w:sz w:val="24"/>
          <w:szCs w:val="24"/>
        </w:rPr>
        <w:t xml:space="preserve"> освобождение от налогообложения налогом на добавленную стоимость таких операций не предусмотрено. В связи с этим данные услуги подлежат налогообложению </w:t>
      </w:r>
      <w:r>
        <w:rPr>
          <w:b/>
          <w:sz w:val="24"/>
          <w:szCs w:val="24"/>
        </w:rPr>
        <w:t>НДС</w:t>
      </w:r>
      <w:r w:rsidRPr="002A655A">
        <w:rPr>
          <w:b/>
          <w:sz w:val="24"/>
          <w:szCs w:val="24"/>
        </w:rPr>
        <w:t xml:space="preserve"> в общеустановленном порядке.</w:t>
      </w:r>
    </w:p>
    <w:p w:rsidR="002A655A" w:rsidRDefault="002A655A" w:rsidP="00CF210E">
      <w:pPr>
        <w:pStyle w:val="a9"/>
        <w:spacing w:before="360" w:after="360"/>
        <w:ind w:left="703"/>
        <w:contextualSpacing w:val="0"/>
        <w:jc w:val="both"/>
        <w:rPr>
          <w:i/>
          <w:sz w:val="24"/>
          <w:szCs w:val="24"/>
        </w:rPr>
      </w:pPr>
      <w:r w:rsidRPr="0031056F">
        <w:rPr>
          <w:i/>
          <w:sz w:val="24"/>
          <w:szCs w:val="24"/>
        </w:rPr>
        <w:t xml:space="preserve">Письмо Минфина России </w:t>
      </w:r>
      <w:hyperlink r:id="rId63" w:tgtFrame="_blank" w:history="1">
        <w:r w:rsidRPr="0031056F">
          <w:rPr>
            <w:i/>
            <w:sz w:val="24"/>
            <w:szCs w:val="24"/>
          </w:rPr>
          <w:t>от </w:t>
        </w:r>
        <w:r>
          <w:rPr>
            <w:i/>
            <w:sz w:val="24"/>
            <w:szCs w:val="24"/>
          </w:rPr>
          <w:t>21</w:t>
        </w:r>
        <w:r w:rsidRPr="0031056F">
          <w:rPr>
            <w:i/>
            <w:sz w:val="24"/>
            <w:szCs w:val="24"/>
          </w:rPr>
          <w:t>.03.2017  № 03-</w:t>
        </w:r>
        <w:r>
          <w:rPr>
            <w:i/>
            <w:sz w:val="24"/>
            <w:szCs w:val="24"/>
          </w:rPr>
          <w:t>07</w:t>
        </w:r>
        <w:r w:rsidRPr="0031056F">
          <w:rPr>
            <w:i/>
            <w:sz w:val="24"/>
            <w:szCs w:val="24"/>
          </w:rPr>
          <w:t>-</w:t>
        </w:r>
        <w:r>
          <w:rPr>
            <w:i/>
            <w:sz w:val="24"/>
            <w:szCs w:val="24"/>
          </w:rPr>
          <w:t>11/16025</w:t>
        </w:r>
      </w:hyperlink>
    </w:p>
    <w:p w:rsidR="002A655A" w:rsidRPr="00403549" w:rsidRDefault="002A655A" w:rsidP="002A655A">
      <w:pPr>
        <w:pStyle w:val="a9"/>
        <w:numPr>
          <w:ilvl w:val="0"/>
          <w:numId w:val="3"/>
        </w:numPr>
        <w:spacing w:after="200" w:line="276" w:lineRule="auto"/>
        <w:jc w:val="both"/>
        <w:rPr>
          <w:b/>
          <w:sz w:val="24"/>
          <w:szCs w:val="24"/>
        </w:rPr>
      </w:pPr>
      <w:r>
        <w:rPr>
          <w:b/>
          <w:sz w:val="24"/>
          <w:szCs w:val="24"/>
        </w:rPr>
        <w:t xml:space="preserve">Разъяснен порядок заполнения налоговой декларации по НДС в отношении операций по реализации услуг  в соответствии с новым </w:t>
      </w:r>
      <w:proofErr w:type="spellStart"/>
      <w:r>
        <w:rPr>
          <w:b/>
          <w:sz w:val="24"/>
          <w:szCs w:val="24"/>
        </w:rPr>
        <w:t>пп</w:t>
      </w:r>
      <w:proofErr w:type="spellEnd"/>
      <w:r w:rsidRPr="002A655A">
        <w:rPr>
          <w:b/>
          <w:sz w:val="24"/>
          <w:szCs w:val="24"/>
        </w:rPr>
        <w:t>.</w:t>
      </w:r>
      <w:r>
        <w:rPr>
          <w:b/>
          <w:sz w:val="24"/>
          <w:szCs w:val="24"/>
        </w:rPr>
        <w:t xml:space="preserve"> 16.1 п. 2 ст. 149 НК РФ, который вступил в силу с 01.01.22017 г.</w:t>
      </w:r>
    </w:p>
    <w:p w:rsidR="002A655A" w:rsidRPr="00717D22" w:rsidRDefault="002A655A" w:rsidP="002A655A">
      <w:pPr>
        <w:pStyle w:val="a9"/>
        <w:spacing w:after="200" w:line="276" w:lineRule="auto"/>
        <w:ind w:left="705"/>
        <w:jc w:val="both"/>
        <w:rPr>
          <w:i/>
          <w:sz w:val="24"/>
          <w:szCs w:val="24"/>
        </w:rPr>
      </w:pPr>
      <w:r w:rsidRPr="00717D22">
        <w:rPr>
          <w:i/>
          <w:sz w:val="24"/>
          <w:szCs w:val="24"/>
        </w:rPr>
        <w:t xml:space="preserve">Письмо ФНС  России </w:t>
      </w:r>
      <w:hyperlink r:id="rId64" w:tgtFrame="_blank" w:history="1">
        <w:r w:rsidRPr="00717D22">
          <w:rPr>
            <w:i/>
            <w:sz w:val="24"/>
            <w:szCs w:val="24"/>
          </w:rPr>
          <w:t>от 2</w:t>
        </w:r>
        <w:r>
          <w:rPr>
            <w:i/>
            <w:sz w:val="24"/>
            <w:szCs w:val="24"/>
          </w:rPr>
          <w:t>1</w:t>
        </w:r>
        <w:r w:rsidRPr="00717D22">
          <w:rPr>
            <w:i/>
            <w:sz w:val="24"/>
            <w:szCs w:val="24"/>
          </w:rPr>
          <w:t>.03.2017  № СД-4-3/</w:t>
        </w:r>
        <w:r>
          <w:rPr>
            <w:i/>
            <w:sz w:val="24"/>
            <w:szCs w:val="24"/>
          </w:rPr>
          <w:t>4921</w:t>
        </w:r>
        <w:r w:rsidRPr="00717D22">
          <w:rPr>
            <w:i/>
            <w:sz w:val="24"/>
            <w:szCs w:val="24"/>
          </w:rPr>
          <w:t>@</w:t>
        </w:r>
      </w:hyperlink>
    </w:p>
    <w:p w:rsidR="00512525" w:rsidRDefault="00512525" w:rsidP="000A7393">
      <w:pPr>
        <w:pStyle w:val="a9"/>
        <w:spacing w:after="200" w:line="276" w:lineRule="auto"/>
        <w:ind w:left="705"/>
        <w:jc w:val="both"/>
        <w:rPr>
          <w:sz w:val="24"/>
          <w:szCs w:val="24"/>
        </w:rPr>
      </w:pPr>
    </w:p>
    <w:p w:rsidR="00512525" w:rsidRPr="00403549" w:rsidRDefault="002A655A" w:rsidP="002A655A">
      <w:pPr>
        <w:pStyle w:val="a9"/>
        <w:numPr>
          <w:ilvl w:val="0"/>
          <w:numId w:val="3"/>
        </w:numPr>
        <w:spacing w:after="200" w:line="276" w:lineRule="auto"/>
        <w:jc w:val="both"/>
        <w:rPr>
          <w:b/>
          <w:sz w:val="24"/>
          <w:szCs w:val="24"/>
        </w:rPr>
      </w:pPr>
      <w:r>
        <w:rPr>
          <w:b/>
          <w:sz w:val="24"/>
          <w:szCs w:val="24"/>
        </w:rPr>
        <w:t>Д</w:t>
      </w:r>
      <w:r w:rsidRPr="002A655A">
        <w:rPr>
          <w:b/>
          <w:sz w:val="24"/>
          <w:szCs w:val="24"/>
        </w:rPr>
        <w:t xml:space="preserve">ля применения ставки по НДС в размере 10 процентов при реализации на территории </w:t>
      </w:r>
      <w:r>
        <w:rPr>
          <w:b/>
          <w:sz w:val="24"/>
          <w:szCs w:val="24"/>
        </w:rPr>
        <w:t>РФ</w:t>
      </w:r>
      <w:r w:rsidRPr="002A655A">
        <w:rPr>
          <w:b/>
          <w:sz w:val="24"/>
          <w:szCs w:val="24"/>
        </w:rPr>
        <w:t xml:space="preserve"> мясопродуктов достаточно, чтобы реализуемый товар соответствовал коду, определенному Правительством </w:t>
      </w:r>
      <w:r>
        <w:rPr>
          <w:b/>
          <w:sz w:val="24"/>
          <w:szCs w:val="24"/>
        </w:rPr>
        <w:t>РФ</w:t>
      </w:r>
      <w:r w:rsidRPr="002A655A">
        <w:rPr>
          <w:b/>
          <w:sz w:val="24"/>
          <w:szCs w:val="24"/>
        </w:rPr>
        <w:t xml:space="preserve"> со ссылкой хотя бы на один из двух источников - ОКПД</w:t>
      </w:r>
      <w:proofErr w:type="gramStart"/>
      <w:r w:rsidRPr="002A655A">
        <w:rPr>
          <w:b/>
          <w:sz w:val="24"/>
          <w:szCs w:val="24"/>
        </w:rPr>
        <w:t>2</w:t>
      </w:r>
      <w:proofErr w:type="gramEnd"/>
      <w:r w:rsidRPr="002A655A">
        <w:rPr>
          <w:b/>
          <w:sz w:val="24"/>
          <w:szCs w:val="24"/>
        </w:rPr>
        <w:t xml:space="preserve"> или ТН ВЭД ЕАЭС.</w:t>
      </w:r>
    </w:p>
    <w:p w:rsidR="00512525" w:rsidRPr="00717D22" w:rsidRDefault="00512525" w:rsidP="00CF210E">
      <w:pPr>
        <w:pStyle w:val="a9"/>
        <w:spacing w:before="120" w:after="240"/>
        <w:ind w:left="703"/>
        <w:contextualSpacing w:val="0"/>
        <w:jc w:val="both"/>
        <w:rPr>
          <w:i/>
          <w:sz w:val="24"/>
          <w:szCs w:val="24"/>
        </w:rPr>
      </w:pPr>
      <w:r w:rsidRPr="00717D22">
        <w:rPr>
          <w:i/>
          <w:sz w:val="24"/>
          <w:szCs w:val="24"/>
        </w:rPr>
        <w:t xml:space="preserve">Письмо </w:t>
      </w:r>
      <w:r w:rsidR="00717D22" w:rsidRPr="00717D22">
        <w:rPr>
          <w:i/>
          <w:sz w:val="24"/>
          <w:szCs w:val="24"/>
        </w:rPr>
        <w:t xml:space="preserve">ФНС </w:t>
      </w:r>
      <w:r w:rsidRPr="00717D22">
        <w:rPr>
          <w:i/>
          <w:sz w:val="24"/>
          <w:szCs w:val="24"/>
        </w:rPr>
        <w:t xml:space="preserve"> России </w:t>
      </w:r>
      <w:hyperlink r:id="rId65" w:tgtFrame="_blank" w:history="1">
        <w:r w:rsidRPr="00717D22">
          <w:rPr>
            <w:i/>
            <w:sz w:val="24"/>
            <w:szCs w:val="24"/>
          </w:rPr>
          <w:t>от 2</w:t>
        </w:r>
        <w:r w:rsidR="00E57A1E" w:rsidRPr="00717D22">
          <w:rPr>
            <w:i/>
            <w:sz w:val="24"/>
            <w:szCs w:val="24"/>
          </w:rPr>
          <w:t>2</w:t>
        </w:r>
        <w:r w:rsidRPr="00717D22">
          <w:rPr>
            <w:i/>
            <w:sz w:val="24"/>
            <w:szCs w:val="24"/>
          </w:rPr>
          <w:t>.03.2017  № </w:t>
        </w:r>
        <w:r w:rsidR="00717D22" w:rsidRPr="00717D22">
          <w:rPr>
            <w:i/>
            <w:sz w:val="24"/>
            <w:szCs w:val="24"/>
          </w:rPr>
          <w:t>СД-4-3/5213@</w:t>
        </w:r>
      </w:hyperlink>
      <w:r w:rsidR="007E4EAA">
        <w:rPr>
          <w:i/>
          <w:sz w:val="24"/>
          <w:szCs w:val="24"/>
        </w:rPr>
        <w:t>, письмо Минфина России от 17.03.2017 г. №03-10-11/15618</w:t>
      </w:r>
    </w:p>
    <w:p w:rsidR="00512525" w:rsidRPr="00403549" w:rsidRDefault="00512525" w:rsidP="00512525">
      <w:pPr>
        <w:pStyle w:val="a9"/>
        <w:numPr>
          <w:ilvl w:val="0"/>
          <w:numId w:val="3"/>
        </w:numPr>
        <w:spacing w:after="200" w:line="276" w:lineRule="auto"/>
        <w:jc w:val="both"/>
        <w:rPr>
          <w:b/>
          <w:sz w:val="24"/>
          <w:szCs w:val="24"/>
        </w:rPr>
      </w:pPr>
      <w:r w:rsidRPr="00512525">
        <w:rPr>
          <w:b/>
          <w:sz w:val="24"/>
          <w:szCs w:val="24"/>
        </w:rPr>
        <w:t xml:space="preserve">Принятие к вычету российской организацией при исчислении </w:t>
      </w:r>
      <w:r>
        <w:rPr>
          <w:b/>
          <w:sz w:val="24"/>
          <w:szCs w:val="24"/>
        </w:rPr>
        <w:t>НДС</w:t>
      </w:r>
      <w:r w:rsidRPr="00512525">
        <w:rPr>
          <w:b/>
          <w:sz w:val="24"/>
          <w:szCs w:val="24"/>
        </w:rPr>
        <w:t xml:space="preserve">, подлежащего уплате в бюджет </w:t>
      </w:r>
      <w:r>
        <w:rPr>
          <w:b/>
          <w:sz w:val="24"/>
          <w:szCs w:val="24"/>
        </w:rPr>
        <w:t>РФ</w:t>
      </w:r>
      <w:r w:rsidRPr="00512525">
        <w:rPr>
          <w:b/>
          <w:sz w:val="24"/>
          <w:szCs w:val="24"/>
        </w:rPr>
        <w:t xml:space="preserve">, сумм </w:t>
      </w:r>
      <w:r>
        <w:rPr>
          <w:b/>
          <w:sz w:val="24"/>
          <w:szCs w:val="24"/>
        </w:rPr>
        <w:t>НДС</w:t>
      </w:r>
      <w:r w:rsidRPr="00512525">
        <w:rPr>
          <w:b/>
          <w:sz w:val="24"/>
          <w:szCs w:val="24"/>
        </w:rPr>
        <w:t xml:space="preserve">, уплаченных в соответствии с законодательством Республики Казахстан при ввозе товаров филиалом этой российской организации, находящимся на территории Республики Казахстан, нормами </w:t>
      </w:r>
      <w:r>
        <w:rPr>
          <w:b/>
          <w:sz w:val="24"/>
          <w:szCs w:val="24"/>
        </w:rPr>
        <w:t>НК РФ</w:t>
      </w:r>
      <w:r w:rsidRPr="00512525">
        <w:rPr>
          <w:b/>
          <w:sz w:val="24"/>
          <w:szCs w:val="24"/>
        </w:rPr>
        <w:t xml:space="preserve"> не предусмотрено.</w:t>
      </w:r>
    </w:p>
    <w:p w:rsidR="00512525" w:rsidRDefault="00512525"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66" w:tgtFrame="_blank" w:history="1">
        <w:r w:rsidRPr="0031056F">
          <w:rPr>
            <w:i/>
            <w:sz w:val="24"/>
            <w:szCs w:val="24"/>
          </w:rPr>
          <w:t>от </w:t>
        </w:r>
        <w:r>
          <w:rPr>
            <w:i/>
            <w:sz w:val="24"/>
            <w:szCs w:val="24"/>
          </w:rPr>
          <w:t>23</w:t>
        </w:r>
        <w:r w:rsidRPr="0031056F">
          <w:rPr>
            <w:i/>
            <w:sz w:val="24"/>
            <w:szCs w:val="24"/>
          </w:rPr>
          <w:t>.03.2017  № 03-</w:t>
        </w:r>
        <w:r>
          <w:rPr>
            <w:i/>
            <w:sz w:val="24"/>
            <w:szCs w:val="24"/>
          </w:rPr>
          <w:t>07</w:t>
        </w:r>
        <w:r w:rsidRPr="0031056F">
          <w:rPr>
            <w:i/>
            <w:sz w:val="24"/>
            <w:szCs w:val="24"/>
          </w:rPr>
          <w:t>-</w:t>
        </w:r>
        <w:r>
          <w:rPr>
            <w:i/>
            <w:sz w:val="24"/>
            <w:szCs w:val="24"/>
          </w:rPr>
          <w:t>13/1/16667</w:t>
        </w:r>
      </w:hyperlink>
    </w:p>
    <w:p w:rsidR="00512525" w:rsidRDefault="00512525" w:rsidP="00512525">
      <w:pPr>
        <w:pStyle w:val="a9"/>
        <w:spacing w:after="200" w:line="276" w:lineRule="auto"/>
        <w:ind w:left="705"/>
        <w:jc w:val="both"/>
        <w:rPr>
          <w:i/>
          <w:sz w:val="24"/>
          <w:szCs w:val="24"/>
        </w:rPr>
      </w:pPr>
    </w:p>
    <w:p w:rsidR="00512525" w:rsidRPr="00403549" w:rsidRDefault="00512525" w:rsidP="00512525">
      <w:pPr>
        <w:pStyle w:val="a9"/>
        <w:numPr>
          <w:ilvl w:val="0"/>
          <w:numId w:val="3"/>
        </w:numPr>
        <w:spacing w:after="200" w:line="276" w:lineRule="auto"/>
        <w:jc w:val="both"/>
        <w:rPr>
          <w:b/>
          <w:sz w:val="24"/>
          <w:szCs w:val="24"/>
        </w:rPr>
      </w:pPr>
      <w:r>
        <w:rPr>
          <w:b/>
          <w:sz w:val="24"/>
          <w:szCs w:val="24"/>
        </w:rPr>
        <w:t>Р</w:t>
      </w:r>
      <w:r w:rsidRPr="00512525">
        <w:rPr>
          <w:b/>
          <w:sz w:val="24"/>
          <w:szCs w:val="24"/>
        </w:rPr>
        <w:t xml:space="preserve">еализация товаров по договору с казахстанским хозяйствующим субъектом, вывозимых в таможенной процедуре экспорта из </w:t>
      </w:r>
      <w:r>
        <w:rPr>
          <w:b/>
          <w:sz w:val="24"/>
          <w:szCs w:val="24"/>
        </w:rPr>
        <w:t>РФ</w:t>
      </w:r>
      <w:r w:rsidRPr="00512525">
        <w:rPr>
          <w:b/>
          <w:sz w:val="24"/>
          <w:szCs w:val="24"/>
        </w:rPr>
        <w:t xml:space="preserve"> в Республику Таджикистан, не являющуюся государством - членом ЕАЭС, не является экспортом товаров в целях применения Протокола. В связи с этим подтверждение обоснованности применения нулевой ставки </w:t>
      </w:r>
      <w:r>
        <w:rPr>
          <w:b/>
          <w:sz w:val="24"/>
          <w:szCs w:val="24"/>
        </w:rPr>
        <w:t xml:space="preserve">НДС </w:t>
      </w:r>
      <w:r w:rsidRPr="00512525">
        <w:rPr>
          <w:b/>
          <w:sz w:val="24"/>
          <w:szCs w:val="24"/>
        </w:rPr>
        <w:t xml:space="preserve">в указанном случае производится в соответствии со статьей 165 </w:t>
      </w:r>
      <w:r>
        <w:rPr>
          <w:b/>
          <w:sz w:val="24"/>
          <w:szCs w:val="24"/>
        </w:rPr>
        <w:t>НК РФ</w:t>
      </w:r>
      <w:r w:rsidRPr="00512525">
        <w:rPr>
          <w:b/>
          <w:sz w:val="24"/>
          <w:szCs w:val="24"/>
        </w:rPr>
        <w:t>.</w:t>
      </w:r>
    </w:p>
    <w:p w:rsidR="00512525" w:rsidRDefault="00512525"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67" w:tgtFrame="_blank" w:history="1">
        <w:r w:rsidRPr="0031056F">
          <w:rPr>
            <w:i/>
            <w:sz w:val="24"/>
            <w:szCs w:val="24"/>
          </w:rPr>
          <w:t>от </w:t>
        </w:r>
        <w:r>
          <w:rPr>
            <w:i/>
            <w:sz w:val="24"/>
            <w:szCs w:val="24"/>
          </w:rPr>
          <w:t>23</w:t>
        </w:r>
        <w:r w:rsidRPr="0031056F">
          <w:rPr>
            <w:i/>
            <w:sz w:val="24"/>
            <w:szCs w:val="24"/>
          </w:rPr>
          <w:t>.03.2017  № 03-</w:t>
        </w:r>
        <w:r>
          <w:rPr>
            <w:i/>
            <w:sz w:val="24"/>
            <w:szCs w:val="24"/>
          </w:rPr>
          <w:t>07</w:t>
        </w:r>
        <w:r w:rsidRPr="0031056F">
          <w:rPr>
            <w:i/>
            <w:sz w:val="24"/>
            <w:szCs w:val="24"/>
          </w:rPr>
          <w:t>-</w:t>
        </w:r>
        <w:r>
          <w:rPr>
            <w:i/>
            <w:sz w:val="24"/>
            <w:szCs w:val="24"/>
          </w:rPr>
          <w:t>13/1/16677</w:t>
        </w:r>
      </w:hyperlink>
    </w:p>
    <w:p w:rsidR="00512525" w:rsidRPr="00403549" w:rsidRDefault="00512525" w:rsidP="00512525">
      <w:pPr>
        <w:pStyle w:val="a9"/>
        <w:numPr>
          <w:ilvl w:val="0"/>
          <w:numId w:val="3"/>
        </w:numPr>
        <w:spacing w:after="200" w:line="276" w:lineRule="auto"/>
        <w:jc w:val="both"/>
        <w:rPr>
          <w:b/>
          <w:sz w:val="24"/>
          <w:szCs w:val="24"/>
        </w:rPr>
      </w:pPr>
      <w:r>
        <w:rPr>
          <w:b/>
          <w:sz w:val="24"/>
          <w:szCs w:val="24"/>
        </w:rPr>
        <w:t>С</w:t>
      </w:r>
      <w:r w:rsidRPr="00512525">
        <w:rPr>
          <w:b/>
          <w:sz w:val="24"/>
          <w:szCs w:val="24"/>
        </w:rPr>
        <w:t xml:space="preserve">уммы </w:t>
      </w:r>
      <w:r>
        <w:rPr>
          <w:b/>
          <w:sz w:val="24"/>
          <w:szCs w:val="24"/>
        </w:rPr>
        <w:t>НДС</w:t>
      </w:r>
      <w:r w:rsidRPr="00512525">
        <w:rPr>
          <w:b/>
          <w:sz w:val="24"/>
          <w:szCs w:val="24"/>
        </w:rPr>
        <w:t xml:space="preserve">, уплаченные налогоплательщиком при импорте товаров из Республики Казахстан, перемещаемых через границу </w:t>
      </w:r>
      <w:r>
        <w:rPr>
          <w:b/>
          <w:sz w:val="24"/>
          <w:szCs w:val="24"/>
        </w:rPr>
        <w:t>РФ б</w:t>
      </w:r>
      <w:r w:rsidRPr="00512525">
        <w:rPr>
          <w:b/>
          <w:sz w:val="24"/>
          <w:szCs w:val="24"/>
        </w:rPr>
        <w:t xml:space="preserve">ез таможенного оформления, принимаются к вычету в порядке и на условиях, предусмотренных статьями 171 и 172 </w:t>
      </w:r>
      <w:r>
        <w:rPr>
          <w:b/>
          <w:sz w:val="24"/>
          <w:szCs w:val="24"/>
        </w:rPr>
        <w:t>НК РФ.</w:t>
      </w:r>
    </w:p>
    <w:p w:rsidR="00512525" w:rsidRDefault="00512525"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68" w:tgtFrame="_blank" w:history="1">
        <w:r w:rsidRPr="0031056F">
          <w:rPr>
            <w:i/>
            <w:sz w:val="24"/>
            <w:szCs w:val="24"/>
          </w:rPr>
          <w:t>от </w:t>
        </w:r>
        <w:r>
          <w:rPr>
            <w:i/>
            <w:sz w:val="24"/>
            <w:szCs w:val="24"/>
          </w:rPr>
          <w:t>23</w:t>
        </w:r>
        <w:r w:rsidRPr="0031056F">
          <w:rPr>
            <w:i/>
            <w:sz w:val="24"/>
            <w:szCs w:val="24"/>
          </w:rPr>
          <w:t>.03.2017  № 03-</w:t>
        </w:r>
        <w:r>
          <w:rPr>
            <w:i/>
            <w:sz w:val="24"/>
            <w:szCs w:val="24"/>
          </w:rPr>
          <w:t>07</w:t>
        </w:r>
        <w:r w:rsidRPr="0031056F">
          <w:rPr>
            <w:i/>
            <w:sz w:val="24"/>
            <w:szCs w:val="24"/>
          </w:rPr>
          <w:t>-</w:t>
        </w:r>
        <w:r>
          <w:rPr>
            <w:i/>
            <w:sz w:val="24"/>
            <w:szCs w:val="24"/>
          </w:rPr>
          <w:t>13/1/16783</w:t>
        </w:r>
      </w:hyperlink>
    </w:p>
    <w:p w:rsidR="00512525" w:rsidRPr="00CF210E" w:rsidRDefault="00512525" w:rsidP="00512525">
      <w:pPr>
        <w:pStyle w:val="a9"/>
        <w:numPr>
          <w:ilvl w:val="0"/>
          <w:numId w:val="3"/>
        </w:numPr>
        <w:spacing w:after="200" w:line="276" w:lineRule="auto"/>
        <w:jc w:val="both"/>
        <w:rPr>
          <w:b/>
          <w:sz w:val="24"/>
          <w:szCs w:val="24"/>
        </w:rPr>
      </w:pPr>
      <w:r>
        <w:rPr>
          <w:b/>
          <w:sz w:val="24"/>
          <w:szCs w:val="24"/>
        </w:rPr>
        <w:t>У</w:t>
      </w:r>
      <w:r w:rsidRPr="00512525">
        <w:rPr>
          <w:b/>
          <w:sz w:val="24"/>
          <w:szCs w:val="24"/>
        </w:rPr>
        <w:t xml:space="preserve">слуги по предоставлению прав на программное обеспечение для электронно-вычислительных машин, оказываемые как в электронной, так и в неэлектронной </w:t>
      </w:r>
      <w:r w:rsidRPr="00CF210E">
        <w:rPr>
          <w:b/>
          <w:sz w:val="24"/>
          <w:szCs w:val="24"/>
        </w:rPr>
        <w:t>форме, освобождаются от налогообложения налогом на добавленную стоимость.</w:t>
      </w:r>
    </w:p>
    <w:p w:rsidR="00512525" w:rsidRDefault="00512525"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69" w:tgtFrame="_blank" w:history="1">
        <w:r w:rsidRPr="0031056F">
          <w:rPr>
            <w:i/>
            <w:sz w:val="24"/>
            <w:szCs w:val="24"/>
          </w:rPr>
          <w:t>от </w:t>
        </w:r>
        <w:r>
          <w:rPr>
            <w:i/>
            <w:sz w:val="24"/>
            <w:szCs w:val="24"/>
          </w:rPr>
          <w:t>23</w:t>
        </w:r>
        <w:r w:rsidRPr="0031056F">
          <w:rPr>
            <w:i/>
            <w:sz w:val="24"/>
            <w:szCs w:val="24"/>
          </w:rPr>
          <w:t>.03.2017  № 03-</w:t>
        </w:r>
        <w:r>
          <w:rPr>
            <w:i/>
            <w:sz w:val="24"/>
            <w:szCs w:val="24"/>
          </w:rPr>
          <w:t>07</w:t>
        </w:r>
        <w:r w:rsidRPr="0031056F">
          <w:rPr>
            <w:i/>
            <w:sz w:val="24"/>
            <w:szCs w:val="24"/>
          </w:rPr>
          <w:t>-</w:t>
        </w:r>
        <w:r>
          <w:rPr>
            <w:i/>
            <w:sz w:val="24"/>
            <w:szCs w:val="24"/>
          </w:rPr>
          <w:t>08/16910</w:t>
        </w:r>
      </w:hyperlink>
    </w:p>
    <w:p w:rsidR="00D42D1D" w:rsidRPr="00403549" w:rsidRDefault="00D42D1D" w:rsidP="00D42D1D">
      <w:pPr>
        <w:pStyle w:val="a9"/>
        <w:numPr>
          <w:ilvl w:val="0"/>
          <w:numId w:val="3"/>
        </w:numPr>
        <w:spacing w:after="200" w:line="276" w:lineRule="auto"/>
        <w:jc w:val="both"/>
        <w:rPr>
          <w:b/>
          <w:sz w:val="24"/>
          <w:szCs w:val="24"/>
        </w:rPr>
      </w:pPr>
      <w:r>
        <w:rPr>
          <w:b/>
          <w:sz w:val="24"/>
          <w:szCs w:val="24"/>
        </w:rPr>
        <w:t>П</w:t>
      </w:r>
      <w:r w:rsidRPr="00D42D1D">
        <w:rPr>
          <w:b/>
          <w:sz w:val="24"/>
          <w:szCs w:val="24"/>
        </w:rPr>
        <w:t xml:space="preserve">ри вывозе товаров, в том числе жизненно необходимых медицинских изделий, в связи с их возвратом по соглашению с иностранным поставщиком </w:t>
      </w:r>
      <w:r>
        <w:rPr>
          <w:b/>
          <w:sz w:val="24"/>
          <w:szCs w:val="24"/>
        </w:rPr>
        <w:t xml:space="preserve">НДС </w:t>
      </w:r>
      <w:r w:rsidRPr="00D42D1D">
        <w:rPr>
          <w:b/>
          <w:sz w:val="24"/>
          <w:szCs w:val="24"/>
        </w:rPr>
        <w:t>не исчисляется.</w:t>
      </w:r>
    </w:p>
    <w:p w:rsidR="00D42D1D" w:rsidRDefault="00D42D1D"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0" w:tgtFrame="_blank" w:history="1">
        <w:r w:rsidRPr="0031056F">
          <w:rPr>
            <w:i/>
            <w:sz w:val="24"/>
            <w:szCs w:val="24"/>
          </w:rPr>
          <w:t>от </w:t>
        </w:r>
        <w:r>
          <w:rPr>
            <w:i/>
            <w:sz w:val="24"/>
            <w:szCs w:val="24"/>
          </w:rPr>
          <w:t>24</w:t>
        </w:r>
        <w:r w:rsidRPr="0031056F">
          <w:rPr>
            <w:i/>
            <w:sz w:val="24"/>
            <w:szCs w:val="24"/>
          </w:rPr>
          <w:t>.03.2017  № 03-</w:t>
        </w:r>
        <w:r>
          <w:rPr>
            <w:i/>
            <w:sz w:val="24"/>
            <w:szCs w:val="24"/>
          </w:rPr>
          <w:t>07</w:t>
        </w:r>
        <w:r w:rsidRPr="0031056F">
          <w:rPr>
            <w:i/>
            <w:sz w:val="24"/>
            <w:szCs w:val="24"/>
          </w:rPr>
          <w:t>-</w:t>
        </w:r>
        <w:r>
          <w:rPr>
            <w:i/>
            <w:sz w:val="24"/>
            <w:szCs w:val="24"/>
          </w:rPr>
          <w:t>08/172</w:t>
        </w:r>
      </w:hyperlink>
      <w:r>
        <w:rPr>
          <w:i/>
          <w:sz w:val="24"/>
          <w:szCs w:val="24"/>
        </w:rPr>
        <w:t>01</w:t>
      </w:r>
    </w:p>
    <w:p w:rsidR="00D8758A" w:rsidRPr="00403549" w:rsidRDefault="00D8758A" w:rsidP="00D8758A">
      <w:pPr>
        <w:pStyle w:val="a9"/>
        <w:numPr>
          <w:ilvl w:val="0"/>
          <w:numId w:val="3"/>
        </w:numPr>
        <w:spacing w:after="200" w:line="276" w:lineRule="auto"/>
        <w:jc w:val="both"/>
        <w:rPr>
          <w:b/>
          <w:sz w:val="24"/>
          <w:szCs w:val="24"/>
        </w:rPr>
      </w:pPr>
      <w:r>
        <w:rPr>
          <w:b/>
          <w:sz w:val="24"/>
          <w:szCs w:val="24"/>
        </w:rPr>
        <w:t>П</w:t>
      </w:r>
      <w:r w:rsidRPr="00D8758A">
        <w:rPr>
          <w:b/>
          <w:sz w:val="24"/>
          <w:szCs w:val="24"/>
        </w:rPr>
        <w:t>ри получении счета-фактуры по предварительной оплате (частичной оплате) до 25-го числа (включительно) месяца, следующего за налоговым периодом, в котором суммы такой оплаты (частичной оплаты) перечислены продавцу, покупатель не вправе заявить к вычету суммы налога на добавленную стоимость, предъявленные продавцом по такому счету-фактуре. Такие суммы налога принимаются к вычету в том налоговом периоде, в котором получены соответствующие счета-фактуры.</w:t>
      </w:r>
    </w:p>
    <w:p w:rsidR="00D8758A" w:rsidRDefault="00D8758A"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1" w:tgtFrame="_blank" w:history="1">
        <w:r w:rsidRPr="0031056F">
          <w:rPr>
            <w:i/>
            <w:sz w:val="24"/>
            <w:szCs w:val="24"/>
          </w:rPr>
          <w:t>от </w:t>
        </w:r>
        <w:r>
          <w:rPr>
            <w:i/>
            <w:sz w:val="24"/>
            <w:szCs w:val="24"/>
          </w:rPr>
          <w:t>24</w:t>
        </w:r>
        <w:r w:rsidRPr="0031056F">
          <w:rPr>
            <w:i/>
            <w:sz w:val="24"/>
            <w:szCs w:val="24"/>
          </w:rPr>
          <w:t>.03.2017  № 03-</w:t>
        </w:r>
        <w:r>
          <w:rPr>
            <w:i/>
            <w:sz w:val="24"/>
            <w:szCs w:val="24"/>
          </w:rPr>
          <w:t>07</w:t>
        </w:r>
        <w:r w:rsidRPr="0031056F">
          <w:rPr>
            <w:i/>
            <w:sz w:val="24"/>
            <w:szCs w:val="24"/>
          </w:rPr>
          <w:t>-</w:t>
        </w:r>
        <w:r>
          <w:rPr>
            <w:i/>
            <w:sz w:val="24"/>
            <w:szCs w:val="24"/>
          </w:rPr>
          <w:t>09/172</w:t>
        </w:r>
      </w:hyperlink>
      <w:r>
        <w:rPr>
          <w:i/>
          <w:sz w:val="24"/>
          <w:szCs w:val="24"/>
        </w:rPr>
        <w:t>03</w:t>
      </w:r>
    </w:p>
    <w:p w:rsidR="00D42D1D" w:rsidRPr="00403549" w:rsidRDefault="00D42D1D" w:rsidP="00D42D1D">
      <w:pPr>
        <w:pStyle w:val="a9"/>
        <w:numPr>
          <w:ilvl w:val="0"/>
          <w:numId w:val="3"/>
        </w:numPr>
        <w:spacing w:after="200" w:line="276" w:lineRule="auto"/>
        <w:jc w:val="both"/>
        <w:rPr>
          <w:b/>
          <w:sz w:val="24"/>
          <w:szCs w:val="24"/>
        </w:rPr>
      </w:pPr>
      <w:r>
        <w:rPr>
          <w:b/>
          <w:sz w:val="24"/>
          <w:szCs w:val="24"/>
        </w:rPr>
        <w:t>О</w:t>
      </w:r>
      <w:r w:rsidRPr="00D42D1D">
        <w:rPr>
          <w:b/>
          <w:sz w:val="24"/>
          <w:szCs w:val="24"/>
        </w:rPr>
        <w:t xml:space="preserve">перации по уступке права требования возмещения убытков, вытекающего из договора поставки, признаются объектом налогообложения </w:t>
      </w:r>
      <w:r>
        <w:rPr>
          <w:b/>
          <w:sz w:val="24"/>
          <w:szCs w:val="24"/>
        </w:rPr>
        <w:t>НДС</w:t>
      </w:r>
      <w:r w:rsidRPr="00D42D1D">
        <w:rPr>
          <w:b/>
          <w:sz w:val="24"/>
          <w:szCs w:val="24"/>
        </w:rPr>
        <w:t>.</w:t>
      </w:r>
    </w:p>
    <w:p w:rsidR="00D42D1D" w:rsidRDefault="00D42D1D"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2" w:tgtFrame="_blank" w:history="1">
        <w:r w:rsidRPr="0031056F">
          <w:rPr>
            <w:i/>
            <w:sz w:val="24"/>
            <w:szCs w:val="24"/>
          </w:rPr>
          <w:t>от </w:t>
        </w:r>
        <w:r>
          <w:rPr>
            <w:i/>
            <w:sz w:val="24"/>
            <w:szCs w:val="24"/>
          </w:rPr>
          <w:t>24</w:t>
        </w:r>
        <w:r w:rsidRPr="0031056F">
          <w:rPr>
            <w:i/>
            <w:sz w:val="24"/>
            <w:szCs w:val="24"/>
          </w:rPr>
          <w:t>.03.2017  № 03-</w:t>
        </w:r>
        <w:r>
          <w:rPr>
            <w:i/>
            <w:sz w:val="24"/>
            <w:szCs w:val="24"/>
          </w:rPr>
          <w:t>07</w:t>
        </w:r>
        <w:r w:rsidRPr="0031056F">
          <w:rPr>
            <w:i/>
            <w:sz w:val="24"/>
            <w:szCs w:val="24"/>
          </w:rPr>
          <w:t>-</w:t>
        </w:r>
        <w:r>
          <w:rPr>
            <w:i/>
            <w:sz w:val="24"/>
            <w:szCs w:val="24"/>
          </w:rPr>
          <w:t>11/172</w:t>
        </w:r>
      </w:hyperlink>
      <w:r>
        <w:rPr>
          <w:i/>
          <w:sz w:val="24"/>
          <w:szCs w:val="24"/>
        </w:rPr>
        <w:t>12</w:t>
      </w:r>
    </w:p>
    <w:p w:rsidR="00D42D1D" w:rsidRDefault="00D42D1D" w:rsidP="00CF210E">
      <w:pPr>
        <w:pStyle w:val="a9"/>
        <w:spacing w:after="200" w:line="276" w:lineRule="auto"/>
        <w:ind w:left="0" w:firstLine="705"/>
        <w:jc w:val="both"/>
        <w:rPr>
          <w:sz w:val="24"/>
          <w:szCs w:val="24"/>
        </w:rPr>
      </w:pPr>
      <w:proofErr w:type="gramStart"/>
      <w:r>
        <w:rPr>
          <w:sz w:val="24"/>
          <w:szCs w:val="24"/>
        </w:rPr>
        <w:t>Н</w:t>
      </w:r>
      <w:r w:rsidRPr="00D42D1D">
        <w:rPr>
          <w:sz w:val="24"/>
          <w:szCs w:val="24"/>
        </w:rPr>
        <w:t xml:space="preserve">алоговую базу следует определять в соответствии с пунктом 2 статьи 153 </w:t>
      </w:r>
      <w:r>
        <w:rPr>
          <w:sz w:val="24"/>
          <w:szCs w:val="24"/>
        </w:rPr>
        <w:t>НК РФ</w:t>
      </w:r>
      <w:r w:rsidRPr="00D42D1D">
        <w:rPr>
          <w:sz w:val="24"/>
          <w:szCs w:val="24"/>
        </w:rPr>
        <w:t xml:space="preserve">, согласно которому налоговая база по </w:t>
      </w:r>
      <w:r>
        <w:rPr>
          <w:sz w:val="24"/>
          <w:szCs w:val="24"/>
        </w:rPr>
        <w:t>НДС</w:t>
      </w:r>
      <w:r w:rsidRPr="00D42D1D">
        <w:rPr>
          <w:sz w:val="24"/>
          <w:szCs w:val="24"/>
        </w:rPr>
        <w:t xml:space="preserve">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 включая оплату ценными бумагами.</w:t>
      </w:r>
      <w:proofErr w:type="gramEnd"/>
    </w:p>
    <w:p w:rsidR="00D42D1D" w:rsidRDefault="00D42D1D" w:rsidP="00CF210E">
      <w:pPr>
        <w:pStyle w:val="a9"/>
        <w:spacing w:after="200" w:line="276" w:lineRule="auto"/>
        <w:ind w:left="0" w:firstLine="705"/>
        <w:jc w:val="both"/>
        <w:rPr>
          <w:sz w:val="24"/>
          <w:szCs w:val="24"/>
        </w:rPr>
      </w:pPr>
      <w:r>
        <w:rPr>
          <w:sz w:val="24"/>
          <w:szCs w:val="24"/>
        </w:rPr>
        <w:t>Е</w:t>
      </w:r>
      <w:r w:rsidRPr="00D42D1D">
        <w:rPr>
          <w:sz w:val="24"/>
          <w:szCs w:val="24"/>
        </w:rPr>
        <w:t xml:space="preserve">сли новым кредитором, получившим право требования возмещения убытков, вытекающего из договора поставки, осуществляется последующая уступка этого права требования, признаваемая объектом налогообложения </w:t>
      </w:r>
      <w:r>
        <w:rPr>
          <w:sz w:val="24"/>
          <w:szCs w:val="24"/>
        </w:rPr>
        <w:t>НДС</w:t>
      </w:r>
      <w:r w:rsidRPr="00D42D1D">
        <w:rPr>
          <w:sz w:val="24"/>
          <w:szCs w:val="24"/>
        </w:rPr>
        <w:t xml:space="preserve">, суммы налога, предъявленные первоначальным кредитором по правам требования возмещения убытков, вытекающего из договора поставки, новым кредитором принимаются к вычету в порядке, установленном статьей 172 </w:t>
      </w:r>
      <w:r>
        <w:rPr>
          <w:sz w:val="24"/>
          <w:szCs w:val="24"/>
        </w:rPr>
        <w:t>НК РФ</w:t>
      </w:r>
      <w:r w:rsidRPr="00D42D1D">
        <w:rPr>
          <w:sz w:val="24"/>
          <w:szCs w:val="24"/>
        </w:rPr>
        <w:t>.</w:t>
      </w:r>
    </w:p>
    <w:p w:rsidR="00D42D1D" w:rsidRDefault="00D42D1D" w:rsidP="00D42D1D">
      <w:pPr>
        <w:pStyle w:val="a9"/>
        <w:spacing w:after="200" w:line="276" w:lineRule="auto"/>
        <w:ind w:left="705"/>
        <w:jc w:val="both"/>
        <w:rPr>
          <w:sz w:val="24"/>
          <w:szCs w:val="24"/>
        </w:rPr>
      </w:pPr>
    </w:p>
    <w:p w:rsidR="00403549" w:rsidRPr="00403549" w:rsidRDefault="00403549" w:rsidP="00403549">
      <w:pPr>
        <w:pStyle w:val="a9"/>
        <w:numPr>
          <w:ilvl w:val="0"/>
          <w:numId w:val="3"/>
        </w:numPr>
        <w:spacing w:after="200" w:line="276" w:lineRule="auto"/>
        <w:jc w:val="both"/>
        <w:rPr>
          <w:b/>
          <w:sz w:val="24"/>
          <w:szCs w:val="24"/>
        </w:rPr>
      </w:pPr>
      <w:r w:rsidRPr="00403549">
        <w:rPr>
          <w:b/>
          <w:sz w:val="24"/>
          <w:szCs w:val="24"/>
        </w:rPr>
        <w:t xml:space="preserve">С 1 января 2017 года освобождение от налогообложения НДС применяется в отношении операций по реализации тех медицинских товаров, которые включены в Перечень медицинских товаров, реализация которых на территории </w:t>
      </w:r>
      <w:r>
        <w:rPr>
          <w:b/>
          <w:sz w:val="24"/>
          <w:szCs w:val="24"/>
        </w:rPr>
        <w:t>РФ</w:t>
      </w:r>
      <w:r w:rsidRPr="00403549">
        <w:rPr>
          <w:b/>
          <w:sz w:val="24"/>
          <w:szCs w:val="24"/>
        </w:rPr>
        <w:t xml:space="preserve"> и ввоз которых на территорию РФ не подлеж</w:t>
      </w:r>
      <w:r>
        <w:rPr>
          <w:b/>
          <w:sz w:val="24"/>
          <w:szCs w:val="24"/>
        </w:rPr>
        <w:t>и</w:t>
      </w:r>
      <w:r w:rsidRPr="00403549">
        <w:rPr>
          <w:b/>
          <w:sz w:val="24"/>
          <w:szCs w:val="24"/>
        </w:rPr>
        <w:t>т налогообложению (освобожда</w:t>
      </w:r>
      <w:r>
        <w:rPr>
          <w:b/>
          <w:sz w:val="24"/>
          <w:szCs w:val="24"/>
        </w:rPr>
        <w:t>е</w:t>
      </w:r>
      <w:r w:rsidRPr="00403549">
        <w:rPr>
          <w:b/>
          <w:sz w:val="24"/>
          <w:szCs w:val="24"/>
        </w:rPr>
        <w:t xml:space="preserve">тся от </w:t>
      </w:r>
      <w:proofErr w:type="gramStart"/>
      <w:r w:rsidRPr="00403549">
        <w:rPr>
          <w:b/>
          <w:sz w:val="24"/>
          <w:szCs w:val="24"/>
        </w:rPr>
        <w:t xml:space="preserve">налогообложения) </w:t>
      </w:r>
      <w:proofErr w:type="gramEnd"/>
      <w:r>
        <w:rPr>
          <w:b/>
          <w:sz w:val="24"/>
          <w:szCs w:val="24"/>
        </w:rPr>
        <w:t>НДС</w:t>
      </w:r>
      <w:r w:rsidRPr="00403549">
        <w:rPr>
          <w:b/>
          <w:sz w:val="24"/>
          <w:szCs w:val="24"/>
        </w:rPr>
        <w:t xml:space="preserve">, утвержден постановлением Правительства </w:t>
      </w:r>
      <w:r>
        <w:rPr>
          <w:b/>
          <w:sz w:val="24"/>
          <w:szCs w:val="24"/>
        </w:rPr>
        <w:t>РФ</w:t>
      </w:r>
      <w:r w:rsidRPr="00403549">
        <w:rPr>
          <w:b/>
          <w:sz w:val="24"/>
          <w:szCs w:val="24"/>
        </w:rPr>
        <w:t xml:space="preserve"> от 30 сентября 2015 г. N 1042 (в редакции постановления Правительства </w:t>
      </w:r>
      <w:r>
        <w:rPr>
          <w:b/>
          <w:sz w:val="24"/>
          <w:szCs w:val="24"/>
        </w:rPr>
        <w:t>РФ</w:t>
      </w:r>
      <w:r w:rsidRPr="00403549">
        <w:rPr>
          <w:b/>
          <w:sz w:val="24"/>
          <w:szCs w:val="24"/>
        </w:rPr>
        <w:t xml:space="preserve"> от 31 декабря 2016 г. N 1581)</w:t>
      </w:r>
      <w:r w:rsidRPr="00403549">
        <w:t xml:space="preserve"> </w:t>
      </w:r>
      <w:r w:rsidRPr="00403549">
        <w:rPr>
          <w:b/>
          <w:sz w:val="24"/>
          <w:szCs w:val="24"/>
        </w:rPr>
        <w:t xml:space="preserve">под соответствующим кодом по Общероссийскому классификатору продукций по видам экономической деятельности групп медицинских товаров, с указанием наименования товаров, входящих в данную группу. </w:t>
      </w:r>
    </w:p>
    <w:p w:rsidR="00403549" w:rsidRDefault="00403549"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3" w:tgtFrame="_blank" w:history="1">
        <w:r w:rsidRPr="0031056F">
          <w:rPr>
            <w:i/>
            <w:sz w:val="24"/>
            <w:szCs w:val="24"/>
          </w:rPr>
          <w:t>от </w:t>
        </w:r>
        <w:r>
          <w:rPr>
            <w:i/>
            <w:sz w:val="24"/>
            <w:szCs w:val="24"/>
          </w:rPr>
          <w:t>24</w:t>
        </w:r>
        <w:r w:rsidRPr="0031056F">
          <w:rPr>
            <w:i/>
            <w:sz w:val="24"/>
            <w:szCs w:val="24"/>
          </w:rPr>
          <w:t>.03.2017  № 03-</w:t>
        </w:r>
        <w:r>
          <w:rPr>
            <w:i/>
            <w:sz w:val="24"/>
            <w:szCs w:val="24"/>
          </w:rPr>
          <w:t>07</w:t>
        </w:r>
        <w:r w:rsidRPr="0031056F">
          <w:rPr>
            <w:i/>
            <w:sz w:val="24"/>
            <w:szCs w:val="24"/>
          </w:rPr>
          <w:t>-</w:t>
        </w:r>
        <w:r>
          <w:rPr>
            <w:i/>
            <w:sz w:val="24"/>
            <w:szCs w:val="24"/>
          </w:rPr>
          <w:t>11</w:t>
        </w:r>
        <w:r w:rsidRPr="0031056F">
          <w:rPr>
            <w:i/>
            <w:sz w:val="24"/>
            <w:szCs w:val="24"/>
          </w:rPr>
          <w:t>/</w:t>
        </w:r>
        <w:r>
          <w:rPr>
            <w:i/>
            <w:sz w:val="24"/>
            <w:szCs w:val="24"/>
          </w:rPr>
          <w:t>172</w:t>
        </w:r>
      </w:hyperlink>
      <w:r>
        <w:rPr>
          <w:i/>
          <w:sz w:val="24"/>
          <w:szCs w:val="24"/>
        </w:rPr>
        <w:t>71</w:t>
      </w:r>
    </w:p>
    <w:p w:rsidR="00EE21DC" w:rsidRPr="0031056F" w:rsidRDefault="00403549" w:rsidP="00403549">
      <w:pPr>
        <w:pStyle w:val="a9"/>
        <w:numPr>
          <w:ilvl w:val="0"/>
          <w:numId w:val="3"/>
        </w:numPr>
        <w:spacing w:after="200" w:line="276" w:lineRule="auto"/>
        <w:jc w:val="both"/>
        <w:rPr>
          <w:b/>
          <w:sz w:val="24"/>
          <w:szCs w:val="24"/>
        </w:rPr>
      </w:pPr>
      <w:proofErr w:type="gramStart"/>
      <w:r>
        <w:rPr>
          <w:b/>
          <w:sz w:val="24"/>
          <w:szCs w:val="24"/>
        </w:rPr>
        <w:t>В</w:t>
      </w:r>
      <w:r w:rsidRPr="00403549">
        <w:rPr>
          <w:b/>
          <w:sz w:val="24"/>
          <w:szCs w:val="24"/>
        </w:rPr>
        <w:t xml:space="preserve"> случае если налогоплательщик осуществляет приобретение лома, содержащего драгоценные металлы, его первичную обработку и передачу на аффинаж на аффинажные заводы на давальческой основе и последующую реализацию аффинированных драгоценных металлов покупателям, не являющимся аффинажными организациями или банками, то в отношении данных операций по реализации аффинированных драгоценных металлов, освобождение от налогообложения налогом на добавленную стоимость, установленное </w:t>
      </w:r>
      <w:proofErr w:type="spellStart"/>
      <w:r>
        <w:rPr>
          <w:b/>
          <w:sz w:val="24"/>
          <w:szCs w:val="24"/>
        </w:rPr>
        <w:t>пп</w:t>
      </w:r>
      <w:proofErr w:type="spellEnd"/>
      <w:r>
        <w:rPr>
          <w:b/>
          <w:sz w:val="24"/>
          <w:szCs w:val="24"/>
        </w:rPr>
        <w:t>.</w:t>
      </w:r>
      <w:r w:rsidRPr="00403549">
        <w:rPr>
          <w:b/>
          <w:sz w:val="24"/>
          <w:szCs w:val="24"/>
        </w:rPr>
        <w:t xml:space="preserve"> 9 п</w:t>
      </w:r>
      <w:r>
        <w:rPr>
          <w:b/>
          <w:sz w:val="24"/>
          <w:szCs w:val="24"/>
        </w:rPr>
        <w:t>.</w:t>
      </w:r>
      <w:r w:rsidRPr="00403549">
        <w:rPr>
          <w:b/>
          <w:sz w:val="24"/>
          <w:szCs w:val="24"/>
        </w:rPr>
        <w:t xml:space="preserve"> 3 ст</w:t>
      </w:r>
      <w:r>
        <w:rPr>
          <w:b/>
          <w:sz w:val="24"/>
          <w:szCs w:val="24"/>
        </w:rPr>
        <w:t>.</w:t>
      </w:r>
      <w:r w:rsidRPr="00403549">
        <w:rPr>
          <w:b/>
          <w:sz w:val="24"/>
          <w:szCs w:val="24"/>
        </w:rPr>
        <w:t xml:space="preserve"> 149</w:t>
      </w:r>
      <w:proofErr w:type="gramEnd"/>
      <w:r w:rsidRPr="00403549">
        <w:rPr>
          <w:b/>
          <w:sz w:val="24"/>
          <w:szCs w:val="24"/>
        </w:rPr>
        <w:t xml:space="preserve"> </w:t>
      </w:r>
      <w:r>
        <w:rPr>
          <w:b/>
          <w:sz w:val="24"/>
          <w:szCs w:val="24"/>
        </w:rPr>
        <w:t>НК РФ</w:t>
      </w:r>
      <w:r w:rsidRPr="00403549">
        <w:rPr>
          <w:b/>
          <w:sz w:val="24"/>
          <w:szCs w:val="24"/>
        </w:rPr>
        <w:t>, не применяется.</w:t>
      </w:r>
      <w:r w:rsidR="00EE21DC">
        <w:rPr>
          <w:b/>
          <w:sz w:val="24"/>
          <w:szCs w:val="24"/>
        </w:rPr>
        <w:t xml:space="preserve"> </w:t>
      </w:r>
    </w:p>
    <w:p w:rsidR="00EE21DC" w:rsidRDefault="00EE21DC"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4" w:tgtFrame="_blank" w:history="1">
        <w:r w:rsidRPr="0031056F">
          <w:rPr>
            <w:i/>
            <w:sz w:val="24"/>
            <w:szCs w:val="24"/>
          </w:rPr>
          <w:t>от </w:t>
        </w:r>
        <w:r>
          <w:rPr>
            <w:i/>
            <w:sz w:val="24"/>
            <w:szCs w:val="24"/>
          </w:rPr>
          <w:t>27</w:t>
        </w:r>
        <w:r w:rsidRPr="0031056F">
          <w:rPr>
            <w:i/>
            <w:sz w:val="24"/>
            <w:szCs w:val="24"/>
          </w:rPr>
          <w:t>.03.2017  № 03-</w:t>
        </w:r>
        <w:r>
          <w:rPr>
            <w:i/>
            <w:sz w:val="24"/>
            <w:szCs w:val="24"/>
          </w:rPr>
          <w:t>07</w:t>
        </w:r>
        <w:r w:rsidRPr="0031056F">
          <w:rPr>
            <w:i/>
            <w:sz w:val="24"/>
            <w:szCs w:val="24"/>
          </w:rPr>
          <w:t>-</w:t>
        </w:r>
        <w:r>
          <w:rPr>
            <w:i/>
            <w:sz w:val="24"/>
            <w:szCs w:val="24"/>
          </w:rPr>
          <w:t>05</w:t>
        </w:r>
        <w:r w:rsidRPr="0031056F">
          <w:rPr>
            <w:i/>
            <w:sz w:val="24"/>
            <w:szCs w:val="24"/>
          </w:rPr>
          <w:t>/</w:t>
        </w:r>
        <w:r>
          <w:rPr>
            <w:i/>
            <w:sz w:val="24"/>
            <w:szCs w:val="24"/>
          </w:rPr>
          <w:t>17462</w:t>
        </w:r>
      </w:hyperlink>
    </w:p>
    <w:p w:rsidR="002A655A" w:rsidRPr="000A7393" w:rsidRDefault="002A655A" w:rsidP="002A655A">
      <w:pPr>
        <w:pStyle w:val="a9"/>
        <w:numPr>
          <w:ilvl w:val="0"/>
          <w:numId w:val="3"/>
        </w:numPr>
        <w:spacing w:after="200" w:line="276" w:lineRule="auto"/>
        <w:jc w:val="both"/>
        <w:rPr>
          <w:b/>
          <w:sz w:val="24"/>
          <w:szCs w:val="24"/>
        </w:rPr>
      </w:pPr>
      <w:r w:rsidRPr="000A7393">
        <w:rPr>
          <w:b/>
          <w:sz w:val="24"/>
          <w:szCs w:val="24"/>
        </w:rPr>
        <w:t>Расширен перечень продовольственных товаров, реализация которых облагается НДС по ставке 10%.</w:t>
      </w:r>
    </w:p>
    <w:p w:rsidR="002A655A" w:rsidRPr="0031056F" w:rsidRDefault="002A655A" w:rsidP="002A655A">
      <w:pPr>
        <w:pStyle w:val="a9"/>
        <w:spacing w:after="200" w:line="276" w:lineRule="auto"/>
        <w:ind w:left="705"/>
        <w:jc w:val="both"/>
        <w:rPr>
          <w:b/>
          <w:sz w:val="24"/>
          <w:szCs w:val="24"/>
        </w:rPr>
      </w:pPr>
      <w:r w:rsidRPr="000A7393">
        <w:rPr>
          <w:b/>
          <w:sz w:val="24"/>
          <w:szCs w:val="24"/>
        </w:rPr>
        <w:t xml:space="preserve">В него включены некоторые животные для убоя (верблюды, овцы, козы, свиньи, кролики и олени), мясные и </w:t>
      </w:r>
      <w:proofErr w:type="spellStart"/>
      <w:r w:rsidRPr="000A7393">
        <w:rPr>
          <w:b/>
          <w:sz w:val="24"/>
          <w:szCs w:val="24"/>
        </w:rPr>
        <w:t>мясосодержащие</w:t>
      </w:r>
      <w:proofErr w:type="spellEnd"/>
      <w:r w:rsidRPr="000A7393">
        <w:rPr>
          <w:b/>
          <w:sz w:val="24"/>
          <w:szCs w:val="24"/>
        </w:rPr>
        <w:t xml:space="preserve"> </w:t>
      </w:r>
      <w:proofErr w:type="spellStart"/>
      <w:r w:rsidRPr="000A7393">
        <w:rPr>
          <w:b/>
          <w:sz w:val="24"/>
          <w:szCs w:val="24"/>
        </w:rPr>
        <w:t>шпикачки</w:t>
      </w:r>
      <w:proofErr w:type="spellEnd"/>
      <w:r w:rsidRPr="000A7393">
        <w:rPr>
          <w:b/>
          <w:sz w:val="24"/>
          <w:szCs w:val="24"/>
        </w:rPr>
        <w:t>, жареные колбасные изделия, а также отдельные виды яиц, яйцепродуктов и овощей.</w:t>
      </w:r>
    </w:p>
    <w:p w:rsidR="002A655A" w:rsidRDefault="002A655A" w:rsidP="00CF210E">
      <w:pPr>
        <w:pStyle w:val="a9"/>
        <w:spacing w:before="120" w:after="240"/>
        <w:ind w:left="703"/>
        <w:contextualSpacing w:val="0"/>
        <w:jc w:val="both"/>
        <w:rPr>
          <w:i/>
          <w:sz w:val="24"/>
          <w:szCs w:val="24"/>
        </w:rPr>
      </w:pPr>
      <w:r w:rsidRPr="0031056F">
        <w:rPr>
          <w:i/>
          <w:sz w:val="24"/>
          <w:szCs w:val="24"/>
        </w:rPr>
        <w:t>По</w:t>
      </w:r>
      <w:r>
        <w:rPr>
          <w:i/>
          <w:sz w:val="24"/>
          <w:szCs w:val="24"/>
        </w:rPr>
        <w:t xml:space="preserve">становление Правительства </w:t>
      </w:r>
      <w:r w:rsidRPr="0031056F">
        <w:rPr>
          <w:i/>
          <w:sz w:val="24"/>
          <w:szCs w:val="24"/>
        </w:rPr>
        <w:t xml:space="preserve"> Р</w:t>
      </w:r>
      <w:r>
        <w:rPr>
          <w:i/>
          <w:sz w:val="24"/>
          <w:szCs w:val="24"/>
        </w:rPr>
        <w:t>Ф</w:t>
      </w:r>
      <w:r w:rsidRPr="0031056F">
        <w:rPr>
          <w:i/>
          <w:sz w:val="24"/>
          <w:szCs w:val="24"/>
        </w:rPr>
        <w:t xml:space="preserve"> </w:t>
      </w:r>
      <w:hyperlink r:id="rId75" w:tgtFrame="_blank" w:history="1">
        <w:r w:rsidRPr="0031056F">
          <w:rPr>
            <w:i/>
            <w:sz w:val="24"/>
            <w:szCs w:val="24"/>
          </w:rPr>
          <w:t>от </w:t>
        </w:r>
        <w:r>
          <w:rPr>
            <w:i/>
            <w:sz w:val="24"/>
            <w:szCs w:val="24"/>
          </w:rPr>
          <w:t xml:space="preserve"> 28</w:t>
        </w:r>
        <w:r w:rsidRPr="0031056F">
          <w:rPr>
            <w:i/>
            <w:sz w:val="24"/>
            <w:szCs w:val="24"/>
          </w:rPr>
          <w:t xml:space="preserve">.03.2017  </w:t>
        </w:r>
        <w:r w:rsidRPr="000A7393">
          <w:rPr>
            <w:i/>
            <w:sz w:val="24"/>
            <w:szCs w:val="24"/>
          </w:rPr>
          <w:t>N 341 "О внесении изменений в перечень кодов видов продовольственных товаров в соответствии с Общероссийским классификатором продукции по видам экономической деятельности, облагаемых налогом на добавленную стоимость по налоговой ставке 10 процентов при реализации"</w:t>
        </w:r>
      </w:hyperlink>
    </w:p>
    <w:p w:rsidR="002A655A" w:rsidRDefault="002A655A" w:rsidP="00CF210E">
      <w:pPr>
        <w:pStyle w:val="a9"/>
        <w:spacing w:after="200" w:line="276" w:lineRule="auto"/>
        <w:ind w:left="0" w:firstLine="705"/>
        <w:jc w:val="both"/>
        <w:rPr>
          <w:sz w:val="24"/>
          <w:szCs w:val="24"/>
        </w:rPr>
      </w:pPr>
      <w:r w:rsidRPr="000A7393">
        <w:rPr>
          <w:sz w:val="24"/>
          <w:szCs w:val="24"/>
        </w:rPr>
        <w:t>Постановление вступает в силу со дня его официального опубликования и распространяется на правоотношения, возникшие с 1 января 2017 г.</w:t>
      </w:r>
    </w:p>
    <w:p w:rsidR="00EE21DC" w:rsidRDefault="00EE21DC" w:rsidP="000A7393">
      <w:pPr>
        <w:pStyle w:val="a9"/>
        <w:spacing w:after="200" w:line="276" w:lineRule="auto"/>
        <w:ind w:left="705"/>
        <w:jc w:val="both"/>
        <w:rPr>
          <w:sz w:val="24"/>
          <w:szCs w:val="24"/>
        </w:rPr>
      </w:pPr>
    </w:p>
    <w:p w:rsidR="00EE21DC" w:rsidRPr="0031056F" w:rsidRDefault="00EE21DC" w:rsidP="00EE21DC">
      <w:pPr>
        <w:pStyle w:val="a9"/>
        <w:numPr>
          <w:ilvl w:val="0"/>
          <w:numId w:val="3"/>
        </w:numPr>
        <w:spacing w:after="200" w:line="276" w:lineRule="auto"/>
        <w:jc w:val="both"/>
        <w:rPr>
          <w:b/>
          <w:sz w:val="24"/>
          <w:szCs w:val="24"/>
        </w:rPr>
      </w:pPr>
      <w:r>
        <w:rPr>
          <w:b/>
          <w:sz w:val="24"/>
          <w:szCs w:val="24"/>
        </w:rPr>
        <w:t>П</w:t>
      </w:r>
      <w:r w:rsidRPr="00EE21DC">
        <w:rPr>
          <w:b/>
          <w:sz w:val="24"/>
          <w:szCs w:val="24"/>
        </w:rPr>
        <w:t xml:space="preserve">ри реализации индивидуальным предпринимателем, уплачивающим ЕНВД, автомобиля, принятого на учет по стоимости, включающей уплаченный НДС, налоговая база по </w:t>
      </w:r>
      <w:r>
        <w:rPr>
          <w:b/>
          <w:sz w:val="24"/>
          <w:szCs w:val="24"/>
        </w:rPr>
        <w:t>НДС</w:t>
      </w:r>
      <w:r w:rsidRPr="00EE21DC">
        <w:rPr>
          <w:b/>
          <w:sz w:val="24"/>
          <w:szCs w:val="24"/>
        </w:rPr>
        <w:t xml:space="preserve"> определяется</w:t>
      </w:r>
      <w:r w:rsidRPr="00EE21DC">
        <w:t xml:space="preserve"> </w:t>
      </w:r>
      <w:r w:rsidRPr="00EE21DC">
        <w:rPr>
          <w:b/>
          <w:sz w:val="24"/>
          <w:szCs w:val="24"/>
        </w:rPr>
        <w:t xml:space="preserve">как разница между ценой реализуемого имущества, исчисляемой с учетом положений статьи 105.3 </w:t>
      </w:r>
      <w:r>
        <w:rPr>
          <w:b/>
          <w:sz w:val="24"/>
          <w:szCs w:val="24"/>
        </w:rPr>
        <w:t>НК РФ, с учетом НДС</w:t>
      </w:r>
      <w:r w:rsidRPr="00EE21DC">
        <w:rPr>
          <w:b/>
          <w:sz w:val="24"/>
          <w:szCs w:val="24"/>
        </w:rPr>
        <w:t xml:space="preserve"> и стоимостью реализуемого имущества (остаточной стоимостью с учетом переоценок).</w:t>
      </w:r>
      <w:r>
        <w:rPr>
          <w:b/>
          <w:sz w:val="24"/>
          <w:szCs w:val="24"/>
        </w:rPr>
        <w:t xml:space="preserve"> </w:t>
      </w:r>
    </w:p>
    <w:p w:rsidR="00EE21DC" w:rsidRDefault="00EE21DC"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6" w:tgtFrame="_blank" w:history="1">
        <w:r w:rsidRPr="0031056F">
          <w:rPr>
            <w:i/>
            <w:sz w:val="24"/>
            <w:szCs w:val="24"/>
          </w:rPr>
          <w:t>от </w:t>
        </w:r>
        <w:r>
          <w:rPr>
            <w:i/>
            <w:sz w:val="24"/>
            <w:szCs w:val="24"/>
          </w:rPr>
          <w:t>28</w:t>
        </w:r>
        <w:r w:rsidRPr="0031056F">
          <w:rPr>
            <w:i/>
            <w:sz w:val="24"/>
            <w:szCs w:val="24"/>
          </w:rPr>
          <w:t>.03.2017  № 03-</w:t>
        </w:r>
        <w:r>
          <w:rPr>
            <w:i/>
            <w:sz w:val="24"/>
            <w:szCs w:val="24"/>
          </w:rPr>
          <w:t>11</w:t>
        </w:r>
        <w:r w:rsidRPr="0031056F">
          <w:rPr>
            <w:i/>
            <w:sz w:val="24"/>
            <w:szCs w:val="24"/>
          </w:rPr>
          <w:t>-</w:t>
        </w:r>
        <w:r>
          <w:rPr>
            <w:i/>
            <w:sz w:val="24"/>
            <w:szCs w:val="24"/>
          </w:rPr>
          <w:t>11</w:t>
        </w:r>
        <w:r w:rsidRPr="0031056F">
          <w:rPr>
            <w:i/>
            <w:sz w:val="24"/>
            <w:szCs w:val="24"/>
          </w:rPr>
          <w:t>/</w:t>
        </w:r>
        <w:r>
          <w:rPr>
            <w:i/>
            <w:sz w:val="24"/>
            <w:szCs w:val="24"/>
          </w:rPr>
          <w:t>17965</w:t>
        </w:r>
      </w:hyperlink>
    </w:p>
    <w:p w:rsidR="00EE21DC" w:rsidRPr="0031056F" w:rsidRDefault="00EE21DC" w:rsidP="00EE21DC">
      <w:pPr>
        <w:pStyle w:val="a9"/>
        <w:numPr>
          <w:ilvl w:val="0"/>
          <w:numId w:val="3"/>
        </w:numPr>
        <w:spacing w:after="200" w:line="276" w:lineRule="auto"/>
        <w:jc w:val="both"/>
        <w:rPr>
          <w:b/>
          <w:sz w:val="24"/>
          <w:szCs w:val="24"/>
        </w:rPr>
      </w:pPr>
      <w:r>
        <w:rPr>
          <w:b/>
          <w:sz w:val="24"/>
          <w:szCs w:val="24"/>
        </w:rPr>
        <w:t>П</w:t>
      </w:r>
      <w:r w:rsidRPr="00EE21DC">
        <w:rPr>
          <w:b/>
          <w:sz w:val="24"/>
          <w:szCs w:val="24"/>
        </w:rPr>
        <w:t xml:space="preserve">ри ввозе на территорию </w:t>
      </w:r>
      <w:r>
        <w:rPr>
          <w:b/>
          <w:sz w:val="24"/>
          <w:szCs w:val="24"/>
        </w:rPr>
        <w:t>РФ</w:t>
      </w:r>
      <w:r w:rsidRPr="00EE21DC">
        <w:rPr>
          <w:b/>
          <w:sz w:val="24"/>
          <w:szCs w:val="24"/>
        </w:rPr>
        <w:t xml:space="preserve"> похоронных принадлежностей, поименованных в перечне, утвержденном постановлением Правительства Российской Федерации от 31.07.2001 N 567, с территорий государств - членов ЕАЭС возможно применение освобождения от налогообложения НДС.</w:t>
      </w:r>
    </w:p>
    <w:p w:rsidR="00EE21DC" w:rsidRDefault="00EE21DC" w:rsidP="00CF210E">
      <w:pPr>
        <w:pStyle w:val="a9"/>
        <w:spacing w:before="120" w:after="240"/>
        <w:ind w:left="703"/>
        <w:contextualSpacing w:val="0"/>
        <w:jc w:val="both"/>
        <w:rPr>
          <w:i/>
          <w:sz w:val="24"/>
          <w:szCs w:val="24"/>
        </w:rPr>
      </w:pPr>
      <w:r w:rsidRPr="0031056F">
        <w:rPr>
          <w:i/>
          <w:sz w:val="24"/>
          <w:szCs w:val="24"/>
        </w:rPr>
        <w:t xml:space="preserve">Письмо </w:t>
      </w:r>
      <w:r>
        <w:rPr>
          <w:i/>
          <w:sz w:val="24"/>
          <w:szCs w:val="24"/>
        </w:rPr>
        <w:t xml:space="preserve">ФНС </w:t>
      </w:r>
      <w:r w:rsidRPr="0031056F">
        <w:rPr>
          <w:i/>
          <w:sz w:val="24"/>
          <w:szCs w:val="24"/>
        </w:rPr>
        <w:t xml:space="preserve">России </w:t>
      </w:r>
      <w:hyperlink r:id="rId77" w:tgtFrame="_blank" w:history="1">
        <w:r w:rsidRPr="0031056F">
          <w:rPr>
            <w:i/>
            <w:sz w:val="24"/>
            <w:szCs w:val="24"/>
          </w:rPr>
          <w:t>от </w:t>
        </w:r>
        <w:r>
          <w:rPr>
            <w:i/>
            <w:sz w:val="24"/>
            <w:szCs w:val="24"/>
          </w:rPr>
          <w:t>28</w:t>
        </w:r>
        <w:r w:rsidRPr="0031056F">
          <w:rPr>
            <w:i/>
            <w:sz w:val="24"/>
            <w:szCs w:val="24"/>
          </w:rPr>
          <w:t>.03.2017  № </w:t>
        </w:r>
        <w:r>
          <w:rPr>
            <w:i/>
            <w:sz w:val="24"/>
            <w:szCs w:val="24"/>
          </w:rPr>
          <w:t>СД-4-3/5652</w:t>
        </w:r>
        <w:r w:rsidRPr="00EE21DC">
          <w:rPr>
            <w:i/>
            <w:sz w:val="24"/>
            <w:szCs w:val="24"/>
          </w:rPr>
          <w:t>2@</w:t>
        </w:r>
      </w:hyperlink>
    </w:p>
    <w:p w:rsidR="000E683D" w:rsidRPr="000E683D" w:rsidRDefault="000E683D" w:rsidP="000E683D">
      <w:pPr>
        <w:pStyle w:val="a9"/>
        <w:numPr>
          <w:ilvl w:val="0"/>
          <w:numId w:val="3"/>
        </w:numPr>
        <w:spacing w:after="200" w:line="276" w:lineRule="auto"/>
        <w:jc w:val="both"/>
        <w:rPr>
          <w:b/>
          <w:sz w:val="24"/>
          <w:szCs w:val="24"/>
        </w:rPr>
      </w:pPr>
      <w:r>
        <w:rPr>
          <w:b/>
          <w:sz w:val="24"/>
          <w:szCs w:val="24"/>
        </w:rPr>
        <w:t>О</w:t>
      </w:r>
      <w:r w:rsidRPr="000E683D">
        <w:rPr>
          <w:b/>
          <w:sz w:val="24"/>
          <w:szCs w:val="24"/>
        </w:rPr>
        <w:t>т налогообложения НДС освобождаются услуги застройщика, оказываемые по договорам участия в долевом строительстве, предусматривающим передачу застройщиком участнику долевого строительства жилых помещений в многоквартирном доме.</w:t>
      </w:r>
    </w:p>
    <w:p w:rsidR="000E683D" w:rsidRDefault="000E683D" w:rsidP="000E683D">
      <w:pPr>
        <w:pStyle w:val="a9"/>
        <w:spacing w:after="200" w:line="276" w:lineRule="auto"/>
        <w:ind w:left="705"/>
        <w:jc w:val="both"/>
        <w:rPr>
          <w:b/>
          <w:sz w:val="24"/>
          <w:szCs w:val="24"/>
        </w:rPr>
      </w:pPr>
      <w:proofErr w:type="gramStart"/>
      <w:r w:rsidRPr="000E683D">
        <w:rPr>
          <w:b/>
          <w:sz w:val="24"/>
          <w:szCs w:val="24"/>
        </w:rPr>
        <w:t xml:space="preserve">В отношении услуг застройщика, оказываемых по договорам участия в долевом строительстве, предусматривающим передачу застройщиком участнику долевого строительства нежилых помещений в многоквартирном доме, не входящих в состав общего имущества в многоквартирном доме и предназначенных для использования в производстве товаров (выполнении работ, оказании услуг), освобождение от налогообложения НДС, установленное </w:t>
      </w:r>
      <w:proofErr w:type="spellStart"/>
      <w:r>
        <w:rPr>
          <w:b/>
          <w:sz w:val="24"/>
          <w:szCs w:val="24"/>
        </w:rPr>
        <w:t>пп</w:t>
      </w:r>
      <w:proofErr w:type="spellEnd"/>
      <w:r>
        <w:rPr>
          <w:b/>
          <w:sz w:val="24"/>
          <w:szCs w:val="24"/>
        </w:rPr>
        <w:t>.</w:t>
      </w:r>
      <w:r w:rsidRPr="000E683D">
        <w:rPr>
          <w:b/>
          <w:sz w:val="24"/>
          <w:szCs w:val="24"/>
        </w:rPr>
        <w:t xml:space="preserve"> 23.1 п</w:t>
      </w:r>
      <w:r>
        <w:rPr>
          <w:b/>
          <w:sz w:val="24"/>
          <w:szCs w:val="24"/>
        </w:rPr>
        <w:t>.</w:t>
      </w:r>
      <w:r w:rsidRPr="000E683D">
        <w:rPr>
          <w:b/>
          <w:sz w:val="24"/>
          <w:szCs w:val="24"/>
        </w:rPr>
        <w:t xml:space="preserve"> 3 ст</w:t>
      </w:r>
      <w:r>
        <w:rPr>
          <w:b/>
          <w:sz w:val="24"/>
          <w:szCs w:val="24"/>
        </w:rPr>
        <w:t>.</w:t>
      </w:r>
      <w:r w:rsidRPr="000E683D">
        <w:rPr>
          <w:b/>
          <w:sz w:val="24"/>
          <w:szCs w:val="24"/>
        </w:rPr>
        <w:t xml:space="preserve"> 149 </w:t>
      </w:r>
      <w:r>
        <w:rPr>
          <w:b/>
          <w:sz w:val="24"/>
          <w:szCs w:val="24"/>
        </w:rPr>
        <w:t>НК РФ</w:t>
      </w:r>
      <w:r w:rsidRPr="000E683D">
        <w:rPr>
          <w:b/>
          <w:sz w:val="24"/>
          <w:szCs w:val="24"/>
        </w:rPr>
        <w:t>, не применяется.</w:t>
      </w:r>
      <w:proofErr w:type="gramEnd"/>
    </w:p>
    <w:p w:rsidR="000E683D" w:rsidRDefault="000E683D" w:rsidP="000E683D">
      <w:pPr>
        <w:pStyle w:val="a9"/>
        <w:spacing w:after="200" w:line="276" w:lineRule="auto"/>
        <w:ind w:left="705"/>
        <w:jc w:val="both"/>
        <w:rPr>
          <w:b/>
          <w:sz w:val="24"/>
          <w:szCs w:val="24"/>
        </w:rPr>
      </w:pPr>
      <w:r>
        <w:rPr>
          <w:b/>
          <w:sz w:val="24"/>
          <w:szCs w:val="24"/>
        </w:rPr>
        <w:t>В отношении экономии, остающейся в распоряжении застройщика, после передачи объекта долевого строительства дольщику, в отношении НДС применяется порядок, аналогичный вышеизложенному:</w:t>
      </w:r>
    </w:p>
    <w:p w:rsidR="000E683D" w:rsidRDefault="000E683D" w:rsidP="000E683D">
      <w:pPr>
        <w:pStyle w:val="a9"/>
        <w:spacing w:after="200" w:line="276" w:lineRule="auto"/>
        <w:ind w:left="705"/>
        <w:jc w:val="both"/>
        <w:rPr>
          <w:b/>
          <w:sz w:val="24"/>
          <w:szCs w:val="24"/>
        </w:rPr>
      </w:pPr>
      <w:r>
        <w:rPr>
          <w:b/>
          <w:sz w:val="24"/>
          <w:szCs w:val="24"/>
        </w:rPr>
        <w:t xml:space="preserve">- по жилым помещениям, в случае применения застройщиком освобождения от уплаты НДС в соответствии с </w:t>
      </w:r>
      <w:proofErr w:type="spellStart"/>
      <w:r>
        <w:rPr>
          <w:b/>
          <w:sz w:val="24"/>
          <w:szCs w:val="24"/>
        </w:rPr>
        <w:t>пп</w:t>
      </w:r>
      <w:proofErr w:type="spellEnd"/>
      <w:r>
        <w:rPr>
          <w:b/>
          <w:sz w:val="24"/>
          <w:szCs w:val="24"/>
        </w:rPr>
        <w:t>. 23.1 п. 3 ст. 149 НК РФ, сумма экономии НДС не облагается;</w:t>
      </w:r>
    </w:p>
    <w:p w:rsidR="000E683D" w:rsidRPr="005978CD" w:rsidRDefault="000E683D" w:rsidP="000E683D">
      <w:pPr>
        <w:pStyle w:val="a9"/>
        <w:spacing w:after="200" w:line="276" w:lineRule="auto"/>
        <w:ind w:left="705"/>
        <w:jc w:val="both"/>
        <w:rPr>
          <w:b/>
          <w:sz w:val="24"/>
          <w:szCs w:val="24"/>
        </w:rPr>
      </w:pPr>
      <w:r>
        <w:rPr>
          <w:b/>
          <w:sz w:val="24"/>
          <w:szCs w:val="24"/>
        </w:rPr>
        <w:t>- по нежилым помещениям – НДС с суммы экономии  исчисляется в общеустановленном порядке.</w:t>
      </w:r>
    </w:p>
    <w:p w:rsidR="000E683D" w:rsidRPr="00CF210E" w:rsidRDefault="000E683D"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8" w:tgtFrame="_blank" w:history="1">
        <w:r w:rsidRPr="0031056F">
          <w:rPr>
            <w:i/>
            <w:sz w:val="24"/>
            <w:szCs w:val="24"/>
          </w:rPr>
          <w:t>от </w:t>
        </w:r>
        <w:r>
          <w:rPr>
            <w:i/>
            <w:sz w:val="24"/>
            <w:szCs w:val="24"/>
          </w:rPr>
          <w:t>29</w:t>
        </w:r>
        <w:r w:rsidRPr="0031056F">
          <w:rPr>
            <w:i/>
            <w:sz w:val="24"/>
            <w:szCs w:val="24"/>
          </w:rPr>
          <w:t>.03.2017  № 03-0</w:t>
        </w:r>
        <w:r>
          <w:rPr>
            <w:i/>
            <w:sz w:val="24"/>
            <w:szCs w:val="24"/>
          </w:rPr>
          <w:t>7</w:t>
        </w:r>
        <w:r w:rsidRPr="0031056F">
          <w:rPr>
            <w:i/>
            <w:sz w:val="24"/>
            <w:szCs w:val="24"/>
          </w:rPr>
          <w:t>-</w:t>
        </w:r>
        <w:r>
          <w:rPr>
            <w:i/>
            <w:sz w:val="24"/>
            <w:szCs w:val="24"/>
          </w:rPr>
          <w:t>11</w:t>
        </w:r>
        <w:r w:rsidRPr="0031056F">
          <w:rPr>
            <w:i/>
            <w:sz w:val="24"/>
            <w:szCs w:val="24"/>
          </w:rPr>
          <w:t>/</w:t>
        </w:r>
        <w:r>
          <w:rPr>
            <w:i/>
            <w:sz w:val="24"/>
            <w:szCs w:val="24"/>
          </w:rPr>
          <w:t>180</w:t>
        </w:r>
      </w:hyperlink>
      <w:r>
        <w:rPr>
          <w:i/>
          <w:sz w:val="24"/>
          <w:szCs w:val="24"/>
        </w:rPr>
        <w:t>93</w:t>
      </w:r>
    </w:p>
    <w:p w:rsidR="005978CD" w:rsidRPr="005978CD" w:rsidRDefault="005978CD" w:rsidP="005978CD">
      <w:pPr>
        <w:pStyle w:val="a9"/>
        <w:numPr>
          <w:ilvl w:val="0"/>
          <w:numId w:val="3"/>
        </w:numPr>
        <w:spacing w:after="200" w:line="276" w:lineRule="auto"/>
        <w:jc w:val="both"/>
        <w:rPr>
          <w:b/>
          <w:sz w:val="24"/>
          <w:szCs w:val="24"/>
        </w:rPr>
      </w:pPr>
      <w:r>
        <w:rPr>
          <w:b/>
          <w:sz w:val="24"/>
          <w:szCs w:val="24"/>
        </w:rPr>
        <w:t>М</w:t>
      </w:r>
      <w:r w:rsidRPr="005978CD">
        <w:rPr>
          <w:b/>
          <w:sz w:val="24"/>
          <w:szCs w:val="24"/>
        </w:rPr>
        <w:t xml:space="preserve">есто реализации инжиниринговых услуг, к которым относятся </w:t>
      </w:r>
      <w:proofErr w:type="spellStart"/>
      <w:r w:rsidRPr="005978CD">
        <w:rPr>
          <w:b/>
          <w:sz w:val="24"/>
          <w:szCs w:val="24"/>
        </w:rPr>
        <w:t>предпроектные</w:t>
      </w:r>
      <w:proofErr w:type="spellEnd"/>
      <w:r w:rsidRPr="005978CD">
        <w:rPr>
          <w:b/>
          <w:sz w:val="24"/>
          <w:szCs w:val="24"/>
        </w:rPr>
        <w:t xml:space="preserve"> и проектные услуги, определяется по месту деятельности покупателя услуг</w:t>
      </w:r>
      <w:r>
        <w:rPr>
          <w:b/>
          <w:sz w:val="24"/>
          <w:szCs w:val="24"/>
        </w:rPr>
        <w:t xml:space="preserve"> (пп.4 п.1 и  пп.4 п. 1.1 ст. 148 НК РФ).</w:t>
      </w:r>
    </w:p>
    <w:p w:rsidR="005978CD" w:rsidRPr="005978CD" w:rsidRDefault="005978CD" w:rsidP="005978CD">
      <w:pPr>
        <w:pStyle w:val="a9"/>
        <w:spacing w:after="200" w:line="276" w:lineRule="auto"/>
        <w:ind w:left="705"/>
        <w:jc w:val="both"/>
        <w:rPr>
          <w:b/>
          <w:sz w:val="24"/>
          <w:szCs w:val="24"/>
        </w:rPr>
      </w:pPr>
      <w:r>
        <w:rPr>
          <w:b/>
          <w:sz w:val="24"/>
          <w:szCs w:val="24"/>
        </w:rPr>
        <w:t>Е</w:t>
      </w:r>
      <w:r w:rsidRPr="005978CD">
        <w:rPr>
          <w:b/>
          <w:sz w:val="24"/>
          <w:szCs w:val="24"/>
        </w:rPr>
        <w:t xml:space="preserve">сли покупателем указанных услуг, является иностранное лицо, зарегистрированное и осуществляющее деятельность на территории иностранного государства, местом реализации услуг территория </w:t>
      </w:r>
      <w:r>
        <w:rPr>
          <w:b/>
          <w:sz w:val="24"/>
          <w:szCs w:val="24"/>
        </w:rPr>
        <w:t>РФ</w:t>
      </w:r>
      <w:r w:rsidRPr="005978CD">
        <w:rPr>
          <w:b/>
          <w:sz w:val="24"/>
          <w:szCs w:val="24"/>
        </w:rPr>
        <w:t xml:space="preserve"> не является.</w:t>
      </w:r>
    </w:p>
    <w:p w:rsidR="005978CD" w:rsidRPr="00CF210E" w:rsidRDefault="005978CD"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79" w:tgtFrame="_blank" w:history="1">
        <w:r w:rsidRPr="0031056F">
          <w:rPr>
            <w:i/>
            <w:sz w:val="24"/>
            <w:szCs w:val="24"/>
          </w:rPr>
          <w:t>от </w:t>
        </w:r>
        <w:r>
          <w:rPr>
            <w:i/>
            <w:sz w:val="24"/>
            <w:szCs w:val="24"/>
          </w:rPr>
          <w:t>29</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18280</w:t>
        </w:r>
      </w:hyperlink>
    </w:p>
    <w:p w:rsidR="005978CD" w:rsidRDefault="005978CD" w:rsidP="000A7393">
      <w:pPr>
        <w:pStyle w:val="a9"/>
        <w:spacing w:after="200" w:line="276" w:lineRule="auto"/>
        <w:ind w:left="705"/>
        <w:jc w:val="both"/>
        <w:rPr>
          <w:sz w:val="24"/>
          <w:szCs w:val="24"/>
        </w:rPr>
      </w:pPr>
    </w:p>
    <w:p w:rsidR="005978CD" w:rsidRDefault="005978CD" w:rsidP="00CF210E">
      <w:pPr>
        <w:pStyle w:val="a9"/>
        <w:spacing w:after="200" w:line="276" w:lineRule="auto"/>
        <w:ind w:left="0" w:firstLine="705"/>
        <w:jc w:val="both"/>
        <w:rPr>
          <w:sz w:val="24"/>
          <w:szCs w:val="24"/>
        </w:rPr>
      </w:pPr>
      <w:r>
        <w:rPr>
          <w:sz w:val="24"/>
          <w:szCs w:val="24"/>
        </w:rPr>
        <w:t>С</w:t>
      </w:r>
      <w:r w:rsidRPr="005978CD">
        <w:rPr>
          <w:sz w:val="24"/>
          <w:szCs w:val="24"/>
        </w:rPr>
        <w:t xml:space="preserve">уммы </w:t>
      </w:r>
      <w:r>
        <w:rPr>
          <w:sz w:val="24"/>
          <w:szCs w:val="24"/>
        </w:rPr>
        <w:t>НДС</w:t>
      </w:r>
      <w:r w:rsidRPr="005978CD">
        <w:rPr>
          <w:sz w:val="24"/>
          <w:szCs w:val="24"/>
        </w:rPr>
        <w:t xml:space="preserve">, предъявленные по товарам (работам, услугам), в том числе субподрядной организацией, используемым при оказании </w:t>
      </w:r>
      <w:proofErr w:type="spellStart"/>
      <w:r w:rsidRPr="005978CD">
        <w:rPr>
          <w:sz w:val="24"/>
          <w:szCs w:val="24"/>
        </w:rPr>
        <w:t>предпроектных</w:t>
      </w:r>
      <w:proofErr w:type="spellEnd"/>
      <w:r w:rsidRPr="005978CD">
        <w:rPr>
          <w:sz w:val="24"/>
          <w:szCs w:val="24"/>
        </w:rPr>
        <w:t xml:space="preserve"> и проектных услуг иностранному лицу, к вычету не принимаются, а учитываются в стоимости оказываемых услуг на основании </w:t>
      </w:r>
      <w:proofErr w:type="spellStart"/>
      <w:r>
        <w:rPr>
          <w:sz w:val="24"/>
          <w:szCs w:val="24"/>
        </w:rPr>
        <w:t>пп</w:t>
      </w:r>
      <w:proofErr w:type="spellEnd"/>
      <w:r>
        <w:rPr>
          <w:sz w:val="24"/>
          <w:szCs w:val="24"/>
        </w:rPr>
        <w:t>.</w:t>
      </w:r>
      <w:r w:rsidRPr="005978CD">
        <w:rPr>
          <w:sz w:val="24"/>
          <w:szCs w:val="24"/>
        </w:rPr>
        <w:t xml:space="preserve"> 2 п</w:t>
      </w:r>
      <w:r>
        <w:rPr>
          <w:sz w:val="24"/>
          <w:szCs w:val="24"/>
        </w:rPr>
        <w:t>.</w:t>
      </w:r>
      <w:r w:rsidRPr="005978CD">
        <w:rPr>
          <w:sz w:val="24"/>
          <w:szCs w:val="24"/>
        </w:rPr>
        <w:t>2 ст</w:t>
      </w:r>
      <w:r>
        <w:rPr>
          <w:sz w:val="24"/>
          <w:szCs w:val="24"/>
        </w:rPr>
        <w:t>.</w:t>
      </w:r>
      <w:r w:rsidRPr="005978CD">
        <w:rPr>
          <w:sz w:val="24"/>
          <w:szCs w:val="24"/>
        </w:rPr>
        <w:t xml:space="preserve"> 170 </w:t>
      </w:r>
      <w:r>
        <w:rPr>
          <w:sz w:val="24"/>
          <w:szCs w:val="24"/>
        </w:rPr>
        <w:t>НК РФ.</w:t>
      </w:r>
    </w:p>
    <w:p w:rsidR="005978CD" w:rsidRDefault="005978CD" w:rsidP="000A7393">
      <w:pPr>
        <w:pStyle w:val="a9"/>
        <w:spacing w:after="200" w:line="276" w:lineRule="auto"/>
        <w:ind w:left="705"/>
        <w:jc w:val="both"/>
        <w:rPr>
          <w:sz w:val="24"/>
          <w:szCs w:val="24"/>
        </w:rPr>
      </w:pPr>
    </w:p>
    <w:p w:rsidR="00CA030E" w:rsidRPr="0031056F" w:rsidRDefault="00CA030E" w:rsidP="00CA030E">
      <w:pPr>
        <w:pStyle w:val="a9"/>
        <w:numPr>
          <w:ilvl w:val="0"/>
          <w:numId w:val="3"/>
        </w:numPr>
        <w:spacing w:after="200" w:line="276" w:lineRule="auto"/>
        <w:jc w:val="both"/>
        <w:rPr>
          <w:b/>
          <w:sz w:val="24"/>
          <w:szCs w:val="24"/>
        </w:rPr>
      </w:pPr>
      <w:proofErr w:type="gramStart"/>
      <w:r>
        <w:rPr>
          <w:b/>
          <w:sz w:val="24"/>
          <w:szCs w:val="24"/>
        </w:rPr>
        <w:t>Е</w:t>
      </w:r>
      <w:r w:rsidRPr="00CA030E">
        <w:rPr>
          <w:b/>
          <w:sz w:val="24"/>
          <w:szCs w:val="24"/>
        </w:rPr>
        <w:t xml:space="preserve">сли строящиеся объекты недвижимости предназначены для использования одновременно в операциях, как облагаемых налогом, так и не подлежащих налогообложению, суммы </w:t>
      </w:r>
      <w:r>
        <w:rPr>
          <w:b/>
          <w:sz w:val="24"/>
          <w:szCs w:val="24"/>
        </w:rPr>
        <w:t>НДС</w:t>
      </w:r>
      <w:r w:rsidRPr="00CA030E">
        <w:rPr>
          <w:b/>
          <w:sz w:val="24"/>
          <w:szCs w:val="24"/>
        </w:rPr>
        <w:t>,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сборке (монтаже) основных средств, а также суммы налога, предъявленные налогоплательщику по товарам (работам, услугам), приобретенным им для выполнения строительно-монтажных работ, принимаются к вычету в полном объеме в</w:t>
      </w:r>
      <w:proofErr w:type="gramEnd"/>
      <w:r w:rsidRPr="00CA030E">
        <w:rPr>
          <w:b/>
          <w:sz w:val="24"/>
          <w:szCs w:val="24"/>
        </w:rPr>
        <w:t xml:space="preserve"> </w:t>
      </w:r>
      <w:proofErr w:type="gramStart"/>
      <w:r w:rsidRPr="00CA030E">
        <w:rPr>
          <w:b/>
          <w:sz w:val="24"/>
          <w:szCs w:val="24"/>
        </w:rPr>
        <w:t>соответствии</w:t>
      </w:r>
      <w:proofErr w:type="gramEnd"/>
      <w:r w:rsidRPr="00CA030E">
        <w:rPr>
          <w:b/>
          <w:sz w:val="24"/>
          <w:szCs w:val="24"/>
        </w:rPr>
        <w:t xml:space="preserve"> с пунктом 6 статьи 171 </w:t>
      </w:r>
      <w:r>
        <w:rPr>
          <w:b/>
          <w:sz w:val="24"/>
          <w:szCs w:val="24"/>
        </w:rPr>
        <w:t>НК РФ</w:t>
      </w:r>
      <w:r w:rsidRPr="00CA030E">
        <w:rPr>
          <w:b/>
          <w:sz w:val="24"/>
          <w:szCs w:val="24"/>
        </w:rPr>
        <w:t xml:space="preserve">. После ввода таких объектов недвижимости в эксплуатацию суммы налога, принятые к вычету, подлежат восстановлению и уплате в бюджет в течение десяти лет, начиная с года, в котором наступил момент начала начисления амортизации, указанный в пункте 4 статьи 259 </w:t>
      </w:r>
      <w:r>
        <w:rPr>
          <w:b/>
          <w:sz w:val="24"/>
          <w:szCs w:val="24"/>
        </w:rPr>
        <w:t>НК РФ</w:t>
      </w:r>
      <w:r w:rsidRPr="00E24B02">
        <w:rPr>
          <w:b/>
          <w:sz w:val="24"/>
          <w:szCs w:val="24"/>
        </w:rPr>
        <w:t>.</w:t>
      </w:r>
    </w:p>
    <w:p w:rsidR="00CA030E" w:rsidRDefault="00CA030E"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80" w:tgtFrame="_blank" w:history="1">
        <w:r w:rsidRPr="0031056F">
          <w:rPr>
            <w:i/>
            <w:sz w:val="24"/>
            <w:szCs w:val="24"/>
          </w:rPr>
          <w:t>от </w:t>
        </w:r>
        <w:r>
          <w:rPr>
            <w:i/>
            <w:sz w:val="24"/>
            <w:szCs w:val="24"/>
          </w:rPr>
          <w:t>30</w:t>
        </w:r>
        <w:r w:rsidRPr="0031056F">
          <w:rPr>
            <w:i/>
            <w:sz w:val="24"/>
            <w:szCs w:val="24"/>
          </w:rPr>
          <w:t>.03.2017  № 03-0</w:t>
        </w:r>
        <w:r>
          <w:rPr>
            <w:i/>
            <w:sz w:val="24"/>
            <w:szCs w:val="24"/>
          </w:rPr>
          <w:t>7</w:t>
        </w:r>
        <w:r w:rsidRPr="0031056F">
          <w:rPr>
            <w:i/>
            <w:sz w:val="24"/>
            <w:szCs w:val="24"/>
          </w:rPr>
          <w:t>-</w:t>
        </w:r>
        <w:r>
          <w:rPr>
            <w:i/>
            <w:sz w:val="24"/>
            <w:szCs w:val="24"/>
          </w:rPr>
          <w:t>10</w:t>
        </w:r>
        <w:r w:rsidRPr="0031056F">
          <w:rPr>
            <w:i/>
            <w:sz w:val="24"/>
            <w:szCs w:val="24"/>
          </w:rPr>
          <w:t>/</w:t>
        </w:r>
        <w:r>
          <w:rPr>
            <w:i/>
            <w:sz w:val="24"/>
            <w:szCs w:val="24"/>
          </w:rPr>
          <w:t>18453</w:t>
        </w:r>
      </w:hyperlink>
    </w:p>
    <w:p w:rsidR="000B56DE" w:rsidRPr="0031056F" w:rsidRDefault="000B56DE" w:rsidP="000B56DE">
      <w:pPr>
        <w:pStyle w:val="a9"/>
        <w:numPr>
          <w:ilvl w:val="0"/>
          <w:numId w:val="3"/>
        </w:numPr>
        <w:spacing w:after="200" w:line="276" w:lineRule="auto"/>
        <w:jc w:val="both"/>
        <w:rPr>
          <w:b/>
          <w:sz w:val="24"/>
          <w:szCs w:val="24"/>
        </w:rPr>
      </w:pPr>
      <w:r>
        <w:rPr>
          <w:b/>
          <w:sz w:val="24"/>
          <w:szCs w:val="24"/>
        </w:rPr>
        <w:t>У</w:t>
      </w:r>
      <w:r w:rsidRPr="000B56DE">
        <w:rPr>
          <w:b/>
          <w:sz w:val="24"/>
          <w:szCs w:val="24"/>
        </w:rPr>
        <w:t>слуги по предоставлению иностранной компанией прав на использование баз данных через сеть "Интернет" на основании лицензионного соглашения освобождаются от налогообложения налогом на добавленную стоимость</w:t>
      </w:r>
      <w:r w:rsidRPr="00CA030E">
        <w:rPr>
          <w:b/>
          <w:sz w:val="24"/>
          <w:szCs w:val="24"/>
        </w:rPr>
        <w:t>.</w:t>
      </w:r>
    </w:p>
    <w:p w:rsidR="000B56DE" w:rsidRPr="00CF210E" w:rsidRDefault="000B56DE"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81" w:tgtFrame="_blank" w:history="1">
        <w:r w:rsidRPr="0031056F">
          <w:rPr>
            <w:i/>
            <w:sz w:val="24"/>
            <w:szCs w:val="24"/>
          </w:rPr>
          <w:t>от </w:t>
        </w:r>
        <w:r>
          <w:rPr>
            <w:i/>
            <w:sz w:val="24"/>
            <w:szCs w:val="24"/>
          </w:rPr>
          <w:t>30</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18533</w:t>
        </w:r>
      </w:hyperlink>
    </w:p>
    <w:p w:rsidR="00CA030E" w:rsidRPr="0031056F" w:rsidRDefault="000B56DE" w:rsidP="00CA030E">
      <w:pPr>
        <w:pStyle w:val="a9"/>
        <w:numPr>
          <w:ilvl w:val="0"/>
          <w:numId w:val="3"/>
        </w:numPr>
        <w:spacing w:after="200" w:line="276" w:lineRule="auto"/>
        <w:jc w:val="both"/>
        <w:rPr>
          <w:b/>
          <w:sz w:val="24"/>
          <w:szCs w:val="24"/>
        </w:rPr>
      </w:pPr>
      <w:r>
        <w:rPr>
          <w:b/>
          <w:sz w:val="24"/>
          <w:szCs w:val="24"/>
        </w:rPr>
        <w:t>Р</w:t>
      </w:r>
      <w:r w:rsidR="00CA030E" w:rsidRPr="00CA030E">
        <w:rPr>
          <w:b/>
          <w:sz w:val="24"/>
          <w:szCs w:val="24"/>
        </w:rPr>
        <w:t xml:space="preserve">еализация автомобилей отечественного производства с ручным управлением освобождается от налогообложения налогом на добавленную стоимость (без ограничений по объему двигателя) в случае, если эти автомобили отнесены к коду 29.10.59.390 Общероссийского классификатора продукции по видам экономической деятельности (ОКПД 2) </w:t>
      </w:r>
      <w:proofErr w:type="gramStart"/>
      <w:r w:rsidR="00CA030E" w:rsidRPr="00CA030E">
        <w:rPr>
          <w:b/>
          <w:sz w:val="24"/>
          <w:szCs w:val="24"/>
        </w:rPr>
        <w:t>ОК</w:t>
      </w:r>
      <w:proofErr w:type="gramEnd"/>
      <w:r w:rsidR="00CA030E" w:rsidRPr="00CA030E">
        <w:rPr>
          <w:b/>
          <w:sz w:val="24"/>
          <w:szCs w:val="24"/>
        </w:rPr>
        <w:t xml:space="preserve"> 034-2014.</w:t>
      </w:r>
    </w:p>
    <w:p w:rsidR="00CA030E" w:rsidRPr="00CF210E" w:rsidRDefault="00CA030E" w:rsidP="00CF210E">
      <w:pPr>
        <w:pStyle w:val="a9"/>
        <w:spacing w:before="120" w:after="240"/>
        <w:ind w:left="703"/>
        <w:contextualSpacing w:val="0"/>
        <w:jc w:val="both"/>
        <w:rPr>
          <w:i/>
          <w:sz w:val="24"/>
          <w:szCs w:val="24"/>
        </w:rPr>
      </w:pPr>
      <w:r w:rsidRPr="0031056F">
        <w:rPr>
          <w:i/>
          <w:sz w:val="24"/>
          <w:szCs w:val="24"/>
        </w:rPr>
        <w:t xml:space="preserve">Письмо Минфина России </w:t>
      </w:r>
      <w:hyperlink r:id="rId82" w:tgtFrame="_blank" w:history="1">
        <w:r w:rsidRPr="0031056F">
          <w:rPr>
            <w:i/>
            <w:sz w:val="24"/>
            <w:szCs w:val="24"/>
          </w:rPr>
          <w:t>от </w:t>
        </w:r>
        <w:r>
          <w:rPr>
            <w:i/>
            <w:sz w:val="24"/>
            <w:szCs w:val="24"/>
          </w:rPr>
          <w:t>30</w:t>
        </w:r>
        <w:r w:rsidRPr="0031056F">
          <w:rPr>
            <w:i/>
            <w:sz w:val="24"/>
            <w:szCs w:val="24"/>
          </w:rPr>
          <w:t>.03.2017  № 03-0</w:t>
        </w:r>
        <w:r>
          <w:rPr>
            <w:i/>
            <w:sz w:val="24"/>
            <w:szCs w:val="24"/>
          </w:rPr>
          <w:t>7</w:t>
        </w:r>
        <w:r w:rsidRPr="0031056F">
          <w:rPr>
            <w:i/>
            <w:sz w:val="24"/>
            <w:szCs w:val="24"/>
          </w:rPr>
          <w:t>-</w:t>
        </w:r>
        <w:r>
          <w:rPr>
            <w:i/>
            <w:sz w:val="24"/>
            <w:szCs w:val="24"/>
          </w:rPr>
          <w:t>08</w:t>
        </w:r>
        <w:r w:rsidRPr="0031056F">
          <w:rPr>
            <w:i/>
            <w:sz w:val="24"/>
            <w:szCs w:val="24"/>
          </w:rPr>
          <w:t>/</w:t>
        </w:r>
        <w:r>
          <w:rPr>
            <w:i/>
            <w:sz w:val="24"/>
            <w:szCs w:val="24"/>
          </w:rPr>
          <w:t>18690</w:t>
        </w:r>
      </w:hyperlink>
    </w:p>
    <w:p w:rsidR="000B56DE" w:rsidRPr="0031056F" w:rsidRDefault="000B56DE" w:rsidP="000B56DE">
      <w:pPr>
        <w:pStyle w:val="a9"/>
        <w:numPr>
          <w:ilvl w:val="0"/>
          <w:numId w:val="3"/>
        </w:numPr>
        <w:spacing w:after="200" w:line="276" w:lineRule="auto"/>
        <w:jc w:val="both"/>
        <w:rPr>
          <w:b/>
          <w:sz w:val="24"/>
          <w:szCs w:val="24"/>
        </w:rPr>
      </w:pPr>
      <w:r>
        <w:rPr>
          <w:b/>
          <w:sz w:val="24"/>
          <w:szCs w:val="24"/>
        </w:rPr>
        <w:t>В</w:t>
      </w:r>
      <w:r w:rsidRPr="000B56DE">
        <w:rPr>
          <w:b/>
          <w:sz w:val="24"/>
          <w:szCs w:val="24"/>
        </w:rPr>
        <w:t xml:space="preserve"> случае если индивидуальный предприниматель зарегистрирован в </w:t>
      </w:r>
      <w:r>
        <w:rPr>
          <w:b/>
          <w:sz w:val="24"/>
          <w:szCs w:val="24"/>
        </w:rPr>
        <w:t>РФ</w:t>
      </w:r>
      <w:r w:rsidRPr="000B56DE">
        <w:rPr>
          <w:b/>
          <w:sz w:val="24"/>
          <w:szCs w:val="24"/>
        </w:rPr>
        <w:t xml:space="preserve"> и приобретает у иностранной организации услуги по он-</w:t>
      </w:r>
      <w:proofErr w:type="spellStart"/>
      <w:r w:rsidRPr="000B56DE">
        <w:rPr>
          <w:b/>
          <w:sz w:val="24"/>
          <w:szCs w:val="24"/>
        </w:rPr>
        <w:t>лайн</w:t>
      </w:r>
      <w:proofErr w:type="spellEnd"/>
      <w:r w:rsidRPr="000B56DE">
        <w:rPr>
          <w:b/>
          <w:sz w:val="24"/>
          <w:szCs w:val="24"/>
        </w:rPr>
        <w:t xml:space="preserve"> бронированию, то местом реализации таких услуг признается </w:t>
      </w:r>
      <w:r>
        <w:rPr>
          <w:b/>
          <w:sz w:val="24"/>
          <w:szCs w:val="24"/>
        </w:rPr>
        <w:t>РФ и</w:t>
      </w:r>
      <w:r w:rsidRPr="000B56DE">
        <w:rPr>
          <w:b/>
          <w:sz w:val="24"/>
          <w:szCs w:val="24"/>
        </w:rPr>
        <w:t xml:space="preserve"> такие электронные услуги облагаются НДС на территории </w:t>
      </w:r>
      <w:r>
        <w:rPr>
          <w:b/>
          <w:sz w:val="24"/>
          <w:szCs w:val="24"/>
        </w:rPr>
        <w:t>РФ</w:t>
      </w:r>
      <w:r w:rsidRPr="00CA030E">
        <w:rPr>
          <w:b/>
          <w:sz w:val="24"/>
          <w:szCs w:val="24"/>
        </w:rPr>
        <w:t>.</w:t>
      </w:r>
    </w:p>
    <w:p w:rsidR="000B56DE" w:rsidRDefault="000B56DE" w:rsidP="00CF210E">
      <w:pPr>
        <w:pStyle w:val="a9"/>
        <w:spacing w:before="120" w:after="240"/>
        <w:ind w:left="703"/>
        <w:contextualSpacing w:val="0"/>
        <w:jc w:val="both"/>
        <w:rPr>
          <w:i/>
          <w:sz w:val="24"/>
          <w:szCs w:val="24"/>
        </w:rPr>
      </w:pPr>
      <w:r w:rsidRPr="0031056F">
        <w:rPr>
          <w:i/>
          <w:sz w:val="24"/>
          <w:szCs w:val="24"/>
        </w:rPr>
        <w:t xml:space="preserve">Письмо </w:t>
      </w:r>
      <w:r>
        <w:rPr>
          <w:i/>
          <w:sz w:val="24"/>
          <w:szCs w:val="24"/>
        </w:rPr>
        <w:t xml:space="preserve">ФНС </w:t>
      </w:r>
      <w:r w:rsidRPr="0031056F">
        <w:rPr>
          <w:i/>
          <w:sz w:val="24"/>
          <w:szCs w:val="24"/>
        </w:rPr>
        <w:t xml:space="preserve"> России </w:t>
      </w:r>
      <w:hyperlink r:id="rId83" w:tgtFrame="_blank" w:history="1">
        <w:r w:rsidRPr="0031056F">
          <w:rPr>
            <w:i/>
            <w:sz w:val="24"/>
            <w:szCs w:val="24"/>
          </w:rPr>
          <w:t>от </w:t>
        </w:r>
        <w:r>
          <w:rPr>
            <w:i/>
            <w:sz w:val="24"/>
            <w:szCs w:val="24"/>
          </w:rPr>
          <w:t>30</w:t>
        </w:r>
        <w:r w:rsidRPr="0031056F">
          <w:rPr>
            <w:i/>
            <w:sz w:val="24"/>
            <w:szCs w:val="24"/>
          </w:rPr>
          <w:t>.03.2017  № </w:t>
        </w:r>
        <w:r>
          <w:rPr>
            <w:i/>
            <w:sz w:val="24"/>
            <w:szCs w:val="24"/>
          </w:rPr>
          <w:t>СД-3-3/2110</w:t>
        </w:r>
        <w:r w:rsidRPr="000B56DE">
          <w:rPr>
            <w:i/>
            <w:sz w:val="24"/>
            <w:szCs w:val="24"/>
          </w:rPr>
          <w:t>@</w:t>
        </w:r>
      </w:hyperlink>
    </w:p>
    <w:p w:rsidR="000B56DE" w:rsidRPr="000B56DE" w:rsidRDefault="000B56DE" w:rsidP="00CF210E">
      <w:pPr>
        <w:pStyle w:val="a9"/>
        <w:spacing w:after="200" w:line="276" w:lineRule="auto"/>
        <w:ind w:left="0" w:firstLine="705"/>
        <w:jc w:val="both"/>
        <w:rPr>
          <w:sz w:val="24"/>
          <w:szCs w:val="24"/>
        </w:rPr>
      </w:pPr>
      <w:r>
        <w:rPr>
          <w:sz w:val="24"/>
          <w:szCs w:val="24"/>
        </w:rPr>
        <w:t>И</w:t>
      </w:r>
      <w:r w:rsidRPr="000B56DE">
        <w:rPr>
          <w:sz w:val="24"/>
          <w:szCs w:val="24"/>
        </w:rPr>
        <w:t xml:space="preserve">ндивидуальный предприниматель, приобретающий у иностранной организации электронные услуги, местом реализации которых признается территория </w:t>
      </w:r>
      <w:r>
        <w:rPr>
          <w:sz w:val="24"/>
          <w:szCs w:val="24"/>
        </w:rPr>
        <w:t>РФ</w:t>
      </w:r>
      <w:r w:rsidRPr="000B56DE">
        <w:rPr>
          <w:sz w:val="24"/>
          <w:szCs w:val="24"/>
        </w:rPr>
        <w:t>, обязан исчислить, удержать и уплатить в бюджет сумму НДС в качестве налогового агента.</w:t>
      </w:r>
    </w:p>
    <w:p w:rsidR="000B56DE" w:rsidRPr="000B56DE" w:rsidRDefault="000B56DE" w:rsidP="00CF210E">
      <w:pPr>
        <w:pStyle w:val="a9"/>
        <w:spacing w:after="200" w:line="276" w:lineRule="auto"/>
        <w:ind w:left="0" w:firstLine="705"/>
        <w:jc w:val="both"/>
        <w:rPr>
          <w:sz w:val="24"/>
          <w:szCs w:val="24"/>
        </w:rPr>
      </w:pPr>
      <w:r>
        <w:rPr>
          <w:sz w:val="24"/>
          <w:szCs w:val="24"/>
        </w:rPr>
        <w:t>Г</w:t>
      </w:r>
      <w:r w:rsidRPr="000B56DE">
        <w:rPr>
          <w:sz w:val="24"/>
          <w:szCs w:val="24"/>
        </w:rPr>
        <w:t xml:space="preserve">лавой 26.3 </w:t>
      </w:r>
      <w:r>
        <w:rPr>
          <w:sz w:val="24"/>
          <w:szCs w:val="24"/>
        </w:rPr>
        <w:t>НК РФ</w:t>
      </w:r>
      <w:r w:rsidRPr="000B56DE">
        <w:rPr>
          <w:sz w:val="24"/>
          <w:szCs w:val="24"/>
        </w:rPr>
        <w:t xml:space="preserve"> "Система налогообложения в виде ЕНВД для отдельных видов деятельности" предусмотрено освобождение от обязанностей налогоплательщика НДС, но не освобождение от обязанностей налогового агента.</w:t>
      </w:r>
    </w:p>
    <w:p w:rsidR="000B56DE" w:rsidRPr="000B56DE" w:rsidRDefault="000B56DE" w:rsidP="00CF210E">
      <w:pPr>
        <w:pStyle w:val="a9"/>
        <w:spacing w:after="200" w:line="276" w:lineRule="auto"/>
        <w:ind w:left="0" w:firstLine="705"/>
        <w:jc w:val="both"/>
        <w:rPr>
          <w:sz w:val="24"/>
          <w:szCs w:val="24"/>
        </w:rPr>
      </w:pPr>
      <w:r w:rsidRPr="000B56DE">
        <w:rPr>
          <w:sz w:val="24"/>
          <w:szCs w:val="24"/>
        </w:rPr>
        <w:t xml:space="preserve">Налоговый агент, не являющийся налогоплательщиком НДС, как следует из абзаца 2 пункта 5 статьи 174 </w:t>
      </w:r>
      <w:r>
        <w:rPr>
          <w:sz w:val="24"/>
          <w:szCs w:val="24"/>
        </w:rPr>
        <w:t>НК РФ</w:t>
      </w:r>
      <w:r w:rsidRPr="000B56DE">
        <w:rPr>
          <w:sz w:val="24"/>
          <w:szCs w:val="24"/>
        </w:rPr>
        <w:t>, вправе представить в налоговые органы по месту своего учета налоговую декларацию на бумажном носителе.</w:t>
      </w:r>
    </w:p>
    <w:p w:rsidR="000B56DE" w:rsidRPr="000A7393" w:rsidRDefault="000B56DE" w:rsidP="00CF210E">
      <w:pPr>
        <w:pStyle w:val="a9"/>
        <w:spacing w:after="200" w:line="276" w:lineRule="auto"/>
        <w:ind w:left="0" w:firstLine="705"/>
        <w:jc w:val="both"/>
        <w:rPr>
          <w:sz w:val="24"/>
          <w:szCs w:val="24"/>
        </w:rPr>
      </w:pPr>
      <w:r w:rsidRPr="000B56DE">
        <w:rPr>
          <w:sz w:val="24"/>
          <w:szCs w:val="24"/>
        </w:rPr>
        <w:t>В соответствии с Порядком заполнения налоговой декларации по НДС, утвержденным приказом ФНС России от 29.10.2014 N ММВ-7-3/558@, сумма НДС, подлежащая уплате в бюджет налоговым агентом, отражается в Разделе 2 налоговой декларации по НДС.</w:t>
      </w:r>
    </w:p>
    <w:p w:rsidR="00475E7B" w:rsidRDefault="00475E7B" w:rsidP="00E24B02">
      <w:pPr>
        <w:pStyle w:val="a9"/>
        <w:spacing w:after="200" w:line="276" w:lineRule="auto"/>
        <w:ind w:left="705"/>
        <w:jc w:val="both"/>
        <w:rPr>
          <w:i/>
          <w:sz w:val="24"/>
          <w:szCs w:val="24"/>
        </w:rPr>
      </w:pPr>
    </w:p>
    <w:p w:rsidR="008749DA" w:rsidRPr="008749DA" w:rsidRDefault="008749DA" w:rsidP="008749DA">
      <w:pPr>
        <w:pStyle w:val="a9"/>
        <w:numPr>
          <w:ilvl w:val="0"/>
          <w:numId w:val="3"/>
        </w:numPr>
        <w:spacing w:after="200" w:line="276" w:lineRule="auto"/>
        <w:jc w:val="both"/>
        <w:rPr>
          <w:b/>
          <w:sz w:val="24"/>
          <w:szCs w:val="24"/>
        </w:rPr>
      </w:pPr>
      <w:r w:rsidRPr="008749DA">
        <w:rPr>
          <w:b/>
          <w:sz w:val="24"/>
          <w:szCs w:val="24"/>
        </w:rPr>
        <w:t>Несмотря на то, что рассматриваемые операции не подлежат обложению налогом на добавленную стоимость, поскольк</w:t>
      </w:r>
      <w:proofErr w:type="gramStart"/>
      <w:r w:rsidRPr="008749DA">
        <w:rPr>
          <w:b/>
          <w:sz w:val="24"/>
          <w:szCs w:val="24"/>
        </w:rPr>
        <w:t>у ООО</w:t>
      </w:r>
      <w:proofErr w:type="gramEnd"/>
      <w:r w:rsidRPr="008749DA">
        <w:rPr>
          <w:b/>
          <w:sz w:val="24"/>
          <w:szCs w:val="24"/>
        </w:rPr>
        <w:t xml:space="preserve"> "ИСТ" выставило счет-фактуру с налогом на добавленную стоимость в адрес ООО СК "ИСТ", соответственно, на заявителя возлагается обязанность исчислить данный налог с одновременным предоставлением права применить налоговый вычет по необлагаемой налогом на добавленную стоимость операции.</w:t>
      </w:r>
    </w:p>
    <w:p w:rsidR="008749DA" w:rsidRPr="008749DA" w:rsidRDefault="008749DA" w:rsidP="00CF210E">
      <w:pPr>
        <w:pStyle w:val="a9"/>
        <w:spacing w:before="120" w:after="240"/>
        <w:ind w:left="703"/>
        <w:contextualSpacing w:val="0"/>
        <w:jc w:val="both"/>
        <w:rPr>
          <w:i/>
          <w:sz w:val="24"/>
          <w:szCs w:val="24"/>
        </w:rPr>
      </w:pPr>
      <w:r w:rsidRPr="008749DA">
        <w:rPr>
          <w:i/>
          <w:sz w:val="24"/>
          <w:szCs w:val="24"/>
        </w:rPr>
        <w:t xml:space="preserve">Постановление Арбитражного суда Западно-Сибирского округа от 1 марта 2017 г. N Ф04-7155/17 по делу N А45-1399/2015 </w:t>
      </w:r>
    </w:p>
    <w:p w:rsidR="008749DA" w:rsidRPr="008749DA" w:rsidRDefault="008749DA" w:rsidP="00CF210E">
      <w:pPr>
        <w:pStyle w:val="a9"/>
        <w:spacing w:after="200" w:line="276" w:lineRule="auto"/>
        <w:ind w:left="0" w:firstLine="705"/>
        <w:jc w:val="both"/>
        <w:rPr>
          <w:sz w:val="24"/>
          <w:szCs w:val="24"/>
        </w:rPr>
      </w:pPr>
      <w:r w:rsidRPr="008749DA">
        <w:rPr>
          <w:sz w:val="24"/>
          <w:szCs w:val="24"/>
        </w:rPr>
        <w:t>Суд первой инстанции, установив, что Общество на основании счетов-фактур, выставленных ему продавцом товаров (работ, услуг), использованных при строительстве жилых домов, не имело право заявлять к вычету суммы налога на добавленную стоимость, признал правомерным отказ Инспекции в предоставлении заявленных вычетов.</w:t>
      </w:r>
    </w:p>
    <w:p w:rsidR="008749DA" w:rsidRPr="008749DA" w:rsidRDefault="008749DA" w:rsidP="00CF210E">
      <w:pPr>
        <w:pStyle w:val="a9"/>
        <w:spacing w:after="200" w:line="276" w:lineRule="auto"/>
        <w:ind w:left="0" w:firstLine="705"/>
        <w:jc w:val="both"/>
        <w:rPr>
          <w:sz w:val="24"/>
          <w:szCs w:val="24"/>
        </w:rPr>
      </w:pPr>
      <w:r w:rsidRPr="008749DA">
        <w:rPr>
          <w:sz w:val="24"/>
          <w:szCs w:val="24"/>
        </w:rPr>
        <w:t>Суд апелляционной инстанции, отменяя в данной части решение суда первой инстанции и удовлетворяя заявленные требования, правильно основывался на следующем.</w:t>
      </w:r>
    </w:p>
    <w:p w:rsidR="008749DA" w:rsidRPr="008749DA" w:rsidRDefault="008749DA" w:rsidP="00CF210E">
      <w:pPr>
        <w:pStyle w:val="a9"/>
        <w:spacing w:after="200" w:line="276" w:lineRule="auto"/>
        <w:ind w:left="0" w:firstLine="705"/>
        <w:jc w:val="both"/>
        <w:rPr>
          <w:sz w:val="24"/>
          <w:szCs w:val="24"/>
        </w:rPr>
      </w:pPr>
      <w:r w:rsidRPr="008749DA">
        <w:rPr>
          <w:sz w:val="24"/>
          <w:szCs w:val="24"/>
        </w:rPr>
        <w:t xml:space="preserve">Как указано в пункте 5 статьи 173 НК РФ, сумма налога, подлежащая уплате в бюджет, исчисляется следующими лицами в случае выставления ими покупателю счета-фактуры с выделением суммы налога: 1) 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 2) налогоплательщиками при реализации товаров (работ, услуг), </w:t>
      </w:r>
      <w:proofErr w:type="gramStart"/>
      <w:r w:rsidRPr="008749DA">
        <w:rPr>
          <w:sz w:val="24"/>
          <w:szCs w:val="24"/>
        </w:rPr>
        <w:t>операции</w:t>
      </w:r>
      <w:proofErr w:type="gramEnd"/>
      <w:r w:rsidRPr="008749DA">
        <w:rPr>
          <w:sz w:val="24"/>
          <w:szCs w:val="24"/>
        </w:rPr>
        <w:t xml:space="preserve"> по реализации которых не подлежат налогообложению. При этом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8749DA" w:rsidRPr="008749DA" w:rsidRDefault="008749DA" w:rsidP="00CF210E">
      <w:pPr>
        <w:pStyle w:val="a9"/>
        <w:spacing w:after="200" w:line="276" w:lineRule="auto"/>
        <w:ind w:left="0" w:firstLine="705"/>
        <w:jc w:val="both"/>
        <w:rPr>
          <w:sz w:val="24"/>
          <w:szCs w:val="24"/>
        </w:rPr>
      </w:pPr>
      <w:proofErr w:type="gramStart"/>
      <w:r w:rsidRPr="008749DA">
        <w:rPr>
          <w:sz w:val="24"/>
          <w:szCs w:val="24"/>
        </w:rPr>
        <w:t>В Постановлении Конституционного Суда Российской Федерации от 03.06.2014 N 17-П указано, что как следует из пункта 5 статьи 173 НК РФ, обязанность продавца уплатить налог на добавленную стоимость в бюджет и право покупателя применить налоговый вычет связаны с одним и тем же юридическим фактом - выставлением счета-фактуры: право покупателя на такой вычет ставится в зависимость от предъявления ему продавцом сумм налога</w:t>
      </w:r>
      <w:proofErr w:type="gramEnd"/>
      <w:r w:rsidRPr="008749DA">
        <w:rPr>
          <w:sz w:val="24"/>
          <w:szCs w:val="24"/>
        </w:rPr>
        <w:t xml:space="preserve"> на добавленную стоимость в порядке, предусмотренном данным Кодексом, т.е. посредством счета-фактуры, а обязанность продавца перечислить сумму этого налога в бюджет обусловлена выставлением им счета-фактуры с выделением в нем соответствующей суммы отдельной строкой (пункт 4.1).</w:t>
      </w:r>
    </w:p>
    <w:p w:rsidR="008749DA" w:rsidRPr="008749DA" w:rsidRDefault="008749DA" w:rsidP="00CF210E">
      <w:pPr>
        <w:pStyle w:val="a9"/>
        <w:spacing w:after="200" w:line="276" w:lineRule="auto"/>
        <w:ind w:left="0" w:firstLine="705"/>
        <w:jc w:val="both"/>
        <w:rPr>
          <w:sz w:val="24"/>
          <w:szCs w:val="24"/>
        </w:rPr>
      </w:pPr>
      <w:proofErr w:type="gramStart"/>
      <w:r w:rsidRPr="008749DA">
        <w:rPr>
          <w:sz w:val="24"/>
          <w:szCs w:val="24"/>
        </w:rPr>
        <w:t>Кроме того, Конституционный Суд Российской Федерации применительно к операциям по реализации товаров (работ, услуг), которые не подлежат обложению НДС, в Определении от 07.11.2008 N 1049-О-О отметил, что правила пункта 5 статьи 173 НК РФ в системной связи с другими положениями названного Кодекса предусматривают возможность выбора налогоплательщиком наиболее оптимального способа организации экономической деятельности и налогового планирования: налогоплательщик вправе либо сформировать цену</w:t>
      </w:r>
      <w:proofErr w:type="gramEnd"/>
      <w:r w:rsidRPr="008749DA">
        <w:rPr>
          <w:sz w:val="24"/>
          <w:szCs w:val="24"/>
        </w:rPr>
        <w:t xml:space="preserve"> товаров (работ, услуг) без учета сумм налога на добавленную стоимость и, следовательно, без выделения этих сумм в выставляемых покупателю счетах-фактурах, что повышает ценовую конкурентоспособность соответствующих товаров (работ, услуг), либо выставить контрагенту счета-фактуры с выделением суммы НДС, </w:t>
      </w:r>
      <w:proofErr w:type="gramStart"/>
      <w:r w:rsidRPr="008749DA">
        <w:rPr>
          <w:sz w:val="24"/>
          <w:szCs w:val="24"/>
        </w:rPr>
        <w:t>притом</w:t>
      </w:r>
      <w:proofErr w:type="gramEnd"/>
      <w:r w:rsidRPr="008749DA">
        <w:rPr>
          <w:sz w:val="24"/>
          <w:szCs w:val="24"/>
        </w:rPr>
        <w:t xml:space="preserve"> что эта сумма (без учета налоговых вычетов) подлежит уплате в бюджет. Такое законодательное регулирование направлено на согласование интересов государства и налогоплательщиков, покупателей и поставщиков товаров (работ, услуг), оно определяет меру свободы усмотрения налогоплательщиков в процессе исполнения ими конституционной обязанности по уплате налогов, при которой они вправе самостоятельно осуществлять налоговое планирование, что не может рассматриваться как нарушение их конституционных прав. </w:t>
      </w:r>
      <w:proofErr w:type="gramStart"/>
      <w:r w:rsidRPr="008749DA">
        <w:rPr>
          <w:sz w:val="24"/>
          <w:szCs w:val="24"/>
        </w:rPr>
        <w:t>При этом согласно пункту 6 постановления Пленума ВАС РФ от 30.05.2014 N 33 "О некоторых вопросах, возникающих у арбитражных судов при рассмотрении дел, связанных с взиманием налога на добавленную стоимость, связанных с взимание налога на добавленную стоимость" в силу подпункта 2 пункта 5 статьи 173 НК РФ налог также подлежит уплате в бюджет в случае, если при реализации налогоплательщиком товаров</w:t>
      </w:r>
      <w:proofErr w:type="gramEnd"/>
      <w:r w:rsidRPr="008749DA">
        <w:rPr>
          <w:sz w:val="24"/>
          <w:szCs w:val="24"/>
        </w:rPr>
        <w:t xml:space="preserve"> (работ, услуг), </w:t>
      </w:r>
      <w:proofErr w:type="gramStart"/>
      <w:r w:rsidRPr="008749DA">
        <w:rPr>
          <w:sz w:val="24"/>
          <w:szCs w:val="24"/>
        </w:rPr>
        <w:t>операции</w:t>
      </w:r>
      <w:proofErr w:type="gramEnd"/>
      <w:r w:rsidRPr="008749DA">
        <w:rPr>
          <w:sz w:val="24"/>
          <w:szCs w:val="24"/>
        </w:rPr>
        <w:t xml:space="preserve"> по реализации которых не подлежат налогообложению, покупателю был выставлен счет-фактура с выделением суммы налога. При применении этой нормы во взаимосвязи с другими 28 положениями главы 21 Кодекса необходимо учитывать, что при таких обстоятельствах обязанность уплатить налог возлагается на лицо, являющееся налогоплательщиком, в </w:t>
      </w:r>
      <w:proofErr w:type="gramStart"/>
      <w:r w:rsidRPr="008749DA">
        <w:rPr>
          <w:sz w:val="24"/>
          <w:szCs w:val="24"/>
        </w:rPr>
        <w:t>связи</w:t>
      </w:r>
      <w:proofErr w:type="gramEnd"/>
      <w:r w:rsidRPr="008749DA">
        <w:rPr>
          <w:sz w:val="24"/>
          <w:szCs w:val="24"/>
        </w:rPr>
        <w:t xml:space="preserve"> с чем это лицо вправе применить и налоговые вычеты по товарам (работам, услугам), имущественным правам, приобретенным для осуществления указанных операций.</w:t>
      </w:r>
    </w:p>
    <w:p w:rsidR="00A26897" w:rsidRPr="00A26897" w:rsidRDefault="00A26897" w:rsidP="00A26897">
      <w:pPr>
        <w:pStyle w:val="a9"/>
        <w:numPr>
          <w:ilvl w:val="0"/>
          <w:numId w:val="3"/>
        </w:numPr>
        <w:autoSpaceDE w:val="0"/>
        <w:autoSpaceDN w:val="0"/>
        <w:adjustRightInd w:val="0"/>
        <w:spacing w:before="120"/>
        <w:ind w:left="703"/>
        <w:jc w:val="both"/>
        <w:rPr>
          <w:b/>
          <w:sz w:val="24"/>
          <w:szCs w:val="24"/>
        </w:rPr>
      </w:pPr>
      <w:r w:rsidRPr="00A26897">
        <w:rPr>
          <w:b/>
          <w:sz w:val="24"/>
          <w:szCs w:val="24"/>
        </w:rPr>
        <w:t xml:space="preserve">Юридические лица, на согласованности действий которых настаивает Инспекция, созданы учредителем в различные периоды времени, не одномоментно, и задолго до рассматриваемых налоговых периодов, в которых Обществу отказано в применении УСН и </w:t>
      </w:r>
      <w:proofErr w:type="spellStart"/>
      <w:r w:rsidRPr="00A26897">
        <w:rPr>
          <w:b/>
          <w:sz w:val="24"/>
          <w:szCs w:val="24"/>
        </w:rPr>
        <w:t>доначислены</w:t>
      </w:r>
      <w:proofErr w:type="spellEnd"/>
      <w:r w:rsidRPr="00A26897">
        <w:rPr>
          <w:b/>
          <w:sz w:val="24"/>
          <w:szCs w:val="24"/>
        </w:rPr>
        <w:t xml:space="preserve"> налоги в соответствии с общей системой налогообложения.</w:t>
      </w:r>
    </w:p>
    <w:p w:rsidR="00A26897" w:rsidRPr="00CF210E" w:rsidRDefault="00A26897" w:rsidP="00CF210E">
      <w:pPr>
        <w:pStyle w:val="a9"/>
        <w:spacing w:before="120" w:after="240"/>
        <w:ind w:left="703"/>
        <w:contextualSpacing w:val="0"/>
        <w:jc w:val="both"/>
        <w:rPr>
          <w:i/>
          <w:sz w:val="24"/>
          <w:szCs w:val="24"/>
        </w:rPr>
      </w:pPr>
      <w:r w:rsidRPr="00CF210E">
        <w:rPr>
          <w:i/>
          <w:sz w:val="24"/>
          <w:szCs w:val="24"/>
        </w:rPr>
        <w:t xml:space="preserve"> </w:t>
      </w:r>
      <w:r w:rsidRPr="00A26897">
        <w:rPr>
          <w:i/>
          <w:sz w:val="24"/>
          <w:szCs w:val="24"/>
        </w:rPr>
        <w:t>Постановление Арбитражного суда Западно-Сибирского округа от 29 марта 2017 г. N Ф04-6786/16 по делу N А81-2952/2016</w:t>
      </w:r>
      <w:r w:rsidRPr="00CF210E">
        <w:rPr>
          <w:i/>
          <w:sz w:val="24"/>
          <w:szCs w:val="24"/>
        </w:rPr>
        <w:t xml:space="preserve"> </w:t>
      </w:r>
    </w:p>
    <w:p w:rsidR="00A26897" w:rsidRPr="00A26897" w:rsidRDefault="00A26897" w:rsidP="00CF210E">
      <w:pPr>
        <w:pStyle w:val="a9"/>
        <w:spacing w:after="200" w:line="276" w:lineRule="auto"/>
        <w:ind w:left="0" w:firstLine="705"/>
        <w:jc w:val="both"/>
        <w:rPr>
          <w:sz w:val="24"/>
          <w:szCs w:val="24"/>
        </w:rPr>
      </w:pPr>
      <w:r w:rsidRPr="00A26897">
        <w:rPr>
          <w:sz w:val="24"/>
          <w:szCs w:val="24"/>
        </w:rPr>
        <w:t xml:space="preserve">Президиум Высшего Арбитражного Суда Российской Федерации в </w:t>
      </w:r>
      <w:r w:rsidRPr="006C6F1C">
        <w:rPr>
          <w:sz w:val="24"/>
          <w:szCs w:val="24"/>
        </w:rPr>
        <w:t>постановлении</w:t>
      </w:r>
      <w:r w:rsidRPr="00A26897">
        <w:rPr>
          <w:sz w:val="24"/>
          <w:szCs w:val="24"/>
        </w:rPr>
        <w:t xml:space="preserve"> от 09.04.2013 N 15570/12 отметил, что само по себе учреждение налогоплательщиком нового хозяйствующего субъекта не говорит о формальном разделении бизнеса, целью которого является получение необоснованной налоговой выгоды. Так, если налогоплательщик и вновь учрежденное лицо осуществляют самостоятельные виды деятельности, которые не являются частью единого производственного процесса, направленного на достижение общего экономического результата, основания для признания налоговой выгоды необоснованной отсутствуют.</w:t>
      </w:r>
    </w:p>
    <w:p w:rsidR="00A26897" w:rsidRPr="00A26897" w:rsidRDefault="00A26897" w:rsidP="00CF210E">
      <w:pPr>
        <w:pStyle w:val="a9"/>
        <w:spacing w:after="200" w:line="276" w:lineRule="auto"/>
        <w:ind w:left="0" w:firstLine="705"/>
        <w:jc w:val="both"/>
        <w:rPr>
          <w:sz w:val="24"/>
          <w:szCs w:val="24"/>
        </w:rPr>
      </w:pPr>
      <w:r w:rsidRPr="00A26897">
        <w:rPr>
          <w:sz w:val="24"/>
          <w:szCs w:val="24"/>
        </w:rPr>
        <w:t xml:space="preserve">Формулируя </w:t>
      </w:r>
      <w:proofErr w:type="gramStart"/>
      <w:r w:rsidRPr="00A26897">
        <w:rPr>
          <w:sz w:val="24"/>
          <w:szCs w:val="24"/>
        </w:rPr>
        <w:t>вывод о недоказанности Инспекцией получения налогоплательщиком в рассматриваемом случае необоснованной налоговой выгоды и отклоняя</w:t>
      </w:r>
      <w:proofErr w:type="gramEnd"/>
      <w:r w:rsidRPr="00A26897">
        <w:rPr>
          <w:sz w:val="24"/>
          <w:szCs w:val="24"/>
        </w:rPr>
        <w:t xml:space="preserve"> доводы налогового органа, суды исходили из следующего:</w:t>
      </w:r>
    </w:p>
    <w:p w:rsidR="00A26897" w:rsidRPr="00A26897" w:rsidRDefault="00A26897" w:rsidP="00CF210E">
      <w:pPr>
        <w:pStyle w:val="a9"/>
        <w:spacing w:after="200" w:line="276" w:lineRule="auto"/>
        <w:ind w:left="0" w:firstLine="705"/>
        <w:jc w:val="both"/>
        <w:rPr>
          <w:sz w:val="24"/>
          <w:szCs w:val="24"/>
        </w:rPr>
      </w:pPr>
      <w:r w:rsidRPr="00A26897">
        <w:rPr>
          <w:sz w:val="24"/>
          <w:szCs w:val="24"/>
        </w:rPr>
        <w:t>- то обстоятельство, что спорные организации имели одного учредителя (Шапиро Е.И.) само по себе не свидетельствует о получении налогоплательщиком необоснованной налоговой выгоды, и может иметь правовое значение только тогда, когда такая взаимозависимость используется участниками сделки в целях осуществления согласованных действий, направленных на незаконное занижение налоговой базы;</w:t>
      </w:r>
    </w:p>
    <w:p w:rsidR="00A26897" w:rsidRPr="00A26897" w:rsidRDefault="00A26897" w:rsidP="00CF210E">
      <w:pPr>
        <w:pStyle w:val="a9"/>
        <w:spacing w:after="200" w:line="276" w:lineRule="auto"/>
        <w:ind w:left="0" w:firstLine="705"/>
        <w:jc w:val="both"/>
        <w:rPr>
          <w:sz w:val="24"/>
          <w:szCs w:val="24"/>
        </w:rPr>
      </w:pPr>
      <w:r w:rsidRPr="00A26897">
        <w:rPr>
          <w:sz w:val="24"/>
          <w:szCs w:val="24"/>
        </w:rPr>
        <w:t>- Инспекцией не представлено доказательств, что взаимозависимость организаций повлияла на условия или экономические результаты сделок и деятельности участников;</w:t>
      </w:r>
    </w:p>
    <w:p w:rsidR="00A26897" w:rsidRPr="00A26897" w:rsidRDefault="00A26897" w:rsidP="00CF210E">
      <w:pPr>
        <w:pStyle w:val="a9"/>
        <w:spacing w:after="200" w:line="276" w:lineRule="auto"/>
        <w:ind w:left="0" w:firstLine="705"/>
        <w:jc w:val="both"/>
        <w:rPr>
          <w:sz w:val="24"/>
          <w:szCs w:val="24"/>
        </w:rPr>
      </w:pPr>
      <w:r w:rsidRPr="00A26897">
        <w:rPr>
          <w:sz w:val="24"/>
          <w:szCs w:val="24"/>
        </w:rPr>
        <w:t xml:space="preserve">- указанные выше юридические лица, на согласованности действий которых настаивает Инспекция, созданы учредителем в различные периоды времени, не одномоментно, и задолго до рассматриваемых налоговых периодов, в которых Обществу отказано в применении УСН и </w:t>
      </w:r>
      <w:proofErr w:type="spellStart"/>
      <w:r w:rsidRPr="00A26897">
        <w:rPr>
          <w:sz w:val="24"/>
          <w:szCs w:val="24"/>
        </w:rPr>
        <w:t>доначислены</w:t>
      </w:r>
      <w:proofErr w:type="spellEnd"/>
      <w:r w:rsidRPr="00A26897">
        <w:rPr>
          <w:sz w:val="24"/>
          <w:szCs w:val="24"/>
        </w:rPr>
        <w:t xml:space="preserve"> налоги в соответствии с общей системой налогообложения;</w:t>
      </w:r>
    </w:p>
    <w:p w:rsidR="00A26897" w:rsidRPr="00A26897" w:rsidRDefault="00A26897" w:rsidP="00CF210E">
      <w:pPr>
        <w:pStyle w:val="a9"/>
        <w:spacing w:after="200" w:line="276" w:lineRule="auto"/>
        <w:ind w:left="0" w:firstLine="705"/>
        <w:jc w:val="both"/>
        <w:rPr>
          <w:sz w:val="24"/>
          <w:szCs w:val="24"/>
        </w:rPr>
      </w:pPr>
      <w:r w:rsidRPr="00A26897">
        <w:rPr>
          <w:sz w:val="24"/>
          <w:szCs w:val="24"/>
        </w:rPr>
        <w:t>- каждое из 16-ти созданных обществ имеет единоличный исполнительный орган, в отношении своего имущества заключало от собственного имени договоры аренды, формировало клиентскую базу, несло расходы по обслуживанию недвижимого имущества, самостоятельно несет налоговые обязательства; общества не имеют общего имущества, одних и тех же клиентов, результаты предпринимательской деятельности организаций не зависят от деятельности иных указанных в приложении N 2 к оспариваемому решению лиц;</w:t>
      </w:r>
    </w:p>
    <w:p w:rsidR="00A26897" w:rsidRPr="00A26897" w:rsidRDefault="00A26897" w:rsidP="00CF210E">
      <w:pPr>
        <w:pStyle w:val="a9"/>
        <w:spacing w:after="200" w:line="276" w:lineRule="auto"/>
        <w:ind w:left="0" w:firstLine="705"/>
        <w:jc w:val="both"/>
        <w:rPr>
          <w:sz w:val="24"/>
          <w:szCs w:val="24"/>
        </w:rPr>
      </w:pPr>
      <w:r w:rsidRPr="00A26897">
        <w:rPr>
          <w:sz w:val="24"/>
          <w:szCs w:val="24"/>
        </w:rPr>
        <w:t>- создание Шапиро Е.И. нескольких организаций, осуществляющих самостоятельно предпринимательскую деятельность, независимо от деятельности друг друга, не противоречит действующему законодательству и само по себе однозначно не может свидетельствовать о направленности действий налогоплательщика на получение необоснованной налоговой выгоды путем ухода от уплаты налогов по общей системе налогообложения;</w:t>
      </w:r>
    </w:p>
    <w:p w:rsidR="00A26897" w:rsidRPr="00A26897" w:rsidRDefault="00A26897" w:rsidP="00CF210E">
      <w:pPr>
        <w:pStyle w:val="a9"/>
        <w:spacing w:after="200" w:line="276" w:lineRule="auto"/>
        <w:ind w:left="0" w:firstLine="705"/>
        <w:jc w:val="both"/>
        <w:rPr>
          <w:sz w:val="24"/>
          <w:szCs w:val="24"/>
        </w:rPr>
      </w:pPr>
      <w:r w:rsidRPr="00A26897">
        <w:rPr>
          <w:sz w:val="24"/>
          <w:szCs w:val="24"/>
        </w:rPr>
        <w:t>- доводы Инспекции о "дроблении бизнеса" не подтверждены достаточными обстоятельствами и (или) действиями спорных обществ на протяжении проверяемого периода;</w:t>
      </w:r>
    </w:p>
    <w:p w:rsidR="00A26897" w:rsidRPr="00A26897" w:rsidRDefault="00A26897" w:rsidP="00CF210E">
      <w:pPr>
        <w:pStyle w:val="a9"/>
        <w:spacing w:after="200" w:line="276" w:lineRule="auto"/>
        <w:ind w:left="0" w:firstLine="705"/>
        <w:jc w:val="both"/>
        <w:rPr>
          <w:sz w:val="24"/>
          <w:szCs w:val="24"/>
        </w:rPr>
      </w:pPr>
      <w:r w:rsidRPr="00A26897">
        <w:rPr>
          <w:sz w:val="24"/>
          <w:szCs w:val="24"/>
        </w:rPr>
        <w:t>- каждая из организаций осуществляла реальную самостоятельную предпринимательскую деятельность;</w:t>
      </w:r>
    </w:p>
    <w:p w:rsidR="00A26897" w:rsidRPr="00A26897" w:rsidRDefault="00A26897" w:rsidP="00CF210E">
      <w:pPr>
        <w:pStyle w:val="a9"/>
        <w:spacing w:after="200" w:line="276" w:lineRule="auto"/>
        <w:ind w:left="0" w:firstLine="705"/>
        <w:jc w:val="both"/>
        <w:rPr>
          <w:sz w:val="24"/>
          <w:szCs w:val="24"/>
        </w:rPr>
      </w:pPr>
      <w:r w:rsidRPr="00A26897">
        <w:rPr>
          <w:sz w:val="24"/>
          <w:szCs w:val="24"/>
        </w:rPr>
        <w:t>- доказательство того, что обществами осуществляются виды деятельности, которые в целом представляют собой единый производственный (технологический) процесс или неразрывно взаимосвязаны с учетом фактической организации деятельности, не представлено;</w:t>
      </w:r>
    </w:p>
    <w:p w:rsidR="00A26897" w:rsidRPr="00A26897" w:rsidRDefault="00A26897" w:rsidP="00CF210E">
      <w:pPr>
        <w:pStyle w:val="a9"/>
        <w:spacing w:after="200" w:line="276" w:lineRule="auto"/>
        <w:ind w:left="0" w:firstLine="705"/>
        <w:jc w:val="both"/>
        <w:rPr>
          <w:sz w:val="24"/>
          <w:szCs w:val="24"/>
        </w:rPr>
      </w:pPr>
      <w:r w:rsidRPr="00A26897">
        <w:rPr>
          <w:sz w:val="24"/>
          <w:szCs w:val="24"/>
        </w:rPr>
        <w:t>- доходами обществ являются денежные средства, полученные от сдачи недвижимого имущества в аренду, оказания гостиничных услуг; доказательств финансирования со стороны обществ друг друга, равно как и доказательств того, что денежные средства, полученные указанными юридическими лицами, объединялись ими путем перечисления кому-либо из налогоплательщиков либо, что указанные организации, получив чистую прибыль, использовали ее совместно для тех или иных целей, налоговым органом не представлено;</w:t>
      </w:r>
    </w:p>
    <w:p w:rsidR="00A26897" w:rsidRPr="00A26897" w:rsidRDefault="00A26897" w:rsidP="00CF210E">
      <w:pPr>
        <w:pStyle w:val="a9"/>
        <w:spacing w:after="200" w:line="276" w:lineRule="auto"/>
        <w:ind w:left="0" w:firstLine="705"/>
        <w:jc w:val="both"/>
        <w:rPr>
          <w:sz w:val="24"/>
          <w:szCs w:val="24"/>
        </w:rPr>
      </w:pPr>
      <w:r w:rsidRPr="00A26897">
        <w:rPr>
          <w:sz w:val="24"/>
          <w:szCs w:val="24"/>
        </w:rPr>
        <w:t>- полученные от хозяйственной деятельности денежные средства юридические лица самостоятельно включали каждое в свою налогооблагаемую базу при исчислении единого налога, уплачиваемого в связи с применением УСН, а также самостоятельно направляли в налоговый орган соответствующие налоговые декларации и уплачивали предусмотренные законом налоги.</w:t>
      </w:r>
    </w:p>
    <w:p w:rsidR="00A26897" w:rsidRPr="00A26897" w:rsidRDefault="00A26897" w:rsidP="00CF210E">
      <w:pPr>
        <w:pStyle w:val="a9"/>
        <w:spacing w:after="200" w:line="276" w:lineRule="auto"/>
        <w:ind w:left="0" w:firstLine="705"/>
        <w:jc w:val="both"/>
        <w:rPr>
          <w:sz w:val="24"/>
          <w:szCs w:val="24"/>
        </w:rPr>
      </w:pPr>
      <w:r w:rsidRPr="00A26897">
        <w:rPr>
          <w:sz w:val="24"/>
          <w:szCs w:val="24"/>
        </w:rPr>
        <w:t>Данные обстоятельства в кассационной жалобе и дополнении к ней Инспекцией не опровергнуты.</w:t>
      </w:r>
    </w:p>
    <w:p w:rsidR="00A26897" w:rsidRPr="00A26897" w:rsidRDefault="00A26897" w:rsidP="00CF210E">
      <w:pPr>
        <w:pStyle w:val="a9"/>
        <w:spacing w:after="200" w:line="276" w:lineRule="auto"/>
        <w:ind w:left="0" w:firstLine="705"/>
        <w:jc w:val="both"/>
        <w:rPr>
          <w:sz w:val="24"/>
          <w:szCs w:val="24"/>
        </w:rPr>
      </w:pPr>
      <w:r w:rsidRPr="00A26897">
        <w:rPr>
          <w:sz w:val="24"/>
          <w:szCs w:val="24"/>
        </w:rPr>
        <w:t>Довод Инспекции об осуществлении обществами одного вида деятельности (сдача в наем недвижимого и движимого имущества, услуги гостиниц и общежитий) кассационной инстанцией не принимается, поскольку не противоречит законодательству и само по себе указанное обстоятельство не может свидетельствовать об осуществлении указанными обществами деятельности как единого предприятия и получении Обществом необоснованной налоговой выгоды.</w:t>
      </w:r>
    </w:p>
    <w:p w:rsidR="005B021C" w:rsidRPr="005B021C" w:rsidRDefault="005B021C" w:rsidP="005B021C">
      <w:pPr>
        <w:pStyle w:val="a9"/>
        <w:numPr>
          <w:ilvl w:val="0"/>
          <w:numId w:val="3"/>
        </w:numPr>
        <w:autoSpaceDE w:val="0"/>
        <w:autoSpaceDN w:val="0"/>
        <w:adjustRightInd w:val="0"/>
        <w:spacing w:before="120"/>
        <w:ind w:left="703"/>
        <w:jc w:val="both"/>
        <w:rPr>
          <w:b/>
          <w:sz w:val="24"/>
          <w:szCs w:val="24"/>
        </w:rPr>
      </w:pPr>
      <w:r w:rsidRPr="005B021C">
        <w:rPr>
          <w:b/>
          <w:sz w:val="24"/>
          <w:szCs w:val="24"/>
        </w:rPr>
        <w:t>Оказание транспортно-экспедиционных услуг в отношении товаров, являющихся предметом международной перевозки несколькими лицами (множественность лиц на стороне исполнителя или привлечение основным исполнителем третьих лиц (</w:t>
      </w:r>
      <w:proofErr w:type="spellStart"/>
      <w:r w:rsidRPr="005B021C">
        <w:rPr>
          <w:b/>
          <w:sz w:val="24"/>
          <w:szCs w:val="24"/>
        </w:rPr>
        <w:t>субисполнителей</w:t>
      </w:r>
      <w:proofErr w:type="spellEnd"/>
      <w:r w:rsidRPr="005B021C">
        <w:rPr>
          <w:b/>
          <w:sz w:val="24"/>
          <w:szCs w:val="24"/>
        </w:rPr>
        <w:t>)) само по себе не препятствует применению налоговой ставки, равной 0%, всеми участвовавшими в оказании услуг лицами.</w:t>
      </w:r>
    </w:p>
    <w:p w:rsidR="005B021C" w:rsidRDefault="005B021C" w:rsidP="00CF210E">
      <w:pPr>
        <w:pStyle w:val="a9"/>
        <w:spacing w:before="120" w:after="240"/>
        <w:ind w:left="703"/>
        <w:contextualSpacing w:val="0"/>
        <w:jc w:val="both"/>
        <w:rPr>
          <w:i/>
          <w:sz w:val="24"/>
          <w:szCs w:val="24"/>
        </w:rPr>
      </w:pPr>
      <w:r w:rsidRPr="005B021C">
        <w:rPr>
          <w:i/>
          <w:sz w:val="24"/>
          <w:szCs w:val="24"/>
        </w:rPr>
        <w:t xml:space="preserve">Постановление Арбитражного суда Уральского округа от 21 марта 2017 г. N Ф09-12470/16 по делу N А60-23929/2016 </w:t>
      </w:r>
    </w:p>
    <w:p w:rsidR="00166903" w:rsidRDefault="00C96650" w:rsidP="00166903">
      <w:pPr>
        <w:keepNext/>
        <w:numPr>
          <w:ilvl w:val="1"/>
          <w:numId w:val="1"/>
        </w:numPr>
        <w:tabs>
          <w:tab w:val="left" w:pos="567"/>
        </w:tabs>
        <w:spacing w:before="120"/>
        <w:ind w:left="567" w:right="57" w:hanging="567"/>
        <w:jc w:val="center"/>
        <w:outlineLvl w:val="0"/>
        <w:rPr>
          <w:b/>
          <w:bCs/>
          <w:sz w:val="28"/>
          <w:szCs w:val="28"/>
        </w:rPr>
      </w:pPr>
      <w:bookmarkStart w:id="83" w:name="_Toc482196600"/>
      <w:r w:rsidRPr="00893786">
        <w:rPr>
          <w:b/>
          <w:bCs/>
          <w:sz w:val="28"/>
          <w:szCs w:val="28"/>
        </w:rPr>
        <w:t>Налог на доходы физических лиц</w:t>
      </w:r>
      <w:bookmarkEnd w:id="83"/>
    </w:p>
    <w:tbl>
      <w:tblPr>
        <w:tblW w:w="10700" w:type="dxa"/>
        <w:tblInd w:w="108" w:type="dxa"/>
        <w:tblLayout w:type="fixed"/>
        <w:tblLook w:val="0000" w:firstRow="0" w:lastRow="0" w:firstColumn="0" w:lastColumn="0" w:noHBand="0" w:noVBand="0"/>
      </w:tblPr>
      <w:tblGrid>
        <w:gridCol w:w="10700"/>
      </w:tblGrid>
      <w:tr w:rsidR="002950B6" w:rsidRPr="002950B6" w:rsidTr="002950B6">
        <w:trPr>
          <w:trHeight w:val="240"/>
        </w:trPr>
        <w:tc>
          <w:tcPr>
            <w:tcW w:w="10700" w:type="dxa"/>
            <w:tcBorders>
              <w:top w:val="single" w:sz="4" w:space="0" w:color="FFFFFF"/>
              <w:left w:val="single" w:sz="4" w:space="0" w:color="FFFFFF"/>
              <w:bottom w:val="single" w:sz="4" w:space="0" w:color="FFFFFF"/>
              <w:right w:val="single" w:sz="4" w:space="0" w:color="FFFFFF"/>
            </w:tcBorders>
          </w:tcPr>
          <w:p w:rsidR="002950B6" w:rsidRPr="002950B6" w:rsidRDefault="002950B6" w:rsidP="002950B6">
            <w:pPr>
              <w:autoSpaceDE w:val="0"/>
              <w:autoSpaceDN w:val="0"/>
              <w:adjustRightInd w:val="0"/>
              <w:jc w:val="both"/>
              <w:rPr>
                <w:rFonts w:ascii="Arial" w:eastAsiaTheme="minorHAnsi" w:hAnsi="Arial" w:cs="Arial"/>
                <w:sz w:val="18"/>
                <w:szCs w:val="18"/>
                <w:lang w:eastAsia="en-US"/>
              </w:rPr>
            </w:pPr>
          </w:p>
        </w:tc>
      </w:tr>
    </w:tbl>
    <w:p w:rsidR="002950B6" w:rsidRPr="002950B6" w:rsidRDefault="00B6069C" w:rsidP="002950B6">
      <w:pPr>
        <w:pStyle w:val="a9"/>
        <w:numPr>
          <w:ilvl w:val="0"/>
          <w:numId w:val="3"/>
        </w:numPr>
        <w:autoSpaceDE w:val="0"/>
        <w:autoSpaceDN w:val="0"/>
        <w:adjustRightInd w:val="0"/>
        <w:spacing w:before="120"/>
        <w:ind w:left="703"/>
        <w:jc w:val="both"/>
        <w:rPr>
          <w:b/>
          <w:sz w:val="24"/>
          <w:szCs w:val="24"/>
        </w:rPr>
      </w:pPr>
      <w:r>
        <w:rPr>
          <w:b/>
          <w:sz w:val="24"/>
          <w:szCs w:val="24"/>
        </w:rPr>
        <w:t>Д</w:t>
      </w:r>
      <w:r w:rsidR="002950B6" w:rsidRPr="002950B6">
        <w:rPr>
          <w:b/>
          <w:sz w:val="24"/>
          <w:szCs w:val="24"/>
        </w:rPr>
        <w:t xml:space="preserve">оход в виде пособия по временной нетрудоспособности, начисленный работнику за декабрь 2016 года и перечисленный на счет налогоплательщика 20 января 2017 года, подлежит отражению в </w:t>
      </w:r>
      <w:hyperlink r:id="rId84" w:history="1">
        <w:r w:rsidR="002950B6" w:rsidRPr="002950B6">
          <w:rPr>
            <w:b/>
            <w:sz w:val="24"/>
            <w:szCs w:val="24"/>
          </w:rPr>
          <w:t>разделах 1</w:t>
        </w:r>
      </w:hyperlink>
      <w:r w:rsidR="002950B6" w:rsidRPr="002950B6">
        <w:rPr>
          <w:b/>
          <w:sz w:val="24"/>
          <w:szCs w:val="24"/>
        </w:rPr>
        <w:t xml:space="preserve"> и </w:t>
      </w:r>
      <w:hyperlink r:id="rId85" w:history="1">
        <w:r w:rsidR="002950B6" w:rsidRPr="002950B6">
          <w:rPr>
            <w:b/>
            <w:sz w:val="24"/>
            <w:szCs w:val="24"/>
          </w:rPr>
          <w:t>2</w:t>
        </w:r>
      </w:hyperlink>
      <w:r w:rsidR="002950B6" w:rsidRPr="002950B6">
        <w:rPr>
          <w:b/>
          <w:sz w:val="24"/>
          <w:szCs w:val="24"/>
        </w:rPr>
        <w:t xml:space="preserve"> расчета по форме 6-НДФЛ за первый квартал 2017 года.</w:t>
      </w:r>
    </w:p>
    <w:p w:rsidR="002950B6" w:rsidRPr="002950B6" w:rsidRDefault="00F148FF" w:rsidP="002950B6">
      <w:pPr>
        <w:pStyle w:val="a9"/>
        <w:spacing w:before="120" w:after="240"/>
        <w:ind w:left="703"/>
        <w:contextualSpacing w:val="0"/>
        <w:jc w:val="both"/>
        <w:rPr>
          <w:i/>
          <w:sz w:val="24"/>
          <w:szCs w:val="24"/>
        </w:rPr>
      </w:pPr>
      <w:hyperlink r:id="rId86" w:history="1">
        <w:r w:rsidR="002950B6" w:rsidRPr="002950B6">
          <w:rPr>
            <w:i/>
            <w:sz w:val="24"/>
            <w:szCs w:val="24"/>
          </w:rPr>
          <w:t>Письмо ФНС России от 25.01.2017 N БС-4-11/1249@</w:t>
        </w:r>
      </w:hyperlink>
    </w:p>
    <w:p w:rsidR="002950B6" w:rsidRPr="002950B6" w:rsidRDefault="002950B6" w:rsidP="002950B6">
      <w:pPr>
        <w:pStyle w:val="a9"/>
        <w:spacing w:after="200" w:line="276" w:lineRule="auto"/>
        <w:ind w:left="0" w:firstLine="705"/>
        <w:jc w:val="both"/>
        <w:rPr>
          <w:sz w:val="24"/>
          <w:szCs w:val="24"/>
        </w:rPr>
      </w:pPr>
      <w:r w:rsidRPr="002950B6">
        <w:rPr>
          <w:sz w:val="24"/>
          <w:szCs w:val="24"/>
        </w:rPr>
        <w:t xml:space="preserve">В </w:t>
      </w:r>
      <w:hyperlink r:id="rId87" w:history="1">
        <w:r w:rsidRPr="002950B6">
          <w:rPr>
            <w:sz w:val="24"/>
            <w:szCs w:val="24"/>
          </w:rPr>
          <w:t>разделе 2</w:t>
        </w:r>
      </w:hyperlink>
      <w:r w:rsidRPr="002950B6">
        <w:rPr>
          <w:sz w:val="24"/>
          <w:szCs w:val="24"/>
        </w:rPr>
        <w:t xml:space="preserve"> расчета за первый квартал 2017 года операция отражается так:</w:t>
      </w:r>
    </w:p>
    <w:p w:rsidR="002950B6" w:rsidRPr="002950B6" w:rsidRDefault="002950B6" w:rsidP="002950B6">
      <w:pPr>
        <w:pStyle w:val="a9"/>
        <w:spacing w:after="200" w:line="276" w:lineRule="auto"/>
        <w:ind w:left="0" w:firstLine="705"/>
        <w:jc w:val="both"/>
        <w:rPr>
          <w:sz w:val="24"/>
          <w:szCs w:val="24"/>
        </w:rPr>
      </w:pPr>
      <w:r w:rsidRPr="002950B6">
        <w:rPr>
          <w:sz w:val="24"/>
          <w:szCs w:val="24"/>
        </w:rPr>
        <w:t xml:space="preserve">- по </w:t>
      </w:r>
      <w:hyperlink r:id="rId88" w:history="1">
        <w:r w:rsidRPr="002950B6">
          <w:rPr>
            <w:sz w:val="24"/>
            <w:szCs w:val="24"/>
          </w:rPr>
          <w:t>строке 100</w:t>
        </w:r>
      </w:hyperlink>
      <w:r w:rsidRPr="002950B6">
        <w:rPr>
          <w:sz w:val="24"/>
          <w:szCs w:val="24"/>
        </w:rPr>
        <w:t xml:space="preserve"> указывается 20.01.2017,</w:t>
      </w:r>
    </w:p>
    <w:p w:rsidR="002950B6" w:rsidRPr="002950B6" w:rsidRDefault="002950B6" w:rsidP="002950B6">
      <w:pPr>
        <w:pStyle w:val="a9"/>
        <w:spacing w:after="200" w:line="276" w:lineRule="auto"/>
        <w:ind w:left="0" w:firstLine="705"/>
        <w:jc w:val="both"/>
        <w:rPr>
          <w:sz w:val="24"/>
          <w:szCs w:val="24"/>
        </w:rPr>
      </w:pPr>
      <w:r w:rsidRPr="002950B6">
        <w:rPr>
          <w:sz w:val="24"/>
          <w:szCs w:val="24"/>
        </w:rPr>
        <w:t xml:space="preserve">- по </w:t>
      </w:r>
      <w:hyperlink r:id="rId89" w:history="1">
        <w:r w:rsidRPr="002950B6">
          <w:rPr>
            <w:sz w:val="24"/>
            <w:szCs w:val="24"/>
          </w:rPr>
          <w:t>строке 110</w:t>
        </w:r>
      </w:hyperlink>
      <w:r w:rsidRPr="002950B6">
        <w:rPr>
          <w:sz w:val="24"/>
          <w:szCs w:val="24"/>
        </w:rPr>
        <w:t xml:space="preserve"> - 20.01.2017,</w:t>
      </w:r>
    </w:p>
    <w:p w:rsidR="002950B6" w:rsidRPr="002950B6" w:rsidRDefault="002950B6" w:rsidP="002950B6">
      <w:pPr>
        <w:pStyle w:val="a9"/>
        <w:spacing w:after="200" w:line="276" w:lineRule="auto"/>
        <w:ind w:left="0" w:firstLine="705"/>
        <w:jc w:val="both"/>
        <w:rPr>
          <w:sz w:val="24"/>
          <w:szCs w:val="24"/>
        </w:rPr>
      </w:pPr>
      <w:r w:rsidRPr="002950B6">
        <w:rPr>
          <w:sz w:val="24"/>
          <w:szCs w:val="24"/>
        </w:rPr>
        <w:t xml:space="preserve">- по </w:t>
      </w:r>
      <w:hyperlink r:id="rId90" w:history="1">
        <w:r w:rsidRPr="002950B6">
          <w:rPr>
            <w:sz w:val="24"/>
            <w:szCs w:val="24"/>
          </w:rPr>
          <w:t>строке 120</w:t>
        </w:r>
      </w:hyperlink>
      <w:r w:rsidRPr="002950B6">
        <w:rPr>
          <w:sz w:val="24"/>
          <w:szCs w:val="24"/>
        </w:rPr>
        <w:t xml:space="preserve"> - 31.01.2017,</w:t>
      </w:r>
    </w:p>
    <w:p w:rsidR="002950B6" w:rsidRDefault="002950B6" w:rsidP="002950B6">
      <w:pPr>
        <w:pStyle w:val="a9"/>
        <w:spacing w:after="200" w:line="276" w:lineRule="auto"/>
        <w:ind w:left="0" w:firstLine="705"/>
        <w:jc w:val="both"/>
        <w:rPr>
          <w:sz w:val="24"/>
          <w:szCs w:val="24"/>
        </w:rPr>
      </w:pPr>
      <w:r w:rsidRPr="002950B6">
        <w:rPr>
          <w:sz w:val="24"/>
          <w:szCs w:val="24"/>
        </w:rPr>
        <w:t xml:space="preserve">- по </w:t>
      </w:r>
      <w:hyperlink r:id="rId91" w:history="1">
        <w:r w:rsidRPr="002950B6">
          <w:rPr>
            <w:sz w:val="24"/>
            <w:szCs w:val="24"/>
          </w:rPr>
          <w:t>строкам 130</w:t>
        </w:r>
      </w:hyperlink>
      <w:r w:rsidRPr="002950B6">
        <w:rPr>
          <w:sz w:val="24"/>
          <w:szCs w:val="24"/>
        </w:rPr>
        <w:t xml:space="preserve"> и </w:t>
      </w:r>
      <w:hyperlink r:id="rId92" w:history="1">
        <w:r w:rsidRPr="002950B6">
          <w:rPr>
            <w:sz w:val="24"/>
            <w:szCs w:val="24"/>
          </w:rPr>
          <w:t>140</w:t>
        </w:r>
      </w:hyperlink>
      <w:r w:rsidRPr="002950B6">
        <w:rPr>
          <w:sz w:val="24"/>
          <w:szCs w:val="24"/>
        </w:rPr>
        <w:t xml:space="preserve"> - соответствующие суммовые показатели.</w:t>
      </w:r>
    </w:p>
    <w:p w:rsidR="00B6069C" w:rsidRPr="00B6069C" w:rsidRDefault="00B6069C" w:rsidP="00B6069C">
      <w:pPr>
        <w:pStyle w:val="a9"/>
        <w:numPr>
          <w:ilvl w:val="0"/>
          <w:numId w:val="3"/>
        </w:numPr>
        <w:autoSpaceDE w:val="0"/>
        <w:autoSpaceDN w:val="0"/>
        <w:adjustRightInd w:val="0"/>
        <w:spacing w:before="120"/>
        <w:ind w:left="703"/>
        <w:jc w:val="both"/>
        <w:rPr>
          <w:b/>
          <w:sz w:val="24"/>
          <w:szCs w:val="24"/>
        </w:rPr>
      </w:pPr>
      <w:r>
        <w:rPr>
          <w:b/>
          <w:sz w:val="24"/>
          <w:szCs w:val="24"/>
        </w:rPr>
        <w:t>Р</w:t>
      </w:r>
      <w:r w:rsidRPr="00B6069C">
        <w:rPr>
          <w:b/>
          <w:sz w:val="24"/>
          <w:szCs w:val="24"/>
        </w:rPr>
        <w:t>ассмотрены различные ситуации переплаты НДФЛ налоговым агентом и способы возврата этого налога, а также зачета его в счет платежей по другим налогам.</w:t>
      </w:r>
    </w:p>
    <w:p w:rsidR="00B6069C" w:rsidRPr="00B6069C" w:rsidRDefault="00F148FF" w:rsidP="00B6069C">
      <w:pPr>
        <w:pStyle w:val="a9"/>
        <w:spacing w:before="120" w:after="240"/>
        <w:ind w:left="703"/>
        <w:contextualSpacing w:val="0"/>
        <w:jc w:val="both"/>
        <w:rPr>
          <w:i/>
          <w:sz w:val="24"/>
          <w:szCs w:val="24"/>
        </w:rPr>
      </w:pPr>
      <w:hyperlink r:id="rId93" w:history="1">
        <w:r w:rsidR="00B6069C" w:rsidRPr="00B6069C">
          <w:rPr>
            <w:i/>
            <w:sz w:val="24"/>
            <w:szCs w:val="24"/>
          </w:rPr>
          <w:t>Письмо ФНС России от 06.02.2017 N ГД-4-8/2085@</w:t>
        </w:r>
      </w:hyperlink>
    </w:p>
    <w:p w:rsidR="00B6069C" w:rsidRPr="00B6069C" w:rsidRDefault="00B6069C" w:rsidP="00B6069C">
      <w:pPr>
        <w:pStyle w:val="a9"/>
        <w:spacing w:after="200" w:line="276" w:lineRule="auto"/>
        <w:ind w:left="0" w:firstLine="705"/>
        <w:jc w:val="both"/>
        <w:rPr>
          <w:sz w:val="24"/>
          <w:szCs w:val="24"/>
        </w:rPr>
      </w:pPr>
      <w:r>
        <w:rPr>
          <w:sz w:val="24"/>
          <w:szCs w:val="24"/>
        </w:rPr>
        <w:t>С</w:t>
      </w:r>
      <w:r w:rsidRPr="00B6069C">
        <w:rPr>
          <w:sz w:val="24"/>
          <w:szCs w:val="24"/>
        </w:rPr>
        <w:t xml:space="preserve">ообщается, что перечисление в бюджет суммы, превышающей сумму фактически </w:t>
      </w:r>
      <w:proofErr w:type="gramStart"/>
      <w:r w:rsidRPr="00B6069C">
        <w:rPr>
          <w:sz w:val="24"/>
          <w:szCs w:val="24"/>
        </w:rPr>
        <w:t>удержанного</w:t>
      </w:r>
      <w:proofErr w:type="gramEnd"/>
      <w:r w:rsidRPr="00B6069C">
        <w:rPr>
          <w:sz w:val="24"/>
          <w:szCs w:val="24"/>
        </w:rPr>
        <w:t xml:space="preserve"> из доходов физлиц НДФЛ, не является уплатой НДФЛ. Поэтому зачет излишне уплаченной суммы НДФЛ в счет будущих платежей по НДФЛ невозможен. В этом случае налоговый агент вправе обратиться в налоговый орган с заявлением о возврате на расчетный счет суммы, не являющейся НДФЛ и ошибочно перечисленной в бюджет.</w:t>
      </w:r>
    </w:p>
    <w:p w:rsidR="00796A6B" w:rsidRPr="006401EB" w:rsidRDefault="006401EB" w:rsidP="002950B6">
      <w:pPr>
        <w:pStyle w:val="a9"/>
        <w:numPr>
          <w:ilvl w:val="0"/>
          <w:numId w:val="3"/>
        </w:numPr>
        <w:autoSpaceDE w:val="0"/>
        <w:autoSpaceDN w:val="0"/>
        <w:adjustRightInd w:val="0"/>
        <w:spacing w:before="120" w:after="120"/>
        <w:ind w:left="703" w:hanging="703"/>
        <w:contextualSpacing w:val="0"/>
        <w:jc w:val="both"/>
        <w:rPr>
          <w:b/>
          <w:sz w:val="24"/>
          <w:szCs w:val="24"/>
        </w:rPr>
      </w:pPr>
      <w:proofErr w:type="gramStart"/>
      <w:r>
        <w:rPr>
          <w:b/>
          <w:sz w:val="24"/>
          <w:szCs w:val="24"/>
        </w:rPr>
        <w:t>К</w:t>
      </w:r>
      <w:r w:rsidR="00796A6B" w:rsidRPr="006401EB">
        <w:rPr>
          <w:b/>
          <w:sz w:val="24"/>
          <w:szCs w:val="24"/>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налогом на доходы физических лиц на основании </w:t>
      </w:r>
      <w:hyperlink r:id="rId94" w:history="1">
        <w:r w:rsidR="00796A6B" w:rsidRPr="006401EB">
          <w:rPr>
            <w:b/>
            <w:sz w:val="24"/>
            <w:szCs w:val="24"/>
          </w:rPr>
          <w:t>пункта 3 статьи 217</w:t>
        </w:r>
      </w:hyperlink>
      <w:r w:rsidR="00796A6B" w:rsidRPr="006401EB">
        <w:rPr>
          <w:b/>
          <w:sz w:val="24"/>
          <w:szCs w:val="24"/>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796A6B" w:rsidRPr="006401EB" w:rsidRDefault="00796A6B" w:rsidP="002950B6">
      <w:pPr>
        <w:pStyle w:val="a9"/>
        <w:autoSpaceDE w:val="0"/>
        <w:autoSpaceDN w:val="0"/>
        <w:adjustRightInd w:val="0"/>
        <w:spacing w:before="120" w:after="120"/>
        <w:ind w:left="703"/>
        <w:contextualSpacing w:val="0"/>
        <w:jc w:val="both"/>
        <w:rPr>
          <w:b/>
          <w:sz w:val="24"/>
          <w:szCs w:val="24"/>
        </w:rPr>
      </w:pPr>
      <w:r w:rsidRPr="006401EB">
        <w:rPr>
          <w:b/>
          <w:sz w:val="24"/>
          <w:szCs w:val="24"/>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796A6B" w:rsidRPr="006401EB" w:rsidRDefault="00796A6B" w:rsidP="00CF210E">
      <w:pPr>
        <w:pStyle w:val="a9"/>
        <w:spacing w:before="120" w:after="240"/>
        <w:ind w:left="703"/>
        <w:contextualSpacing w:val="0"/>
        <w:jc w:val="both"/>
        <w:rPr>
          <w:i/>
          <w:sz w:val="24"/>
          <w:szCs w:val="24"/>
        </w:rPr>
      </w:pPr>
      <w:r w:rsidRPr="006401EB">
        <w:rPr>
          <w:i/>
          <w:sz w:val="24"/>
          <w:szCs w:val="24"/>
        </w:rPr>
        <w:t>Письмо Департамента налоговой и таможенной политики Минфина России от 7 марта 2017 г. N 03-04-06/12796</w:t>
      </w:r>
    </w:p>
    <w:p w:rsidR="0002081D" w:rsidRPr="0002081D" w:rsidRDefault="0002081D" w:rsidP="0002081D">
      <w:pPr>
        <w:pStyle w:val="a9"/>
        <w:numPr>
          <w:ilvl w:val="0"/>
          <w:numId w:val="3"/>
        </w:numPr>
        <w:autoSpaceDE w:val="0"/>
        <w:autoSpaceDN w:val="0"/>
        <w:adjustRightInd w:val="0"/>
        <w:spacing w:before="120"/>
        <w:ind w:left="703"/>
        <w:jc w:val="both"/>
        <w:rPr>
          <w:b/>
          <w:sz w:val="24"/>
          <w:szCs w:val="24"/>
        </w:rPr>
      </w:pPr>
      <w:r>
        <w:rPr>
          <w:b/>
          <w:sz w:val="24"/>
          <w:szCs w:val="24"/>
        </w:rPr>
        <w:t>О</w:t>
      </w:r>
      <w:r w:rsidRPr="0002081D">
        <w:rPr>
          <w:b/>
          <w:sz w:val="24"/>
          <w:szCs w:val="24"/>
        </w:rPr>
        <w:t xml:space="preserve">плата организацией стоимости поездок на автомобиле, совершаемых сотрудниками в личных целях, является их доходом, полученным в натуральной форме, а с учетом </w:t>
      </w:r>
      <w:hyperlink r:id="rId95" w:history="1">
        <w:r w:rsidRPr="0002081D">
          <w:rPr>
            <w:b/>
            <w:sz w:val="24"/>
            <w:szCs w:val="24"/>
          </w:rPr>
          <w:t>пункта 1 статьи 211</w:t>
        </w:r>
      </w:hyperlink>
      <w:r w:rsidRPr="0002081D">
        <w:rPr>
          <w:b/>
          <w:sz w:val="24"/>
          <w:szCs w:val="24"/>
        </w:rPr>
        <w:t xml:space="preserve"> Кодекса суммы такой оплаты включаются в налоговую базу указанных физических лиц.</w:t>
      </w:r>
    </w:p>
    <w:p w:rsidR="0002081D" w:rsidRDefault="0002081D" w:rsidP="00CF210E">
      <w:pPr>
        <w:pStyle w:val="a9"/>
        <w:spacing w:before="120" w:after="240"/>
        <w:ind w:left="703"/>
        <w:contextualSpacing w:val="0"/>
        <w:jc w:val="both"/>
        <w:rPr>
          <w:i/>
          <w:sz w:val="24"/>
          <w:szCs w:val="24"/>
        </w:rPr>
      </w:pPr>
      <w:r w:rsidRPr="0002081D">
        <w:rPr>
          <w:i/>
          <w:sz w:val="24"/>
          <w:szCs w:val="24"/>
        </w:rPr>
        <w:t>Письмо Департамента налоговой и таможенной политики Минфина России от 9 марта 2017 г. N 03-04-05/13125</w:t>
      </w:r>
    </w:p>
    <w:p w:rsidR="0002081D" w:rsidRPr="0002081D" w:rsidRDefault="0002081D" w:rsidP="0002081D">
      <w:pPr>
        <w:pStyle w:val="a9"/>
        <w:numPr>
          <w:ilvl w:val="0"/>
          <w:numId w:val="3"/>
        </w:numPr>
        <w:autoSpaceDE w:val="0"/>
        <w:autoSpaceDN w:val="0"/>
        <w:adjustRightInd w:val="0"/>
        <w:spacing w:before="120"/>
        <w:ind w:left="703"/>
        <w:jc w:val="both"/>
        <w:rPr>
          <w:b/>
          <w:sz w:val="24"/>
          <w:szCs w:val="24"/>
        </w:rPr>
      </w:pPr>
      <w:proofErr w:type="gramStart"/>
      <w:r>
        <w:rPr>
          <w:b/>
          <w:sz w:val="24"/>
          <w:szCs w:val="24"/>
        </w:rPr>
        <w:t>Н</w:t>
      </w:r>
      <w:r w:rsidRPr="0002081D">
        <w:rPr>
          <w:b/>
          <w:sz w:val="24"/>
          <w:szCs w:val="24"/>
        </w:rPr>
        <w:t xml:space="preserve">алогоплательщик не вправе уменьшить сумму своих облагаемых </w:t>
      </w:r>
      <w:r>
        <w:rPr>
          <w:b/>
          <w:sz w:val="24"/>
          <w:szCs w:val="24"/>
        </w:rPr>
        <w:t>НДФЛ</w:t>
      </w:r>
      <w:r w:rsidRPr="0002081D">
        <w:rPr>
          <w:b/>
          <w:sz w:val="24"/>
          <w:szCs w:val="24"/>
        </w:rPr>
        <w:t xml:space="preserve">, полученных от продажи недвижимого имущества и (или) транспортных средств, которые использовались в предпринимательской деятельности, на сумму фактически произведенных им и документально подтвержденных расходов, связанных с приобретением этого имущества, учитывая, что указанный налогоплательщик не имеет права на получение имущественного налогового вычета, предусмотренного </w:t>
      </w:r>
      <w:hyperlink r:id="rId96" w:history="1">
        <w:r w:rsidRPr="0002081D">
          <w:rPr>
            <w:b/>
            <w:sz w:val="24"/>
            <w:szCs w:val="24"/>
          </w:rPr>
          <w:t>подпунктом 1 пункта 1 статьи 220</w:t>
        </w:r>
      </w:hyperlink>
      <w:r w:rsidRPr="0002081D">
        <w:rPr>
          <w:b/>
          <w:sz w:val="24"/>
          <w:szCs w:val="24"/>
        </w:rPr>
        <w:t xml:space="preserve"> </w:t>
      </w:r>
      <w:r>
        <w:rPr>
          <w:b/>
          <w:sz w:val="24"/>
          <w:szCs w:val="24"/>
        </w:rPr>
        <w:t>НК РФ</w:t>
      </w:r>
      <w:r w:rsidRPr="0002081D">
        <w:rPr>
          <w:b/>
          <w:sz w:val="24"/>
          <w:szCs w:val="24"/>
        </w:rPr>
        <w:t>.</w:t>
      </w:r>
      <w:proofErr w:type="gramEnd"/>
    </w:p>
    <w:p w:rsidR="0002081D" w:rsidRPr="0002081D" w:rsidRDefault="0002081D" w:rsidP="00CF210E">
      <w:pPr>
        <w:pStyle w:val="a9"/>
        <w:spacing w:before="120" w:after="240"/>
        <w:ind w:left="703"/>
        <w:contextualSpacing w:val="0"/>
        <w:jc w:val="both"/>
        <w:rPr>
          <w:i/>
          <w:sz w:val="24"/>
          <w:szCs w:val="24"/>
        </w:rPr>
      </w:pPr>
      <w:r w:rsidRPr="0002081D">
        <w:rPr>
          <w:i/>
          <w:sz w:val="24"/>
          <w:szCs w:val="24"/>
        </w:rPr>
        <w:t>Письмо Департамента налоговой и таможенной политики Минфина России от 9 марта 2017 г. N 03-04-05/13338</w:t>
      </w:r>
    </w:p>
    <w:p w:rsidR="003E1577" w:rsidRPr="003E1577" w:rsidRDefault="003E1577" w:rsidP="003E1577">
      <w:pPr>
        <w:pStyle w:val="a9"/>
        <w:numPr>
          <w:ilvl w:val="0"/>
          <w:numId w:val="3"/>
        </w:numPr>
        <w:autoSpaceDE w:val="0"/>
        <w:autoSpaceDN w:val="0"/>
        <w:adjustRightInd w:val="0"/>
        <w:spacing w:before="120"/>
        <w:ind w:left="703"/>
        <w:jc w:val="both"/>
        <w:rPr>
          <w:b/>
          <w:sz w:val="24"/>
          <w:szCs w:val="24"/>
        </w:rPr>
      </w:pPr>
      <w:r>
        <w:rPr>
          <w:b/>
          <w:sz w:val="24"/>
          <w:szCs w:val="24"/>
        </w:rPr>
        <w:t>С</w:t>
      </w:r>
      <w:r w:rsidRPr="003E1577">
        <w:rPr>
          <w:b/>
          <w:sz w:val="24"/>
          <w:szCs w:val="24"/>
        </w:rPr>
        <w:t xml:space="preserve"> 23 ноября 2015 года не подлежат налогообложению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3E1577" w:rsidRPr="003E1577" w:rsidRDefault="003E1577" w:rsidP="00CF210E">
      <w:pPr>
        <w:pStyle w:val="a9"/>
        <w:spacing w:before="120" w:after="240"/>
        <w:ind w:left="703"/>
        <w:contextualSpacing w:val="0"/>
        <w:jc w:val="both"/>
        <w:rPr>
          <w:i/>
          <w:sz w:val="24"/>
          <w:szCs w:val="24"/>
        </w:rPr>
      </w:pPr>
      <w:r w:rsidRPr="003E1577">
        <w:rPr>
          <w:i/>
          <w:sz w:val="24"/>
          <w:szCs w:val="24"/>
        </w:rPr>
        <w:t>Письмо Федеральной налоговой службы от 14 марта 2017 г. N БС-3-11/1743@</w:t>
      </w:r>
    </w:p>
    <w:p w:rsidR="00207D61" w:rsidRPr="00207D61" w:rsidRDefault="00207D61" w:rsidP="00207D61">
      <w:pPr>
        <w:pStyle w:val="a9"/>
        <w:numPr>
          <w:ilvl w:val="0"/>
          <w:numId w:val="3"/>
        </w:numPr>
        <w:autoSpaceDE w:val="0"/>
        <w:autoSpaceDN w:val="0"/>
        <w:adjustRightInd w:val="0"/>
        <w:spacing w:before="120"/>
        <w:ind w:left="703"/>
        <w:jc w:val="both"/>
        <w:rPr>
          <w:b/>
          <w:sz w:val="24"/>
          <w:szCs w:val="24"/>
        </w:rPr>
      </w:pPr>
      <w:proofErr w:type="gramStart"/>
      <w:r w:rsidRPr="00207D61">
        <w:rPr>
          <w:b/>
          <w:sz w:val="24"/>
          <w:szCs w:val="24"/>
        </w:rPr>
        <w:t xml:space="preserve">Если в качестве дарителя выступает физическое лицо, не являющееся членом семьи или близким родственником одаряемого физического лица в соответствии с </w:t>
      </w:r>
      <w:hyperlink r:id="rId97" w:history="1">
        <w:r w:rsidRPr="00207D61">
          <w:rPr>
            <w:b/>
            <w:sz w:val="24"/>
            <w:szCs w:val="24"/>
          </w:rPr>
          <w:t>Семейным кодексом</w:t>
        </w:r>
      </w:hyperlink>
      <w:r w:rsidRPr="00207D61">
        <w:rPr>
          <w:b/>
          <w:sz w:val="24"/>
          <w:szCs w:val="24"/>
        </w:rPr>
        <w:t xml:space="preserve"> Российской Федерации, то, учитывая положения </w:t>
      </w:r>
      <w:hyperlink r:id="rId98" w:history="1">
        <w:r w:rsidRPr="00207D61">
          <w:rPr>
            <w:b/>
            <w:sz w:val="24"/>
            <w:szCs w:val="24"/>
          </w:rPr>
          <w:t>статей 228</w:t>
        </w:r>
      </w:hyperlink>
      <w:r w:rsidRPr="00207D61">
        <w:rPr>
          <w:b/>
          <w:sz w:val="24"/>
          <w:szCs w:val="24"/>
        </w:rPr>
        <w:t xml:space="preserve"> и </w:t>
      </w:r>
      <w:hyperlink r:id="rId99" w:history="1">
        <w:r w:rsidRPr="00207D61">
          <w:rPr>
            <w:b/>
            <w:sz w:val="24"/>
            <w:szCs w:val="24"/>
          </w:rPr>
          <w:t>229</w:t>
        </w:r>
      </w:hyperlink>
      <w:r w:rsidRPr="00207D61">
        <w:rPr>
          <w:b/>
          <w:sz w:val="24"/>
          <w:szCs w:val="24"/>
        </w:rPr>
        <w:t xml:space="preserve"> Кодекса, одаряемое физическое лицо обязано самостоятельно исчислить налог на доходы физического лица с таких доходов, представить в налоговый орган по месту своего учета декларацию по налогу на доходы физических</w:t>
      </w:r>
      <w:proofErr w:type="gramEnd"/>
      <w:r w:rsidRPr="00207D61">
        <w:rPr>
          <w:b/>
          <w:sz w:val="24"/>
          <w:szCs w:val="24"/>
        </w:rPr>
        <w:t xml:space="preserve"> лиц не позднее 30 апреля года, следующего за истекшим налоговым периодом, а также уплатить налог в срок не позднее 15 июля года, следующего за истекшим налоговым периодом.</w:t>
      </w:r>
    </w:p>
    <w:p w:rsidR="00207D61" w:rsidRPr="00207D61" w:rsidRDefault="00207D61" w:rsidP="00207D61">
      <w:pPr>
        <w:pStyle w:val="a9"/>
        <w:autoSpaceDE w:val="0"/>
        <w:autoSpaceDN w:val="0"/>
        <w:adjustRightInd w:val="0"/>
        <w:spacing w:before="120"/>
        <w:ind w:left="708" w:firstLine="708"/>
        <w:jc w:val="both"/>
        <w:rPr>
          <w:b/>
          <w:sz w:val="24"/>
          <w:szCs w:val="24"/>
        </w:rPr>
      </w:pPr>
      <w:r w:rsidRPr="00207D61">
        <w:rPr>
          <w:b/>
          <w:sz w:val="24"/>
          <w:szCs w:val="24"/>
        </w:rPr>
        <w:t>При дарении одаряемый (физическое лицо) получает экономическую выгоду в виде полученного в дар имущества или имущественного права либо в виде освобождения его от имущественной обязанности.</w:t>
      </w:r>
    </w:p>
    <w:p w:rsidR="00B01911" w:rsidRPr="00B01911" w:rsidRDefault="00207D61" w:rsidP="00207D61">
      <w:pPr>
        <w:pStyle w:val="a9"/>
        <w:autoSpaceDE w:val="0"/>
        <w:autoSpaceDN w:val="0"/>
        <w:adjustRightInd w:val="0"/>
        <w:spacing w:before="120"/>
        <w:ind w:left="708" w:firstLine="708"/>
        <w:jc w:val="both"/>
        <w:rPr>
          <w:b/>
          <w:sz w:val="24"/>
          <w:szCs w:val="24"/>
        </w:rPr>
      </w:pPr>
      <w:r>
        <w:rPr>
          <w:b/>
          <w:sz w:val="24"/>
          <w:szCs w:val="24"/>
        </w:rPr>
        <w:t>Ф</w:t>
      </w:r>
      <w:r w:rsidR="00B01911" w:rsidRPr="00B01911">
        <w:rPr>
          <w:b/>
          <w:sz w:val="24"/>
          <w:szCs w:val="24"/>
        </w:rPr>
        <w:t>изические лица исчисляют налоговую базу на основе получаемых в установленных случаях от организаций и (или) физических лиц сведений об объектах налогообложения.</w:t>
      </w:r>
    </w:p>
    <w:p w:rsidR="00B01911" w:rsidRPr="00B01911" w:rsidRDefault="00B01911" w:rsidP="00207D61">
      <w:pPr>
        <w:pStyle w:val="a9"/>
        <w:autoSpaceDE w:val="0"/>
        <w:autoSpaceDN w:val="0"/>
        <w:adjustRightInd w:val="0"/>
        <w:spacing w:before="120"/>
        <w:ind w:left="708" w:firstLine="708"/>
        <w:jc w:val="both"/>
        <w:rPr>
          <w:b/>
          <w:sz w:val="24"/>
          <w:szCs w:val="24"/>
        </w:rPr>
      </w:pPr>
      <w:r w:rsidRPr="00B01911">
        <w:rPr>
          <w:b/>
          <w:sz w:val="24"/>
          <w:szCs w:val="24"/>
        </w:rPr>
        <w:t>К числу таких сведений об объекте налогообложения могут быть отнесены официальные данные о кадастровой стоимости объекта недвижимости, полученные из Единого государственного реестра недвижимости.</w:t>
      </w:r>
    </w:p>
    <w:p w:rsidR="00B01911" w:rsidRPr="00207D61" w:rsidRDefault="00B01911" w:rsidP="00CF210E">
      <w:pPr>
        <w:pStyle w:val="a9"/>
        <w:spacing w:before="120" w:after="240"/>
        <w:ind w:left="703"/>
        <w:contextualSpacing w:val="0"/>
        <w:jc w:val="both"/>
        <w:rPr>
          <w:i/>
          <w:sz w:val="24"/>
          <w:szCs w:val="24"/>
        </w:rPr>
      </w:pPr>
      <w:r w:rsidRPr="00207D61">
        <w:rPr>
          <w:i/>
          <w:sz w:val="24"/>
          <w:szCs w:val="24"/>
        </w:rPr>
        <w:t>Письмо Федеральной налоговой службы от 10 марта 2017 г. N БС-3-11/1631@</w:t>
      </w:r>
      <w:r w:rsidRPr="00207D61">
        <w:rPr>
          <w:i/>
          <w:sz w:val="24"/>
          <w:szCs w:val="24"/>
        </w:rPr>
        <w:br/>
        <w:t>"О направлении ответа"</w:t>
      </w:r>
    </w:p>
    <w:p w:rsidR="00B01911" w:rsidRPr="00B01911" w:rsidRDefault="00B01911" w:rsidP="00207D61">
      <w:pPr>
        <w:pStyle w:val="a9"/>
        <w:spacing w:before="120" w:after="120" w:line="276" w:lineRule="auto"/>
        <w:ind w:left="0" w:firstLine="703"/>
        <w:contextualSpacing w:val="0"/>
        <w:jc w:val="both"/>
        <w:rPr>
          <w:sz w:val="24"/>
          <w:szCs w:val="24"/>
        </w:rPr>
      </w:pPr>
      <w:r w:rsidRPr="00B01911">
        <w:rPr>
          <w:sz w:val="24"/>
          <w:szCs w:val="24"/>
        </w:rPr>
        <w:t xml:space="preserve">При отсутствии в государственном кадастре недвижимости сведений о кадастровой стоимости имущества не исключается также право гражданина использовать сведения об инвентаризационной стоимости недвижимости, полученные из органов технической инвентаризации, одной из </w:t>
      </w:r>
      <w:proofErr w:type="gramStart"/>
      <w:r w:rsidRPr="00B01911">
        <w:rPr>
          <w:sz w:val="24"/>
          <w:szCs w:val="24"/>
        </w:rPr>
        <w:t>целей</w:t>
      </w:r>
      <w:proofErr w:type="gramEnd"/>
      <w:r w:rsidRPr="00B01911">
        <w:rPr>
          <w:sz w:val="24"/>
          <w:szCs w:val="24"/>
        </w:rPr>
        <w:t xml:space="preserve"> определения которой является налогообложение физических лиц.</w:t>
      </w:r>
    </w:p>
    <w:p w:rsidR="006478A3" w:rsidRPr="006478A3" w:rsidRDefault="006478A3" w:rsidP="006478A3">
      <w:pPr>
        <w:pStyle w:val="a9"/>
        <w:numPr>
          <w:ilvl w:val="0"/>
          <w:numId w:val="3"/>
        </w:numPr>
        <w:autoSpaceDE w:val="0"/>
        <w:autoSpaceDN w:val="0"/>
        <w:adjustRightInd w:val="0"/>
        <w:spacing w:before="120"/>
        <w:ind w:left="703"/>
        <w:jc w:val="both"/>
        <w:rPr>
          <w:b/>
          <w:sz w:val="24"/>
          <w:szCs w:val="24"/>
        </w:rPr>
      </w:pPr>
      <w:r>
        <w:rPr>
          <w:b/>
          <w:sz w:val="24"/>
          <w:szCs w:val="24"/>
        </w:rPr>
        <w:t>П</w:t>
      </w:r>
      <w:r w:rsidRPr="006478A3">
        <w:rPr>
          <w:b/>
          <w:sz w:val="24"/>
          <w:szCs w:val="24"/>
        </w:rPr>
        <w:t xml:space="preserve">ри объединении земельных участков возникает новый объект права собственности, которому присваивается новый кадастровый номер, а данные объекты прекращают свое существование, срок нахождения в собственности образованного при таком объединении земельного участка исчисляется </w:t>
      </w:r>
      <w:proofErr w:type="gramStart"/>
      <w:r w:rsidRPr="006478A3">
        <w:rPr>
          <w:b/>
          <w:sz w:val="24"/>
          <w:szCs w:val="24"/>
        </w:rPr>
        <w:t>с даты</w:t>
      </w:r>
      <w:proofErr w:type="gramEnd"/>
      <w:r w:rsidRPr="006478A3">
        <w:rPr>
          <w:b/>
          <w:sz w:val="24"/>
          <w:szCs w:val="24"/>
        </w:rPr>
        <w:t xml:space="preserve"> его регистрации в порядке, установленном </w:t>
      </w:r>
      <w:hyperlink r:id="rId100" w:history="1">
        <w:r w:rsidRPr="006478A3">
          <w:rPr>
            <w:b/>
            <w:sz w:val="24"/>
            <w:szCs w:val="24"/>
          </w:rPr>
          <w:t>Федеральным законом</w:t>
        </w:r>
      </w:hyperlink>
      <w:r w:rsidRPr="006478A3">
        <w:rPr>
          <w:b/>
          <w:sz w:val="24"/>
          <w:szCs w:val="24"/>
        </w:rPr>
        <w:t xml:space="preserve"> от 13.07.2015 N 218-ФЗ "О государственной регистрации недвижимости".</w:t>
      </w:r>
    </w:p>
    <w:p w:rsidR="006478A3" w:rsidRPr="006478A3" w:rsidRDefault="006478A3" w:rsidP="00CF210E">
      <w:pPr>
        <w:pStyle w:val="a9"/>
        <w:spacing w:before="120" w:after="240"/>
        <w:ind w:left="703"/>
        <w:contextualSpacing w:val="0"/>
        <w:jc w:val="both"/>
        <w:rPr>
          <w:i/>
          <w:sz w:val="24"/>
          <w:szCs w:val="24"/>
        </w:rPr>
      </w:pPr>
      <w:r w:rsidRPr="006478A3">
        <w:rPr>
          <w:i/>
          <w:sz w:val="24"/>
          <w:szCs w:val="24"/>
        </w:rPr>
        <w:t>Письмо Департамента налоговой и таможенной политики Минфина России от 15 марта 2017 г. N 03-04-05/14570</w:t>
      </w:r>
    </w:p>
    <w:p w:rsidR="006478A3" w:rsidRPr="006478A3" w:rsidRDefault="006478A3" w:rsidP="006478A3">
      <w:pPr>
        <w:pStyle w:val="a9"/>
        <w:spacing w:before="120" w:after="120" w:line="276" w:lineRule="auto"/>
        <w:ind w:left="0" w:firstLine="703"/>
        <w:contextualSpacing w:val="0"/>
        <w:jc w:val="both"/>
        <w:rPr>
          <w:sz w:val="24"/>
          <w:szCs w:val="24"/>
        </w:rPr>
      </w:pPr>
      <w:r w:rsidRPr="006478A3">
        <w:rPr>
          <w:sz w:val="24"/>
          <w:szCs w:val="24"/>
        </w:rPr>
        <w:t>Доходы, получаемые налогоплательщиком от продажи объекта недвижимого имущества, освобождаются от налогообложения при условии,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w:t>
      </w:r>
    </w:p>
    <w:p w:rsidR="006478A3" w:rsidRPr="006478A3" w:rsidRDefault="006478A3" w:rsidP="006478A3">
      <w:pPr>
        <w:pStyle w:val="a9"/>
        <w:spacing w:before="120" w:after="120" w:line="276" w:lineRule="auto"/>
        <w:ind w:left="0" w:firstLine="703"/>
        <w:contextualSpacing w:val="0"/>
        <w:jc w:val="both"/>
        <w:rPr>
          <w:sz w:val="24"/>
          <w:szCs w:val="24"/>
        </w:rPr>
      </w:pPr>
      <w:r w:rsidRPr="006478A3">
        <w:rPr>
          <w:sz w:val="24"/>
          <w:szCs w:val="24"/>
        </w:rPr>
        <w:t xml:space="preserve">Минимальный предельный срок владения объектом недвижимого имущества, </w:t>
      </w:r>
      <w:proofErr w:type="gramStart"/>
      <w:r w:rsidRPr="006478A3">
        <w:rPr>
          <w:sz w:val="24"/>
          <w:szCs w:val="24"/>
        </w:rPr>
        <w:t>доходы</w:t>
      </w:r>
      <w:proofErr w:type="gramEnd"/>
      <w:r w:rsidRPr="006478A3">
        <w:rPr>
          <w:sz w:val="24"/>
          <w:szCs w:val="24"/>
        </w:rPr>
        <w:t xml:space="preserve"> от продажи которого освобождаются от налогообложения, составляет три года в случае, если соблюдается хотя бы одно из </w:t>
      </w:r>
      <w:r>
        <w:rPr>
          <w:sz w:val="24"/>
          <w:szCs w:val="24"/>
        </w:rPr>
        <w:t xml:space="preserve">определенных  </w:t>
      </w:r>
      <w:hyperlink r:id="rId101" w:history="1">
        <w:r w:rsidRPr="006478A3">
          <w:rPr>
            <w:sz w:val="24"/>
            <w:szCs w:val="24"/>
          </w:rPr>
          <w:t>пункта 3 статьи 217.1</w:t>
        </w:r>
      </w:hyperlink>
      <w:r w:rsidRPr="006478A3">
        <w:rPr>
          <w:sz w:val="24"/>
          <w:szCs w:val="24"/>
        </w:rPr>
        <w:t xml:space="preserve">  НК РФ </w:t>
      </w:r>
      <w:r>
        <w:rPr>
          <w:sz w:val="24"/>
          <w:szCs w:val="24"/>
        </w:rPr>
        <w:t xml:space="preserve">условий. </w:t>
      </w:r>
      <w:r w:rsidRPr="006478A3">
        <w:rPr>
          <w:sz w:val="24"/>
          <w:szCs w:val="24"/>
        </w:rPr>
        <w:t>В случаях, не указанных в пункте 3 статьи 217.1 Кодекса, минимальный предельный срок владения объектом недвижимого имущества составляет пять лет (пункт 4 статьи 217.1 Кодекса).</w:t>
      </w:r>
    </w:p>
    <w:p w:rsidR="00764AC8" w:rsidRPr="00764AC8" w:rsidRDefault="00764AC8" w:rsidP="00764AC8">
      <w:pPr>
        <w:pStyle w:val="a9"/>
        <w:numPr>
          <w:ilvl w:val="0"/>
          <w:numId w:val="3"/>
        </w:numPr>
        <w:autoSpaceDE w:val="0"/>
        <w:autoSpaceDN w:val="0"/>
        <w:adjustRightInd w:val="0"/>
        <w:spacing w:before="120"/>
        <w:ind w:left="703"/>
        <w:jc w:val="both"/>
        <w:rPr>
          <w:b/>
          <w:sz w:val="24"/>
          <w:szCs w:val="24"/>
        </w:rPr>
      </w:pPr>
      <w:r>
        <w:rPr>
          <w:b/>
          <w:sz w:val="24"/>
          <w:szCs w:val="24"/>
        </w:rPr>
        <w:t>Д</w:t>
      </w:r>
      <w:r w:rsidRPr="00764AC8">
        <w:rPr>
          <w:b/>
          <w:sz w:val="24"/>
          <w:szCs w:val="24"/>
        </w:rPr>
        <w:t xml:space="preserve">оговор аренды является самостоятельным видом договора, не относящимся к договорам оказания услуг, профессиональные налоговые вычеты, предусмотренные </w:t>
      </w:r>
      <w:hyperlink r:id="rId102" w:history="1">
        <w:r w:rsidRPr="00764AC8">
          <w:rPr>
            <w:b/>
            <w:sz w:val="24"/>
            <w:szCs w:val="24"/>
          </w:rPr>
          <w:t>пунктом 2 статьи 221</w:t>
        </w:r>
      </w:hyperlink>
      <w:r w:rsidRPr="00764AC8">
        <w:rPr>
          <w:b/>
          <w:sz w:val="24"/>
          <w:szCs w:val="24"/>
        </w:rPr>
        <w:t xml:space="preserve"> </w:t>
      </w:r>
      <w:r w:rsidR="006478A3">
        <w:rPr>
          <w:b/>
          <w:sz w:val="24"/>
          <w:szCs w:val="24"/>
        </w:rPr>
        <w:t>НК РФ</w:t>
      </w:r>
      <w:r w:rsidRPr="00764AC8">
        <w:rPr>
          <w:b/>
          <w:sz w:val="24"/>
          <w:szCs w:val="24"/>
        </w:rPr>
        <w:t>, в отношении доходов физических лиц, не являющихся индивидуальными предпринимателями, полученных от сдачи в аренду помещения, не применяются.</w:t>
      </w:r>
    </w:p>
    <w:p w:rsidR="00764AC8" w:rsidRPr="006478A3" w:rsidRDefault="00764AC8" w:rsidP="00CF210E">
      <w:pPr>
        <w:pStyle w:val="a9"/>
        <w:spacing w:before="120" w:after="240"/>
        <w:ind w:left="703"/>
        <w:contextualSpacing w:val="0"/>
        <w:jc w:val="both"/>
        <w:rPr>
          <w:i/>
          <w:sz w:val="24"/>
          <w:szCs w:val="24"/>
        </w:rPr>
      </w:pPr>
      <w:r w:rsidRPr="006478A3">
        <w:rPr>
          <w:i/>
          <w:sz w:val="24"/>
          <w:szCs w:val="24"/>
        </w:rPr>
        <w:t>Письмо Департамента налоговой и таможенной политики Минфина России от 15 марта 2017 г. N 03-04-05/15280</w:t>
      </w:r>
    </w:p>
    <w:p w:rsidR="00CF19FC" w:rsidRPr="00CF19FC" w:rsidRDefault="00CF19FC" w:rsidP="00CF19FC">
      <w:pPr>
        <w:pStyle w:val="a9"/>
        <w:numPr>
          <w:ilvl w:val="0"/>
          <w:numId w:val="3"/>
        </w:numPr>
        <w:autoSpaceDE w:val="0"/>
        <w:autoSpaceDN w:val="0"/>
        <w:adjustRightInd w:val="0"/>
        <w:spacing w:before="120"/>
        <w:ind w:left="703"/>
        <w:jc w:val="both"/>
        <w:rPr>
          <w:b/>
          <w:sz w:val="24"/>
          <w:szCs w:val="24"/>
        </w:rPr>
      </w:pPr>
      <w:r>
        <w:rPr>
          <w:b/>
          <w:sz w:val="24"/>
          <w:szCs w:val="24"/>
        </w:rPr>
        <w:t>Е</w:t>
      </w:r>
      <w:r w:rsidRPr="00CF19FC">
        <w:rPr>
          <w:b/>
          <w:sz w:val="24"/>
          <w:szCs w:val="24"/>
        </w:rPr>
        <w:t>сли сотрудник организации в налоговом периоде обратился за предоставлением имущественного</w:t>
      </w:r>
      <w:r w:rsidRPr="00CF19FC">
        <w:rPr>
          <w:rFonts w:ascii="Arial" w:eastAsiaTheme="minorHAnsi" w:hAnsi="Arial" w:cs="Arial"/>
          <w:sz w:val="18"/>
          <w:szCs w:val="18"/>
          <w:lang w:eastAsia="en-US"/>
        </w:rPr>
        <w:t xml:space="preserve"> </w:t>
      </w:r>
      <w:r w:rsidRPr="00CF19FC">
        <w:rPr>
          <w:b/>
          <w:sz w:val="24"/>
          <w:szCs w:val="24"/>
        </w:rPr>
        <w:t>налогового вычета, организация - налоговый агент при определении налоговой базы предоставляет указанный вычет с начала налогового периода, в котором сотрудник обратился за его предоставлением.</w:t>
      </w:r>
    </w:p>
    <w:p w:rsidR="00CF19FC" w:rsidRPr="00CF19FC" w:rsidRDefault="00CF19FC" w:rsidP="00CF210E">
      <w:pPr>
        <w:pStyle w:val="a9"/>
        <w:spacing w:before="120" w:after="240"/>
        <w:ind w:left="703"/>
        <w:contextualSpacing w:val="0"/>
        <w:jc w:val="both"/>
        <w:rPr>
          <w:i/>
          <w:sz w:val="24"/>
          <w:szCs w:val="24"/>
        </w:rPr>
      </w:pPr>
      <w:r w:rsidRPr="00CF19FC">
        <w:rPr>
          <w:i/>
          <w:sz w:val="24"/>
          <w:szCs w:val="24"/>
        </w:rPr>
        <w:t>Письмо Департамента налоговой и таможенной политики Минфина России от 16 марта 2017 г. N 03-04-06/15201</w:t>
      </w:r>
    </w:p>
    <w:p w:rsidR="00CF19FC" w:rsidRPr="00CF19FC" w:rsidRDefault="00CF19FC" w:rsidP="00CF19FC">
      <w:pPr>
        <w:pStyle w:val="a9"/>
        <w:spacing w:before="120" w:after="120" w:line="276" w:lineRule="auto"/>
        <w:ind w:left="0" w:firstLine="703"/>
        <w:contextualSpacing w:val="0"/>
        <w:jc w:val="both"/>
        <w:rPr>
          <w:sz w:val="24"/>
          <w:szCs w:val="24"/>
        </w:rPr>
      </w:pPr>
      <w:r w:rsidRPr="00CF19FC">
        <w:rPr>
          <w:sz w:val="24"/>
          <w:szCs w:val="24"/>
        </w:rPr>
        <w:t xml:space="preserve">Сумма налога, исчисленная и удержанная с начала налогового периода до месяца включительно (если налог в нем уже был исчислен и удержан), в котором сотрудник обратился за получением вычета, является излишне удержанной и подлежит возврату налоговым агентом в соответствии с положениями </w:t>
      </w:r>
      <w:hyperlink r:id="rId103" w:history="1">
        <w:r w:rsidRPr="00CF19FC">
          <w:rPr>
            <w:sz w:val="24"/>
            <w:szCs w:val="24"/>
          </w:rPr>
          <w:t>статьи 231</w:t>
        </w:r>
      </w:hyperlink>
      <w:r w:rsidRPr="00CF19FC">
        <w:rPr>
          <w:sz w:val="24"/>
          <w:szCs w:val="24"/>
        </w:rPr>
        <w:t xml:space="preserve"> Кодекса.</w:t>
      </w:r>
    </w:p>
    <w:p w:rsidR="00CF19FC" w:rsidRPr="00CF19FC" w:rsidRDefault="00CF19FC" w:rsidP="00CF19FC">
      <w:pPr>
        <w:pStyle w:val="a9"/>
        <w:numPr>
          <w:ilvl w:val="0"/>
          <w:numId w:val="3"/>
        </w:numPr>
        <w:autoSpaceDE w:val="0"/>
        <w:autoSpaceDN w:val="0"/>
        <w:adjustRightInd w:val="0"/>
        <w:spacing w:before="120"/>
        <w:ind w:left="703"/>
        <w:jc w:val="both"/>
        <w:rPr>
          <w:b/>
          <w:sz w:val="24"/>
          <w:szCs w:val="24"/>
        </w:rPr>
      </w:pPr>
      <w:r w:rsidRPr="00CF19FC">
        <w:rPr>
          <w:b/>
          <w:sz w:val="24"/>
          <w:szCs w:val="24"/>
        </w:rPr>
        <w:t>Если обучение осуществляется в образовательном учреждении, отвечающем установленным требованиям, то, соответственно, налогоплательщик имеет право на получение социального налогового вычета в сумме фактически произведенных в налоговом периоде расходов на свое обучение.</w:t>
      </w:r>
    </w:p>
    <w:p w:rsidR="00CF19FC" w:rsidRDefault="00CF19FC" w:rsidP="00CF19FC">
      <w:pPr>
        <w:pStyle w:val="a9"/>
        <w:autoSpaceDE w:val="0"/>
        <w:autoSpaceDN w:val="0"/>
        <w:adjustRightInd w:val="0"/>
        <w:spacing w:before="120"/>
        <w:ind w:left="703"/>
        <w:jc w:val="both"/>
        <w:rPr>
          <w:i/>
          <w:sz w:val="24"/>
          <w:szCs w:val="24"/>
        </w:rPr>
      </w:pPr>
      <w:r w:rsidRPr="00CF19FC">
        <w:rPr>
          <w:i/>
          <w:sz w:val="24"/>
          <w:szCs w:val="24"/>
        </w:rPr>
        <w:t>Письмо Департамента налоговой и таможенной политики Минфина России от 17 марта 2017 г. N 03-04-05/15994</w:t>
      </w:r>
    </w:p>
    <w:p w:rsidR="00CF19FC" w:rsidRPr="00CF19FC" w:rsidRDefault="00F148FF" w:rsidP="00CF19FC">
      <w:pPr>
        <w:pStyle w:val="a9"/>
        <w:spacing w:before="120" w:after="120" w:line="276" w:lineRule="auto"/>
        <w:ind w:left="0" w:firstLine="703"/>
        <w:contextualSpacing w:val="0"/>
        <w:jc w:val="both"/>
        <w:rPr>
          <w:sz w:val="24"/>
          <w:szCs w:val="24"/>
        </w:rPr>
      </w:pPr>
      <w:hyperlink r:id="rId104" w:history="1">
        <w:r w:rsidR="00CF19FC" w:rsidRPr="00CF19FC">
          <w:rPr>
            <w:sz w:val="24"/>
            <w:szCs w:val="24"/>
          </w:rPr>
          <w:t>Пунктом 19 статьи 2</w:t>
        </w:r>
      </w:hyperlink>
      <w:r w:rsidR="00CF19FC" w:rsidRPr="00CF19FC">
        <w:rPr>
          <w:sz w:val="24"/>
          <w:szCs w:val="24"/>
        </w:rPr>
        <w:t xml:space="preserve"> Федерального закона N 273-ФЗ предусмотрен такой вид организаций, как организация, осуществляющая обучение. Таковым является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4370D" w:rsidRPr="0074370D" w:rsidRDefault="0074370D" w:rsidP="0074370D">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74370D">
        <w:rPr>
          <w:b/>
          <w:sz w:val="24"/>
          <w:szCs w:val="24"/>
        </w:rPr>
        <w:t>омпенсационные выплаты, связанные с увольнением работника по соглашению сторон (выходные пособия, компенсации), начисляемые после 1 января 2017 года на основании положений соглашения о расторжении трудового договора, освобождаются от обложения страховыми взносами в сумме, не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w:t>
      </w:r>
      <w:proofErr w:type="gramEnd"/>
      <w:r w:rsidRPr="0074370D">
        <w:rPr>
          <w:b/>
          <w:sz w:val="24"/>
          <w:szCs w:val="24"/>
        </w:rPr>
        <w:t xml:space="preserve"> к ним </w:t>
      </w:r>
      <w:proofErr w:type="gramStart"/>
      <w:r w:rsidRPr="0074370D">
        <w:rPr>
          <w:b/>
          <w:sz w:val="24"/>
          <w:szCs w:val="24"/>
        </w:rPr>
        <w:t>местностях</w:t>
      </w:r>
      <w:proofErr w:type="gramEnd"/>
      <w:r w:rsidRPr="0074370D">
        <w:rPr>
          <w:b/>
          <w:sz w:val="24"/>
          <w:szCs w:val="24"/>
        </w:rPr>
        <w:t>.</w:t>
      </w:r>
    </w:p>
    <w:p w:rsidR="0074370D" w:rsidRPr="0074370D" w:rsidRDefault="0074370D" w:rsidP="0074370D">
      <w:pPr>
        <w:pStyle w:val="a9"/>
        <w:spacing w:before="120" w:after="120" w:line="276" w:lineRule="auto"/>
        <w:ind w:left="703"/>
        <w:contextualSpacing w:val="0"/>
        <w:jc w:val="both"/>
        <w:rPr>
          <w:i/>
          <w:sz w:val="24"/>
          <w:szCs w:val="24"/>
        </w:rPr>
      </w:pPr>
      <w:r w:rsidRPr="0074370D">
        <w:rPr>
          <w:i/>
          <w:sz w:val="24"/>
          <w:szCs w:val="24"/>
        </w:rPr>
        <w:t>Письмо Департамента налоговой и таможенной политики Минфина России от 17 марта 2017 г. N 03-04-06/15529</w:t>
      </w:r>
    </w:p>
    <w:p w:rsidR="006D48A7" w:rsidRPr="006D48A7" w:rsidRDefault="006D48A7" w:rsidP="006D48A7">
      <w:pPr>
        <w:pStyle w:val="a9"/>
        <w:numPr>
          <w:ilvl w:val="0"/>
          <w:numId w:val="3"/>
        </w:numPr>
        <w:autoSpaceDE w:val="0"/>
        <w:autoSpaceDN w:val="0"/>
        <w:adjustRightInd w:val="0"/>
        <w:spacing w:before="120"/>
        <w:ind w:left="703"/>
        <w:jc w:val="both"/>
        <w:rPr>
          <w:b/>
          <w:sz w:val="24"/>
          <w:szCs w:val="24"/>
        </w:rPr>
      </w:pPr>
      <w:proofErr w:type="gramStart"/>
      <w:r w:rsidRPr="006D48A7">
        <w:rPr>
          <w:b/>
          <w:sz w:val="24"/>
          <w:szCs w:val="24"/>
        </w:rPr>
        <w:t xml:space="preserve">В случае оплаты (возмещения) работодателем работникам расходов по переезду работника, членов его семьи и провозу имущества, а также расходов по обустройству на новом месте жительства такие выплаты не подлежат обложению </w:t>
      </w:r>
      <w:r>
        <w:rPr>
          <w:b/>
          <w:sz w:val="24"/>
          <w:szCs w:val="24"/>
        </w:rPr>
        <w:t>НДФЛ</w:t>
      </w:r>
      <w:r w:rsidRPr="006D48A7">
        <w:rPr>
          <w:b/>
          <w:sz w:val="24"/>
          <w:szCs w:val="24"/>
        </w:rPr>
        <w:t xml:space="preserve"> в размерах, установленных коллективным договором или локальным нормативным актом либо по соглашению сторон трудового договора, при наличии соответствующих подтверждающих документов, при условии, что такая оплата (возмещение) производится в соответствии</w:t>
      </w:r>
      <w:proofErr w:type="gramEnd"/>
      <w:r w:rsidRPr="006D48A7">
        <w:rPr>
          <w:b/>
          <w:sz w:val="24"/>
          <w:szCs w:val="24"/>
        </w:rPr>
        <w:t xml:space="preserve"> со </w:t>
      </w:r>
      <w:hyperlink r:id="rId105" w:history="1">
        <w:r w:rsidRPr="006D48A7">
          <w:rPr>
            <w:b/>
            <w:sz w:val="24"/>
            <w:szCs w:val="24"/>
          </w:rPr>
          <w:t>статьей 169</w:t>
        </w:r>
      </w:hyperlink>
      <w:r w:rsidRPr="006D48A7">
        <w:rPr>
          <w:b/>
          <w:sz w:val="24"/>
          <w:szCs w:val="24"/>
        </w:rPr>
        <w:t xml:space="preserve"> </w:t>
      </w:r>
      <w:r>
        <w:rPr>
          <w:b/>
          <w:sz w:val="24"/>
          <w:szCs w:val="24"/>
        </w:rPr>
        <w:t>ТК РФ</w:t>
      </w:r>
      <w:r w:rsidRPr="006D48A7">
        <w:rPr>
          <w:b/>
          <w:sz w:val="24"/>
          <w:szCs w:val="24"/>
        </w:rPr>
        <w:t>.</w:t>
      </w:r>
    </w:p>
    <w:p w:rsidR="006D48A7" w:rsidRPr="006D48A7" w:rsidRDefault="006D48A7" w:rsidP="006D48A7">
      <w:pPr>
        <w:pStyle w:val="a9"/>
        <w:spacing w:before="120" w:after="120" w:line="276" w:lineRule="auto"/>
        <w:ind w:left="703"/>
        <w:contextualSpacing w:val="0"/>
        <w:jc w:val="both"/>
        <w:rPr>
          <w:i/>
          <w:sz w:val="24"/>
          <w:szCs w:val="24"/>
        </w:rPr>
      </w:pPr>
      <w:r w:rsidRPr="006D48A7">
        <w:rPr>
          <w:i/>
          <w:sz w:val="24"/>
          <w:szCs w:val="24"/>
        </w:rPr>
        <w:t>Письмо Департамента налоговой и таможенной политики Минфина России от 17 марта 2017 г. N 03-04-06/15550</w:t>
      </w:r>
    </w:p>
    <w:p w:rsidR="006D48A7" w:rsidRPr="006D48A7" w:rsidRDefault="006D48A7" w:rsidP="006D48A7">
      <w:pPr>
        <w:pStyle w:val="a9"/>
        <w:spacing w:before="120" w:after="120" w:line="276" w:lineRule="auto"/>
        <w:ind w:left="0" w:firstLine="703"/>
        <w:contextualSpacing w:val="0"/>
        <w:jc w:val="both"/>
        <w:rPr>
          <w:sz w:val="24"/>
          <w:szCs w:val="24"/>
        </w:rPr>
      </w:pPr>
      <w:r w:rsidRPr="006D48A7">
        <w:rPr>
          <w:sz w:val="24"/>
          <w:szCs w:val="24"/>
        </w:rPr>
        <w:t xml:space="preserve">Суммы оплаты (возмещения) организацией расходов сотрудников по найму жилья не подпадают под действие абзаца одиннадцатого пункта 3 статьи 217 </w:t>
      </w:r>
      <w:r>
        <w:rPr>
          <w:sz w:val="24"/>
          <w:szCs w:val="24"/>
        </w:rPr>
        <w:t>НК РФ</w:t>
      </w:r>
      <w:r w:rsidRPr="006D48A7">
        <w:rPr>
          <w:sz w:val="24"/>
          <w:szCs w:val="24"/>
        </w:rPr>
        <w:t>, поскольку данной нормой Кодекса предусмотрено освобождение от налогообложения сумм возмещения расходов работников только по переезду.</w:t>
      </w:r>
    </w:p>
    <w:p w:rsidR="006D48A7" w:rsidRPr="006D48A7" w:rsidRDefault="006D48A7" w:rsidP="006D48A7">
      <w:pPr>
        <w:pStyle w:val="a9"/>
        <w:numPr>
          <w:ilvl w:val="0"/>
          <w:numId w:val="3"/>
        </w:numPr>
        <w:autoSpaceDE w:val="0"/>
        <w:autoSpaceDN w:val="0"/>
        <w:adjustRightInd w:val="0"/>
        <w:spacing w:before="120"/>
        <w:ind w:left="703"/>
        <w:jc w:val="both"/>
        <w:rPr>
          <w:b/>
          <w:sz w:val="24"/>
          <w:szCs w:val="24"/>
        </w:rPr>
      </w:pPr>
      <w:r w:rsidRPr="006D48A7">
        <w:rPr>
          <w:b/>
          <w:sz w:val="24"/>
          <w:szCs w:val="24"/>
        </w:rPr>
        <w:t xml:space="preserve">При использовании сотрудниками организации арендованных автомобилей или такси для служебных поездок дохода, предусмотренного указанной нормой </w:t>
      </w:r>
      <w:hyperlink r:id="rId106" w:history="1">
        <w:r w:rsidRPr="006D48A7">
          <w:rPr>
            <w:b/>
            <w:sz w:val="24"/>
            <w:szCs w:val="24"/>
          </w:rPr>
          <w:t>статьи 211</w:t>
        </w:r>
      </w:hyperlink>
      <w:r w:rsidRPr="006D48A7">
        <w:rPr>
          <w:b/>
          <w:sz w:val="24"/>
          <w:szCs w:val="24"/>
        </w:rPr>
        <w:t xml:space="preserve"> Кодекса, у сотрудников не возникает, поскольку транспортные услуги в таких случаях оказываются в интересах организации, а не налогоплательщиков - физических лиц.</w:t>
      </w:r>
    </w:p>
    <w:p w:rsidR="006D48A7" w:rsidRPr="006D48A7" w:rsidRDefault="006D48A7" w:rsidP="006D48A7">
      <w:pPr>
        <w:pStyle w:val="a9"/>
        <w:spacing w:before="120" w:after="120" w:line="276" w:lineRule="auto"/>
        <w:ind w:left="703"/>
        <w:contextualSpacing w:val="0"/>
        <w:jc w:val="both"/>
        <w:rPr>
          <w:i/>
          <w:sz w:val="24"/>
          <w:szCs w:val="24"/>
        </w:rPr>
      </w:pPr>
      <w:r w:rsidRPr="006D48A7">
        <w:rPr>
          <w:i/>
          <w:sz w:val="24"/>
          <w:szCs w:val="24"/>
        </w:rPr>
        <w:t>Письмо Департамента налоговой и таможенной политики Минфина России от 20 марта 2017 г. N 03-04-06/15815</w:t>
      </w:r>
    </w:p>
    <w:p w:rsidR="006D48A7" w:rsidRPr="006D48A7" w:rsidRDefault="006D48A7" w:rsidP="006D48A7">
      <w:pPr>
        <w:pStyle w:val="a9"/>
        <w:spacing w:before="120" w:after="120" w:line="276" w:lineRule="auto"/>
        <w:ind w:left="0" w:firstLine="703"/>
        <w:contextualSpacing w:val="0"/>
        <w:jc w:val="both"/>
        <w:rPr>
          <w:sz w:val="24"/>
          <w:szCs w:val="24"/>
        </w:rPr>
      </w:pPr>
      <w:r>
        <w:rPr>
          <w:sz w:val="24"/>
          <w:szCs w:val="24"/>
        </w:rPr>
        <w:t>В</w:t>
      </w:r>
      <w:r w:rsidRPr="006D48A7">
        <w:rPr>
          <w:sz w:val="24"/>
          <w:szCs w:val="24"/>
        </w:rPr>
        <w:t xml:space="preserve"> организации должны иметься документы, подтверждающие использование сотрудниками арендованных автомобилей или такси в служебных целях, поскольку использование сотрудниками организации арендованных организацией автомобилей или такси без документов, подтверждающих цели совершенных поездок, может привести к возникновению у таких лиц экономической выгоды в той мере, в которой эту выгоду можно оценить.</w:t>
      </w:r>
    </w:p>
    <w:p w:rsidR="00AD2107" w:rsidRPr="00AD2107" w:rsidRDefault="00AD2107" w:rsidP="00AD2107">
      <w:pPr>
        <w:pStyle w:val="a9"/>
        <w:numPr>
          <w:ilvl w:val="0"/>
          <w:numId w:val="3"/>
        </w:numPr>
        <w:autoSpaceDE w:val="0"/>
        <w:autoSpaceDN w:val="0"/>
        <w:adjustRightInd w:val="0"/>
        <w:spacing w:before="120"/>
        <w:ind w:left="703"/>
        <w:jc w:val="both"/>
        <w:rPr>
          <w:b/>
          <w:sz w:val="24"/>
          <w:szCs w:val="24"/>
        </w:rPr>
      </w:pPr>
      <w:r w:rsidRPr="00AD2107">
        <w:rPr>
          <w:b/>
          <w:sz w:val="24"/>
          <w:szCs w:val="24"/>
        </w:rPr>
        <w:t xml:space="preserve">Стандартный налоговый вычет применяется с учетом особенностей, предусмотренных </w:t>
      </w:r>
      <w:hyperlink r:id="rId107" w:history="1">
        <w:r w:rsidRPr="00AD2107">
          <w:rPr>
            <w:b/>
            <w:sz w:val="24"/>
            <w:szCs w:val="24"/>
          </w:rPr>
          <w:t>подпунктом 4 пункта 1 статьи 218</w:t>
        </w:r>
      </w:hyperlink>
      <w:r w:rsidRPr="00AD2107">
        <w:rPr>
          <w:b/>
          <w:sz w:val="24"/>
          <w:szCs w:val="24"/>
        </w:rPr>
        <w:t xml:space="preserve"> Кодекса. При этом</w:t>
      </w:r>
      <w:proofErr w:type="gramStart"/>
      <w:r w:rsidRPr="00AD2107">
        <w:rPr>
          <w:b/>
          <w:sz w:val="24"/>
          <w:szCs w:val="24"/>
        </w:rPr>
        <w:t>,</w:t>
      </w:r>
      <w:proofErr w:type="gramEnd"/>
      <w:r w:rsidRPr="00AD2107">
        <w:rPr>
          <w:b/>
          <w:sz w:val="24"/>
          <w:szCs w:val="24"/>
        </w:rPr>
        <w:t xml:space="preserve"> по мнению Департамента, а также с учетом </w:t>
      </w:r>
      <w:hyperlink r:id="rId108" w:history="1">
        <w:r w:rsidRPr="00AD2107">
          <w:rPr>
            <w:b/>
            <w:sz w:val="24"/>
            <w:szCs w:val="24"/>
          </w:rPr>
          <w:t>пункта 14</w:t>
        </w:r>
      </w:hyperlink>
      <w:r w:rsidRPr="00AD2107">
        <w:rPr>
          <w:b/>
          <w:sz w:val="24"/>
          <w:szCs w:val="24"/>
        </w:rPr>
        <w:t xml:space="preserve"> "Обзора практики рассмотрения судами дел, связанных с применением главы 23 Налогового кодекса Российской Федерации", утвержденного Президиумом Верховного Суда Российской Федерации 21.10.2015, общая величина стандартного налогового вычета на ребенка-инвалида определяется путем сложения размеров вычета, предусмотренных по основанию, связанному с рождением (усыновлением, установлением опеки) ребенка и по основанию, связанному с тем, что ребенок является инвалидом.</w:t>
      </w:r>
    </w:p>
    <w:p w:rsidR="00AD2107" w:rsidRPr="00AD2107" w:rsidRDefault="00AD2107" w:rsidP="00AD2107">
      <w:pPr>
        <w:pStyle w:val="a9"/>
        <w:spacing w:before="120" w:after="120" w:line="276" w:lineRule="auto"/>
        <w:ind w:left="703"/>
        <w:contextualSpacing w:val="0"/>
        <w:jc w:val="both"/>
        <w:rPr>
          <w:i/>
          <w:sz w:val="24"/>
          <w:szCs w:val="24"/>
        </w:rPr>
      </w:pPr>
      <w:r w:rsidRPr="00AD2107">
        <w:rPr>
          <w:i/>
          <w:sz w:val="24"/>
          <w:szCs w:val="24"/>
        </w:rPr>
        <w:t>Письмо Департамента налоговой и таможенной политики Минфина России от 20 марта 2017 г. N 03-04-06/15803</w:t>
      </w:r>
    </w:p>
    <w:p w:rsidR="00807420" w:rsidRPr="00807420" w:rsidRDefault="00807420" w:rsidP="00807420">
      <w:pPr>
        <w:pStyle w:val="a9"/>
        <w:numPr>
          <w:ilvl w:val="0"/>
          <w:numId w:val="3"/>
        </w:numPr>
        <w:autoSpaceDE w:val="0"/>
        <w:autoSpaceDN w:val="0"/>
        <w:adjustRightInd w:val="0"/>
        <w:spacing w:before="120"/>
        <w:ind w:left="703"/>
        <w:jc w:val="both"/>
        <w:rPr>
          <w:b/>
          <w:sz w:val="24"/>
          <w:szCs w:val="24"/>
        </w:rPr>
      </w:pPr>
      <w:r>
        <w:rPr>
          <w:b/>
          <w:sz w:val="24"/>
          <w:szCs w:val="24"/>
        </w:rPr>
        <w:t>В</w:t>
      </w:r>
      <w:r w:rsidRPr="00807420">
        <w:rPr>
          <w:b/>
          <w:sz w:val="24"/>
          <w:szCs w:val="24"/>
        </w:rPr>
        <w:t xml:space="preserve"> целях применения к доходам от работы по найму, осуществляемой в Российской Федерации гражданами государств - членов Евразийского экономического союза (</w:t>
      </w:r>
      <w:r>
        <w:rPr>
          <w:b/>
          <w:sz w:val="24"/>
          <w:szCs w:val="24"/>
        </w:rPr>
        <w:t>Республика</w:t>
      </w:r>
      <w:r w:rsidRPr="00807420">
        <w:rPr>
          <w:b/>
          <w:sz w:val="24"/>
          <w:szCs w:val="24"/>
        </w:rPr>
        <w:t xml:space="preserve"> Беларусь, Республик</w:t>
      </w:r>
      <w:r>
        <w:rPr>
          <w:b/>
          <w:sz w:val="24"/>
          <w:szCs w:val="24"/>
        </w:rPr>
        <w:t>а Казахстан</w:t>
      </w:r>
      <w:r w:rsidRPr="00807420">
        <w:rPr>
          <w:b/>
          <w:sz w:val="24"/>
          <w:szCs w:val="24"/>
        </w:rPr>
        <w:t>, Республика Армения и Киргизская Республика), налоговой ставки в размере 13 процентов, указанные граждане должны признаваться налоговыми резидентами (лицами с постоянным местопребыванием) государств - членов Евразийского экономического союза.</w:t>
      </w:r>
    </w:p>
    <w:p w:rsidR="00807420" w:rsidRPr="00807420" w:rsidRDefault="00807420" w:rsidP="00807420">
      <w:pPr>
        <w:pStyle w:val="a9"/>
        <w:spacing w:before="120" w:after="120" w:line="276" w:lineRule="auto"/>
        <w:ind w:left="703"/>
        <w:contextualSpacing w:val="0"/>
        <w:jc w:val="both"/>
        <w:rPr>
          <w:i/>
          <w:sz w:val="24"/>
          <w:szCs w:val="24"/>
        </w:rPr>
      </w:pPr>
      <w:r w:rsidRPr="00807420">
        <w:rPr>
          <w:i/>
          <w:sz w:val="24"/>
          <w:szCs w:val="24"/>
        </w:rPr>
        <w:t>Письмо Департамента налоговой и таможенной политики Минфина России от 21 марта 2017 г. N 03-04-05/16283</w:t>
      </w:r>
    </w:p>
    <w:p w:rsidR="00807420" w:rsidRPr="00807420" w:rsidRDefault="00807420" w:rsidP="00807420">
      <w:pPr>
        <w:pStyle w:val="a9"/>
        <w:spacing w:before="120" w:after="120" w:line="276" w:lineRule="auto"/>
        <w:ind w:left="0" w:firstLine="703"/>
        <w:contextualSpacing w:val="0"/>
        <w:jc w:val="both"/>
        <w:rPr>
          <w:sz w:val="24"/>
          <w:szCs w:val="24"/>
        </w:rPr>
      </w:pPr>
      <w:r w:rsidRPr="00807420">
        <w:rPr>
          <w:sz w:val="24"/>
          <w:szCs w:val="24"/>
        </w:rPr>
        <w:t>В случае признания гражданина Республики Казахстан налоговым резидентом (лицом с постоянным местопребыванием) Республики Казахстан в налоговом периоде его доходы от работы по найму в Российской Федерации, полученные в этом же налоговом периоде, подлежат обложению налогом на доходы физических лиц по ставке в размере 13 процентов.</w:t>
      </w:r>
    </w:p>
    <w:p w:rsidR="008D1B35" w:rsidRPr="008D1B35" w:rsidRDefault="008D1B35" w:rsidP="008D1B35">
      <w:pPr>
        <w:pStyle w:val="a9"/>
        <w:numPr>
          <w:ilvl w:val="0"/>
          <w:numId w:val="3"/>
        </w:numPr>
        <w:autoSpaceDE w:val="0"/>
        <w:autoSpaceDN w:val="0"/>
        <w:adjustRightInd w:val="0"/>
        <w:spacing w:before="120"/>
        <w:ind w:left="703"/>
        <w:jc w:val="both"/>
        <w:rPr>
          <w:b/>
          <w:sz w:val="24"/>
          <w:szCs w:val="24"/>
        </w:rPr>
      </w:pPr>
      <w:proofErr w:type="gramStart"/>
      <w:r>
        <w:rPr>
          <w:b/>
          <w:sz w:val="24"/>
          <w:szCs w:val="24"/>
        </w:rPr>
        <w:t>Ес</w:t>
      </w:r>
      <w:r w:rsidRPr="008D1B35">
        <w:rPr>
          <w:b/>
          <w:sz w:val="24"/>
          <w:szCs w:val="24"/>
        </w:rPr>
        <w:t xml:space="preserve">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имеет </w:t>
      </w:r>
      <w:proofErr w:type="spellStart"/>
      <w:r w:rsidRPr="008D1B35">
        <w:rPr>
          <w:b/>
          <w:sz w:val="24"/>
          <w:szCs w:val="24"/>
        </w:rPr>
        <w:t>местополучение</w:t>
      </w:r>
      <w:proofErr w:type="spellEnd"/>
      <w:r w:rsidRPr="008D1B35">
        <w:rPr>
          <w:b/>
          <w:sz w:val="24"/>
          <w:szCs w:val="24"/>
        </w:rPr>
        <w:t xml:space="preserve"> работником экономической выгоды, предусмотренной </w:t>
      </w:r>
      <w:hyperlink r:id="rId109" w:history="1">
        <w:r w:rsidRPr="008D1B35">
          <w:rPr>
            <w:b/>
            <w:sz w:val="24"/>
            <w:szCs w:val="24"/>
          </w:rPr>
          <w:t>статьей 41</w:t>
        </w:r>
      </w:hyperlink>
      <w:r w:rsidRPr="008D1B35">
        <w:rPr>
          <w:b/>
          <w:sz w:val="24"/>
          <w:szCs w:val="24"/>
        </w:rPr>
        <w:t xml:space="preserve"> Кодекса, в виде оплаты организацией проезда от места проведения свободного от работы времени до места работы.</w:t>
      </w:r>
      <w:proofErr w:type="gramEnd"/>
    </w:p>
    <w:p w:rsidR="008D1B35" w:rsidRPr="008D1B35" w:rsidRDefault="008D1B35" w:rsidP="008D1B35">
      <w:pPr>
        <w:pStyle w:val="a9"/>
        <w:spacing w:before="120" w:after="120" w:line="276" w:lineRule="auto"/>
        <w:ind w:left="703"/>
        <w:contextualSpacing w:val="0"/>
        <w:jc w:val="both"/>
        <w:rPr>
          <w:i/>
          <w:sz w:val="24"/>
          <w:szCs w:val="24"/>
        </w:rPr>
      </w:pPr>
      <w:r w:rsidRPr="008D1B35">
        <w:rPr>
          <w:i/>
          <w:sz w:val="24"/>
          <w:szCs w:val="24"/>
        </w:rPr>
        <w:t>Письмо Департамента налоговой и таможенной политики Минфина России от 21 марта 2017 г. N 03-04-06/16282</w:t>
      </w:r>
    </w:p>
    <w:p w:rsidR="008D1B35" w:rsidRPr="008D1B35" w:rsidRDefault="008D1B35" w:rsidP="008D1B35">
      <w:pPr>
        <w:pStyle w:val="a9"/>
        <w:spacing w:before="120" w:after="120" w:line="276" w:lineRule="auto"/>
        <w:ind w:left="0" w:firstLine="703"/>
        <w:contextualSpacing w:val="0"/>
        <w:jc w:val="both"/>
        <w:rPr>
          <w:sz w:val="24"/>
          <w:szCs w:val="24"/>
        </w:rPr>
      </w:pPr>
      <w:r w:rsidRPr="008D1B35">
        <w:rPr>
          <w:sz w:val="24"/>
          <w:szCs w:val="24"/>
        </w:rPr>
        <w:t>Если же, например,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8D1B35" w:rsidRPr="008D1B35" w:rsidRDefault="008D1B35" w:rsidP="008D1B35">
      <w:pPr>
        <w:pStyle w:val="a9"/>
        <w:spacing w:before="120" w:after="120" w:line="276" w:lineRule="auto"/>
        <w:ind w:left="0" w:firstLine="703"/>
        <w:contextualSpacing w:val="0"/>
        <w:jc w:val="both"/>
        <w:rPr>
          <w:sz w:val="24"/>
          <w:szCs w:val="24"/>
        </w:rPr>
      </w:pPr>
      <w:r w:rsidRPr="008D1B35">
        <w:rPr>
          <w:sz w:val="24"/>
          <w:szCs w:val="24"/>
        </w:rPr>
        <w:t>Аналогичный подход используется в случае выезда работника к месту командировки до даты ее начала.</w:t>
      </w:r>
    </w:p>
    <w:p w:rsidR="00C4292D" w:rsidRPr="008D1B35" w:rsidRDefault="00C4292D" w:rsidP="008D1B35">
      <w:pPr>
        <w:pStyle w:val="a9"/>
        <w:numPr>
          <w:ilvl w:val="0"/>
          <w:numId w:val="3"/>
        </w:numPr>
        <w:autoSpaceDE w:val="0"/>
        <w:autoSpaceDN w:val="0"/>
        <w:adjustRightInd w:val="0"/>
        <w:spacing w:before="120"/>
        <w:ind w:left="703"/>
        <w:jc w:val="both"/>
        <w:rPr>
          <w:b/>
          <w:sz w:val="24"/>
          <w:szCs w:val="24"/>
        </w:rPr>
      </w:pPr>
      <w:proofErr w:type="gramStart"/>
      <w:r>
        <w:rPr>
          <w:b/>
          <w:sz w:val="24"/>
          <w:szCs w:val="24"/>
        </w:rPr>
        <w:t>С</w:t>
      </w:r>
      <w:r w:rsidRPr="00C4292D">
        <w:rPr>
          <w:b/>
          <w:sz w:val="24"/>
          <w:szCs w:val="24"/>
        </w:rPr>
        <w:t xml:space="preserve">умма </w:t>
      </w:r>
      <w:r>
        <w:rPr>
          <w:b/>
          <w:sz w:val="24"/>
          <w:szCs w:val="24"/>
        </w:rPr>
        <w:t>НДФЛ</w:t>
      </w:r>
      <w:r w:rsidRPr="00C4292D">
        <w:rPr>
          <w:b/>
          <w:sz w:val="24"/>
          <w:szCs w:val="24"/>
        </w:rPr>
        <w:t>, подлежащая уплате в бюджет по месту нахождения обособленного подразделения организации, определяется исходя из суммы дохода, подлежащего налогообложению, начисляемого и выплачиваемого работникам этого обособленного подразделения, а также исходя из сумм доходов, начисляемых и выплачиваемых по договорам гражданско-правового характера, заключаемым с физическими лицами обособленным подразделением (уполномоченными лицами обособленного</w:t>
      </w:r>
      <w:r w:rsidRPr="008D1B35">
        <w:rPr>
          <w:b/>
          <w:sz w:val="24"/>
          <w:szCs w:val="24"/>
        </w:rPr>
        <w:t xml:space="preserve"> подразделения) от имени такой организации.</w:t>
      </w:r>
      <w:proofErr w:type="gramEnd"/>
    </w:p>
    <w:p w:rsidR="00C4292D" w:rsidRPr="00C4292D" w:rsidRDefault="00C4292D" w:rsidP="00C4292D">
      <w:pPr>
        <w:pStyle w:val="a9"/>
        <w:spacing w:before="120" w:after="120" w:line="276" w:lineRule="auto"/>
        <w:ind w:left="703"/>
        <w:contextualSpacing w:val="0"/>
        <w:jc w:val="both"/>
        <w:rPr>
          <w:i/>
          <w:sz w:val="24"/>
          <w:szCs w:val="24"/>
        </w:rPr>
      </w:pPr>
      <w:r w:rsidRPr="00C4292D">
        <w:rPr>
          <w:i/>
          <w:sz w:val="24"/>
          <w:szCs w:val="24"/>
        </w:rPr>
        <w:t>Письмо Департамента налоговой и таможенной политики Минфина России от 23 марта 2017 г. N 03-04-06/16832</w:t>
      </w:r>
    </w:p>
    <w:p w:rsidR="00C4292D" w:rsidRPr="00C4292D" w:rsidRDefault="00C4292D" w:rsidP="00C4292D">
      <w:pPr>
        <w:pStyle w:val="a9"/>
        <w:spacing w:before="120" w:after="120" w:line="276" w:lineRule="auto"/>
        <w:ind w:left="0" w:firstLine="703"/>
        <w:contextualSpacing w:val="0"/>
        <w:jc w:val="both"/>
        <w:rPr>
          <w:sz w:val="24"/>
          <w:szCs w:val="24"/>
        </w:rPr>
      </w:pPr>
      <w:r w:rsidRPr="00C4292D">
        <w:rPr>
          <w:sz w:val="24"/>
          <w:szCs w:val="24"/>
        </w:rPr>
        <w:t>В случае</w:t>
      </w:r>
      <w:proofErr w:type="gramStart"/>
      <w:r w:rsidRPr="00C4292D">
        <w:rPr>
          <w:sz w:val="24"/>
          <w:szCs w:val="24"/>
        </w:rPr>
        <w:t>,</w:t>
      </w:r>
      <w:proofErr w:type="gramEnd"/>
      <w:r w:rsidRPr="00C4292D">
        <w:rPr>
          <w:sz w:val="24"/>
          <w:szCs w:val="24"/>
        </w:rPr>
        <w:t xml:space="preserve"> если организация заключила договоры гражданско-правового характера с физическими лицами и выплачивает им доходы за оказанные услуги и выполненные работы, то сумма налога, исчисленная и удержанная налоговым агентом с указанных доходов, подлежит перечислению в бюджет по месту учета организации - налогового агента в налоговом органе.</w:t>
      </w:r>
    </w:p>
    <w:p w:rsidR="00C4292D" w:rsidRPr="00C4292D" w:rsidRDefault="00C4292D" w:rsidP="00C4292D">
      <w:pPr>
        <w:pStyle w:val="a9"/>
        <w:numPr>
          <w:ilvl w:val="0"/>
          <w:numId w:val="3"/>
        </w:numPr>
        <w:autoSpaceDE w:val="0"/>
        <w:autoSpaceDN w:val="0"/>
        <w:adjustRightInd w:val="0"/>
        <w:spacing w:before="120"/>
        <w:ind w:left="703"/>
        <w:jc w:val="both"/>
        <w:rPr>
          <w:b/>
          <w:sz w:val="24"/>
          <w:szCs w:val="24"/>
        </w:rPr>
      </w:pPr>
      <w:r>
        <w:rPr>
          <w:b/>
          <w:sz w:val="24"/>
          <w:szCs w:val="24"/>
        </w:rPr>
        <w:t>В</w:t>
      </w:r>
      <w:r w:rsidRPr="00C4292D">
        <w:rPr>
          <w:b/>
          <w:sz w:val="24"/>
          <w:szCs w:val="24"/>
        </w:rPr>
        <w:t xml:space="preserve"> расходах на приобретение доли в уставном капитале общества, оплаченной </w:t>
      </w:r>
      <w:proofErr w:type="spellStart"/>
      <w:r w:rsidRPr="00C4292D">
        <w:rPr>
          <w:b/>
          <w:sz w:val="24"/>
          <w:szCs w:val="24"/>
        </w:rPr>
        <w:t>неденежными</w:t>
      </w:r>
      <w:proofErr w:type="spellEnd"/>
      <w:r w:rsidRPr="00C4292D">
        <w:rPr>
          <w:b/>
          <w:sz w:val="24"/>
          <w:szCs w:val="24"/>
        </w:rPr>
        <w:t xml:space="preserve"> средствами, может быть учтена денежная оценка внесённого в соответствии с </w:t>
      </w:r>
      <w:hyperlink r:id="rId110" w:history="1">
        <w:r w:rsidRPr="00C4292D">
          <w:rPr>
            <w:b/>
            <w:sz w:val="24"/>
            <w:szCs w:val="24"/>
          </w:rPr>
          <w:t>Федеральным законом</w:t>
        </w:r>
      </w:hyperlink>
      <w:r w:rsidRPr="00C4292D">
        <w:rPr>
          <w:b/>
          <w:sz w:val="24"/>
          <w:szCs w:val="24"/>
        </w:rPr>
        <w:t xml:space="preserve"> от 8 февраля 1998 г. N 14 "Об обществах с ограниченной ответственностью" имущества, определённая независимым оценщиком в установленном порядке.</w:t>
      </w:r>
    </w:p>
    <w:p w:rsidR="00C4292D" w:rsidRPr="00C4292D" w:rsidRDefault="00C4292D" w:rsidP="00C4292D">
      <w:pPr>
        <w:pStyle w:val="a9"/>
        <w:spacing w:before="120" w:after="120" w:line="276" w:lineRule="auto"/>
        <w:ind w:left="703"/>
        <w:contextualSpacing w:val="0"/>
        <w:jc w:val="both"/>
        <w:rPr>
          <w:i/>
          <w:sz w:val="24"/>
          <w:szCs w:val="24"/>
        </w:rPr>
      </w:pPr>
      <w:r w:rsidRPr="00C4292D">
        <w:rPr>
          <w:i/>
          <w:sz w:val="24"/>
          <w:szCs w:val="24"/>
        </w:rPr>
        <w:t>Письмо Департамента налоговой и таможенной политики Минфина России от 23 марта 2017 г. N 03-04-05/16855</w:t>
      </w:r>
    </w:p>
    <w:p w:rsidR="00C4292D" w:rsidRPr="00C4292D" w:rsidRDefault="00C4292D" w:rsidP="00C4292D">
      <w:pPr>
        <w:pStyle w:val="a9"/>
        <w:numPr>
          <w:ilvl w:val="0"/>
          <w:numId w:val="3"/>
        </w:numPr>
        <w:autoSpaceDE w:val="0"/>
        <w:autoSpaceDN w:val="0"/>
        <w:adjustRightInd w:val="0"/>
        <w:spacing w:before="120"/>
        <w:ind w:left="703"/>
        <w:jc w:val="both"/>
        <w:rPr>
          <w:b/>
          <w:sz w:val="24"/>
          <w:szCs w:val="24"/>
        </w:rPr>
      </w:pPr>
      <w:r w:rsidRPr="00C4292D">
        <w:rPr>
          <w:b/>
          <w:sz w:val="24"/>
          <w:szCs w:val="24"/>
        </w:rPr>
        <w:t>Если работник организации, признаваемый налоговым резидентом РФ, получает доход в виде вознаграждения за выполнение трудовых обязанностей на территории иностранного государства, то он самостоятельно исчисляет, декларирует и уплачивает НДФЛ по итогам налогового периода.</w:t>
      </w:r>
    </w:p>
    <w:p w:rsidR="00C4292D" w:rsidRPr="00C4292D" w:rsidRDefault="00F148FF" w:rsidP="00C4292D">
      <w:pPr>
        <w:pStyle w:val="a9"/>
        <w:spacing w:before="120" w:after="120" w:line="276" w:lineRule="auto"/>
        <w:ind w:left="703"/>
        <w:contextualSpacing w:val="0"/>
        <w:jc w:val="both"/>
        <w:rPr>
          <w:i/>
          <w:sz w:val="24"/>
          <w:szCs w:val="24"/>
        </w:rPr>
      </w:pPr>
      <w:hyperlink r:id="rId111" w:history="1">
        <w:r w:rsidR="00C4292D" w:rsidRPr="00C4292D">
          <w:rPr>
            <w:i/>
            <w:sz w:val="24"/>
            <w:szCs w:val="24"/>
          </w:rPr>
          <w:t>Письмо Федеральной налоговой службы от 27 марта 2017 г. N БС-4-11/5602@</w:t>
        </w:r>
      </w:hyperlink>
    </w:p>
    <w:p w:rsidR="00C4292D" w:rsidRPr="00C4292D" w:rsidRDefault="00C4292D" w:rsidP="00C4292D">
      <w:pPr>
        <w:pStyle w:val="a9"/>
        <w:spacing w:before="120" w:after="120" w:line="276" w:lineRule="auto"/>
        <w:ind w:left="0" w:firstLine="703"/>
        <w:contextualSpacing w:val="0"/>
        <w:jc w:val="both"/>
        <w:rPr>
          <w:sz w:val="24"/>
          <w:szCs w:val="24"/>
        </w:rPr>
      </w:pPr>
      <w:r w:rsidRPr="00C4292D">
        <w:rPr>
          <w:sz w:val="24"/>
          <w:szCs w:val="24"/>
        </w:rPr>
        <w:t>Если работник он не признается налоговым резидентом РФ, то его доход, полученный от источников за пределами России, не является объектом обложения налогом на доходы физических лиц.</w:t>
      </w:r>
    </w:p>
    <w:p w:rsidR="00C4292D" w:rsidRPr="00C4292D" w:rsidRDefault="00C4292D" w:rsidP="00C4292D">
      <w:pPr>
        <w:pStyle w:val="a9"/>
        <w:spacing w:before="120" w:after="120" w:line="276" w:lineRule="auto"/>
        <w:ind w:left="0" w:firstLine="703"/>
        <w:contextualSpacing w:val="0"/>
        <w:jc w:val="both"/>
        <w:rPr>
          <w:sz w:val="24"/>
          <w:szCs w:val="24"/>
        </w:rPr>
      </w:pPr>
      <w:r w:rsidRPr="00C4292D">
        <w:rPr>
          <w:sz w:val="24"/>
          <w:szCs w:val="24"/>
        </w:rPr>
        <w:t xml:space="preserve">В отношении дохода, полученного работником, признаваемым налоговым резидентом РФ, от источников за пределами нашей страны, организация-работодатель не является налоговым агентом. Следовательно, указанный доход работника организации не подлежит отражению в расчете по </w:t>
      </w:r>
      <w:hyperlink r:id="rId112" w:history="1">
        <w:r w:rsidRPr="00C4292D">
          <w:rPr>
            <w:sz w:val="24"/>
            <w:szCs w:val="24"/>
          </w:rPr>
          <w:t>форме 6-НДФЛ</w:t>
        </w:r>
      </w:hyperlink>
      <w:r w:rsidRPr="00C4292D">
        <w:rPr>
          <w:sz w:val="24"/>
          <w:szCs w:val="24"/>
        </w:rPr>
        <w:t>.</w:t>
      </w:r>
    </w:p>
    <w:p w:rsidR="00FA28DF" w:rsidRPr="00FA28DF" w:rsidRDefault="00FA28DF" w:rsidP="00FA28DF">
      <w:pPr>
        <w:pStyle w:val="a9"/>
        <w:numPr>
          <w:ilvl w:val="0"/>
          <w:numId w:val="3"/>
        </w:numPr>
        <w:autoSpaceDE w:val="0"/>
        <w:autoSpaceDN w:val="0"/>
        <w:adjustRightInd w:val="0"/>
        <w:spacing w:before="120"/>
        <w:ind w:left="703"/>
        <w:jc w:val="both"/>
        <w:rPr>
          <w:b/>
          <w:sz w:val="24"/>
          <w:szCs w:val="24"/>
        </w:rPr>
      </w:pPr>
      <w:r w:rsidRPr="00FA28DF">
        <w:rPr>
          <w:b/>
          <w:sz w:val="24"/>
          <w:szCs w:val="24"/>
        </w:rPr>
        <w:t xml:space="preserve">Для целей освобождения от налогообложения дохода от продажи жилого дома право собственности налогоплательщика на указанный жилой дом исчисляется </w:t>
      </w:r>
      <w:proofErr w:type="gramStart"/>
      <w:r w:rsidRPr="00FA28DF">
        <w:rPr>
          <w:b/>
          <w:sz w:val="24"/>
          <w:szCs w:val="24"/>
        </w:rPr>
        <w:t>с даты</w:t>
      </w:r>
      <w:proofErr w:type="gramEnd"/>
      <w:r w:rsidRPr="00FA28DF">
        <w:rPr>
          <w:b/>
          <w:sz w:val="24"/>
          <w:szCs w:val="24"/>
        </w:rPr>
        <w:t xml:space="preserve"> государственной регистрации права собственности на него.</w:t>
      </w:r>
    </w:p>
    <w:p w:rsidR="00FA28DF" w:rsidRPr="00FA28DF" w:rsidRDefault="00FA28DF" w:rsidP="00FA28DF">
      <w:pPr>
        <w:pStyle w:val="a9"/>
        <w:spacing w:before="120" w:after="120" w:line="276" w:lineRule="auto"/>
        <w:ind w:left="703"/>
        <w:contextualSpacing w:val="0"/>
        <w:jc w:val="both"/>
        <w:rPr>
          <w:i/>
          <w:sz w:val="24"/>
          <w:szCs w:val="24"/>
        </w:rPr>
      </w:pPr>
      <w:r w:rsidRPr="00FA28DF">
        <w:rPr>
          <w:i/>
          <w:sz w:val="24"/>
          <w:szCs w:val="24"/>
        </w:rPr>
        <w:t>Письмо Департамента налоговой и таможенной политики Минфина России от 29 марта 2017 г. N 03-04-05/18293</w:t>
      </w:r>
    </w:p>
    <w:p w:rsidR="00FA28DF" w:rsidRPr="00FA28DF" w:rsidRDefault="00FA28DF" w:rsidP="00FA28DF">
      <w:pPr>
        <w:pStyle w:val="a9"/>
        <w:spacing w:before="120" w:after="120" w:line="276" w:lineRule="auto"/>
        <w:ind w:left="0" w:firstLine="703"/>
        <w:contextualSpacing w:val="0"/>
        <w:jc w:val="both"/>
        <w:rPr>
          <w:sz w:val="24"/>
          <w:szCs w:val="24"/>
        </w:rPr>
      </w:pPr>
      <w:r>
        <w:rPr>
          <w:sz w:val="24"/>
          <w:szCs w:val="24"/>
        </w:rPr>
        <w:t>П</w:t>
      </w:r>
      <w:r w:rsidRPr="00FA28DF">
        <w:rPr>
          <w:sz w:val="24"/>
          <w:szCs w:val="24"/>
        </w:rPr>
        <w:t>раво собственности на недвижимое имущество возникает с момента государственной регистрации права собственности на данное имущество.</w:t>
      </w:r>
    </w:p>
    <w:p w:rsidR="00FA28DF" w:rsidRPr="00FA28DF" w:rsidRDefault="00FA28DF" w:rsidP="00FA28DF">
      <w:pPr>
        <w:pStyle w:val="a9"/>
        <w:spacing w:before="120" w:after="120" w:line="276" w:lineRule="auto"/>
        <w:ind w:left="0" w:firstLine="703"/>
        <w:contextualSpacing w:val="0"/>
        <w:jc w:val="both"/>
        <w:rPr>
          <w:sz w:val="24"/>
          <w:szCs w:val="24"/>
        </w:rPr>
      </w:pPr>
      <w:r w:rsidRPr="00FA28DF">
        <w:rPr>
          <w:sz w:val="24"/>
          <w:szCs w:val="24"/>
        </w:rPr>
        <w:t>До регистрации права собственности на жилой дом налогоплательщик являлся собственником иного объекта недвижимого имущества - не завершенного строительством жилого дома.</w:t>
      </w:r>
    </w:p>
    <w:p w:rsidR="00FA28DF" w:rsidRPr="00FA28DF" w:rsidRDefault="00FA28DF" w:rsidP="00FA28DF">
      <w:pPr>
        <w:pStyle w:val="a9"/>
        <w:numPr>
          <w:ilvl w:val="0"/>
          <w:numId w:val="3"/>
        </w:numPr>
        <w:autoSpaceDE w:val="0"/>
        <w:autoSpaceDN w:val="0"/>
        <w:adjustRightInd w:val="0"/>
        <w:spacing w:before="120"/>
        <w:ind w:left="703"/>
        <w:jc w:val="both"/>
        <w:rPr>
          <w:b/>
          <w:sz w:val="24"/>
          <w:szCs w:val="24"/>
        </w:rPr>
      </w:pPr>
      <w:proofErr w:type="gramStart"/>
      <w:r>
        <w:rPr>
          <w:b/>
          <w:sz w:val="24"/>
          <w:szCs w:val="24"/>
        </w:rPr>
        <w:t>В</w:t>
      </w:r>
      <w:r w:rsidRPr="00FA28DF">
        <w:rPr>
          <w:b/>
          <w:sz w:val="24"/>
          <w:szCs w:val="24"/>
        </w:rPr>
        <w:t xml:space="preserve"> отношении имущества, находящегося в общей совместной собственности, имущественный налоговый вычет, предусмотренный </w:t>
      </w:r>
      <w:hyperlink r:id="rId113" w:history="1">
        <w:r w:rsidRPr="00FA28DF">
          <w:rPr>
            <w:b/>
            <w:sz w:val="24"/>
            <w:szCs w:val="24"/>
          </w:rPr>
          <w:t>подпунктом 1 пункта 3 статьи 220</w:t>
        </w:r>
      </w:hyperlink>
      <w:r w:rsidRPr="00FA28DF">
        <w:rPr>
          <w:b/>
          <w:sz w:val="24"/>
          <w:szCs w:val="24"/>
        </w:rPr>
        <w:t xml:space="preserve"> </w:t>
      </w:r>
      <w:r>
        <w:rPr>
          <w:b/>
          <w:sz w:val="24"/>
          <w:szCs w:val="24"/>
        </w:rPr>
        <w:t>НК РФ</w:t>
      </w:r>
      <w:r w:rsidRPr="00FA28DF">
        <w:rPr>
          <w:b/>
          <w:sz w:val="24"/>
          <w:szCs w:val="24"/>
        </w:rPr>
        <w:t>, вправе получить каждый из супругов, исходя из величины расходов каждого супруга, подтвержденных платежными документами, или на основании заявления супругов о распределении их расходов на приобретение объекта недвижимости, но не более 2 000 000 рублей каждым из супругов.</w:t>
      </w:r>
      <w:proofErr w:type="gramEnd"/>
    </w:p>
    <w:p w:rsidR="00FA28DF" w:rsidRPr="00FA28DF" w:rsidRDefault="00FA28DF" w:rsidP="00FA28DF">
      <w:pPr>
        <w:pStyle w:val="a9"/>
        <w:spacing w:before="120" w:after="120" w:line="276" w:lineRule="auto"/>
        <w:ind w:left="703"/>
        <w:contextualSpacing w:val="0"/>
        <w:jc w:val="both"/>
        <w:rPr>
          <w:i/>
          <w:sz w:val="24"/>
          <w:szCs w:val="24"/>
        </w:rPr>
      </w:pPr>
      <w:r w:rsidRPr="00FA28DF">
        <w:rPr>
          <w:i/>
          <w:sz w:val="24"/>
          <w:szCs w:val="24"/>
        </w:rPr>
        <w:t>Письмо Департамента налоговой и таможенной политики Минфина России от 29 марта 2017 г. N 03-04-05/18320</w:t>
      </w:r>
    </w:p>
    <w:p w:rsidR="008A1622" w:rsidRPr="008A1622" w:rsidRDefault="008A1622" w:rsidP="00D310BB">
      <w:pPr>
        <w:pStyle w:val="a9"/>
        <w:numPr>
          <w:ilvl w:val="0"/>
          <w:numId w:val="3"/>
        </w:numPr>
        <w:autoSpaceDE w:val="0"/>
        <w:autoSpaceDN w:val="0"/>
        <w:adjustRightInd w:val="0"/>
        <w:spacing w:before="120"/>
        <w:ind w:left="703"/>
        <w:jc w:val="both"/>
        <w:rPr>
          <w:b/>
          <w:sz w:val="24"/>
          <w:szCs w:val="24"/>
        </w:rPr>
      </w:pPr>
      <w:r w:rsidRPr="008A1622">
        <w:rPr>
          <w:b/>
          <w:sz w:val="24"/>
          <w:szCs w:val="24"/>
        </w:rPr>
        <w:t xml:space="preserve">Страховые взносы по договору страхования от несчастных случаев и болезней не поименованы в </w:t>
      </w:r>
      <w:hyperlink r:id="rId114" w:history="1">
        <w:r w:rsidRPr="00D310BB">
          <w:rPr>
            <w:b/>
            <w:sz w:val="24"/>
            <w:szCs w:val="24"/>
          </w:rPr>
          <w:t>подпункте 4 пункта 1 статьи 219</w:t>
        </w:r>
      </w:hyperlink>
      <w:r w:rsidRPr="008A1622">
        <w:rPr>
          <w:b/>
          <w:sz w:val="24"/>
          <w:szCs w:val="24"/>
        </w:rPr>
        <w:t xml:space="preserve"> Кодекса, поэтому к сумме уплаченных страховых взносов по указанному договору социальный налоговый вычет не применяется.</w:t>
      </w:r>
    </w:p>
    <w:p w:rsidR="00D310BB" w:rsidRPr="00D310BB" w:rsidRDefault="00D310BB" w:rsidP="00D310BB">
      <w:pPr>
        <w:pStyle w:val="a9"/>
        <w:spacing w:before="120" w:after="120" w:line="276" w:lineRule="auto"/>
        <w:ind w:left="703"/>
        <w:contextualSpacing w:val="0"/>
        <w:jc w:val="both"/>
        <w:rPr>
          <w:i/>
          <w:sz w:val="24"/>
          <w:szCs w:val="24"/>
        </w:rPr>
      </w:pPr>
      <w:r w:rsidRPr="00D310BB">
        <w:rPr>
          <w:i/>
          <w:sz w:val="24"/>
          <w:szCs w:val="24"/>
        </w:rPr>
        <w:t>Письмо Департамента налоговой и таможенной политики Минфина России от 30 марта 2017 г. N 03-04-05/19179</w:t>
      </w:r>
    </w:p>
    <w:p w:rsidR="00D310BB" w:rsidRPr="00D310BB" w:rsidRDefault="00D310BB" w:rsidP="00D310BB">
      <w:pPr>
        <w:pStyle w:val="a9"/>
        <w:spacing w:before="120" w:after="120" w:line="276" w:lineRule="auto"/>
        <w:ind w:left="0" w:firstLine="703"/>
        <w:contextualSpacing w:val="0"/>
        <w:jc w:val="both"/>
        <w:rPr>
          <w:sz w:val="24"/>
          <w:szCs w:val="24"/>
        </w:rPr>
      </w:pPr>
      <w:proofErr w:type="gramStart"/>
      <w:r w:rsidRPr="00D310BB">
        <w:rPr>
          <w:sz w:val="24"/>
          <w:szCs w:val="24"/>
        </w:rPr>
        <w:t xml:space="preserve">При заключении комбинированного договора, включающего помимо страхования от несчастных случаев и болезней также добровольное страхование жизни, социальный налоговый вычет в соответствии с </w:t>
      </w:r>
      <w:hyperlink r:id="rId115" w:history="1">
        <w:r w:rsidRPr="00D310BB">
          <w:rPr>
            <w:sz w:val="24"/>
            <w:szCs w:val="24"/>
          </w:rPr>
          <w:t>подпунктом 4 пункта 1 статьи 219</w:t>
        </w:r>
      </w:hyperlink>
      <w:r w:rsidRPr="00D310BB">
        <w:rPr>
          <w:sz w:val="24"/>
          <w:szCs w:val="24"/>
        </w:rPr>
        <w:t xml:space="preserve"> Кодекса может быть предоставлен по такому договору только в сумме страховых взносов, относящейся к добровольному страхованию жизни, если такой договор заключен на срок не менее пяти лет.</w:t>
      </w:r>
      <w:proofErr w:type="gramEnd"/>
    </w:p>
    <w:p w:rsidR="00D310BB" w:rsidRPr="00893786" w:rsidRDefault="00D310BB" w:rsidP="00D310BB">
      <w:pPr>
        <w:pStyle w:val="a9"/>
        <w:numPr>
          <w:ilvl w:val="0"/>
          <w:numId w:val="3"/>
        </w:numPr>
        <w:autoSpaceDE w:val="0"/>
        <w:autoSpaceDN w:val="0"/>
        <w:adjustRightInd w:val="0"/>
        <w:spacing w:before="120"/>
        <w:ind w:left="703"/>
        <w:jc w:val="both"/>
        <w:rPr>
          <w:b/>
          <w:sz w:val="24"/>
          <w:szCs w:val="24"/>
        </w:rPr>
      </w:pPr>
      <w:proofErr w:type="gramStart"/>
      <w:r w:rsidRPr="00893786">
        <w:rPr>
          <w:b/>
          <w:sz w:val="24"/>
          <w:szCs w:val="24"/>
        </w:rPr>
        <w:t>В целях применения к доходам в связи с работой по найму</w:t>
      </w:r>
      <w:proofErr w:type="gramEnd"/>
      <w:r w:rsidRPr="00893786">
        <w:rPr>
          <w:b/>
          <w:sz w:val="24"/>
          <w:szCs w:val="24"/>
        </w:rPr>
        <w:t>, осуществляемой в Российской Федерации гражданами государств - членов Евразийского экономического союза, налоговой ставки в размере 13 процентов указанные граждане должны признаваться налоговыми резидентами (лицами с постоянным местопребыванием) государств - членов Евразийского экономического союза.</w:t>
      </w:r>
    </w:p>
    <w:p w:rsidR="00D310BB" w:rsidRPr="00893786" w:rsidRDefault="00D310BB" w:rsidP="00D310BB">
      <w:pPr>
        <w:autoSpaceDE w:val="0"/>
        <w:autoSpaceDN w:val="0"/>
        <w:adjustRightInd w:val="0"/>
        <w:ind w:firstLine="720"/>
        <w:jc w:val="both"/>
        <w:rPr>
          <w:rFonts w:ascii="Arial" w:eastAsiaTheme="minorHAnsi" w:hAnsi="Arial" w:cs="Arial"/>
          <w:sz w:val="18"/>
          <w:szCs w:val="18"/>
          <w:lang w:eastAsia="en-US"/>
        </w:rPr>
      </w:pPr>
    </w:p>
    <w:p w:rsidR="00D310BB" w:rsidRPr="00893786" w:rsidRDefault="00D310BB" w:rsidP="00D310BB">
      <w:pPr>
        <w:pStyle w:val="a9"/>
        <w:spacing w:before="120" w:after="120" w:line="276" w:lineRule="auto"/>
        <w:ind w:left="703"/>
        <w:contextualSpacing w:val="0"/>
        <w:jc w:val="both"/>
        <w:rPr>
          <w:i/>
          <w:sz w:val="24"/>
          <w:szCs w:val="24"/>
        </w:rPr>
      </w:pPr>
      <w:r w:rsidRPr="00893786">
        <w:rPr>
          <w:i/>
          <w:sz w:val="24"/>
          <w:szCs w:val="24"/>
        </w:rPr>
        <w:t>Письмо Департамента налоговой и таможенной политики Минфина России от 31 марта 2017 г. N 03-04-05/18807</w:t>
      </w:r>
    </w:p>
    <w:p w:rsidR="00D310BB" w:rsidRPr="00893786" w:rsidRDefault="00D310BB" w:rsidP="00D310BB">
      <w:pPr>
        <w:pStyle w:val="a9"/>
        <w:spacing w:before="120" w:after="120" w:line="276" w:lineRule="auto"/>
        <w:ind w:left="0" w:firstLine="703"/>
        <w:contextualSpacing w:val="0"/>
        <w:jc w:val="both"/>
        <w:rPr>
          <w:sz w:val="24"/>
          <w:szCs w:val="24"/>
        </w:rPr>
      </w:pPr>
      <w:r w:rsidRPr="00893786">
        <w:rPr>
          <w:sz w:val="24"/>
          <w:szCs w:val="24"/>
        </w:rPr>
        <w:t>В случае признания гражданина Республики Казахстан налоговым резидентом (лицом с постоянным местопребыванием) Республики Казахстан в налоговом периоде его доходы в связи с работой по найму в Российской Федерации, полученные в этом же налоговом периоде, подлежат обложению налогом на доходы физических лиц по ставке в размере 13 процентов.</w:t>
      </w:r>
    </w:p>
    <w:p w:rsidR="00D310BB" w:rsidRPr="00893786" w:rsidRDefault="00D310BB" w:rsidP="00D310BB">
      <w:pPr>
        <w:autoSpaceDE w:val="0"/>
        <w:autoSpaceDN w:val="0"/>
        <w:adjustRightInd w:val="0"/>
        <w:ind w:firstLine="720"/>
        <w:jc w:val="both"/>
        <w:rPr>
          <w:rFonts w:ascii="Arial" w:eastAsiaTheme="minorHAnsi" w:hAnsi="Arial" w:cs="Arial"/>
          <w:sz w:val="18"/>
          <w:szCs w:val="18"/>
          <w:lang w:eastAsia="en-US"/>
        </w:rPr>
      </w:pPr>
    </w:p>
    <w:p w:rsidR="00D310BB" w:rsidRPr="008A1622" w:rsidRDefault="00D310BB" w:rsidP="00D310BB">
      <w:pPr>
        <w:pStyle w:val="a9"/>
        <w:numPr>
          <w:ilvl w:val="0"/>
          <w:numId w:val="3"/>
        </w:numPr>
        <w:autoSpaceDE w:val="0"/>
        <w:autoSpaceDN w:val="0"/>
        <w:adjustRightInd w:val="0"/>
        <w:spacing w:before="120"/>
        <w:ind w:left="703"/>
        <w:jc w:val="both"/>
        <w:rPr>
          <w:b/>
          <w:sz w:val="24"/>
          <w:szCs w:val="24"/>
        </w:rPr>
      </w:pPr>
      <w:r w:rsidRPr="008A1622">
        <w:rPr>
          <w:b/>
          <w:sz w:val="24"/>
          <w:szCs w:val="24"/>
        </w:rPr>
        <w:t xml:space="preserve">Президиум Высшего Арбитражного Суда Российской Федерации в </w:t>
      </w:r>
      <w:hyperlink r:id="rId116" w:history="1">
        <w:r w:rsidRPr="008A1622">
          <w:rPr>
            <w:b/>
            <w:sz w:val="24"/>
            <w:szCs w:val="24"/>
          </w:rPr>
          <w:t>Постановлении</w:t>
        </w:r>
      </w:hyperlink>
      <w:r w:rsidRPr="008A1622">
        <w:rPr>
          <w:b/>
          <w:sz w:val="24"/>
          <w:szCs w:val="24"/>
        </w:rPr>
        <w:t xml:space="preserve"> от 08.06.2010 N 1798/10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в силу </w:t>
      </w:r>
      <w:hyperlink r:id="rId117" w:history="1">
        <w:r w:rsidRPr="008A1622">
          <w:rPr>
            <w:b/>
            <w:sz w:val="24"/>
            <w:szCs w:val="24"/>
          </w:rPr>
          <w:t>пункта 1 статьи 217</w:t>
        </w:r>
      </w:hyperlink>
      <w:r w:rsidRPr="008A1622">
        <w:rPr>
          <w:b/>
          <w:sz w:val="24"/>
          <w:szCs w:val="24"/>
        </w:rPr>
        <w:t xml:space="preserve"> Кодекса не подлежит обложению налогом на доходы физических лиц.</w:t>
      </w:r>
    </w:p>
    <w:p w:rsidR="00D310BB" w:rsidRPr="008A1622" w:rsidRDefault="00D310BB" w:rsidP="00D310BB">
      <w:pPr>
        <w:pStyle w:val="a9"/>
        <w:spacing w:before="120" w:after="120" w:line="276" w:lineRule="auto"/>
        <w:ind w:left="703"/>
        <w:contextualSpacing w:val="0"/>
        <w:jc w:val="both"/>
        <w:rPr>
          <w:i/>
          <w:sz w:val="24"/>
          <w:szCs w:val="24"/>
        </w:rPr>
      </w:pPr>
      <w:r w:rsidRPr="008A1622">
        <w:rPr>
          <w:i/>
          <w:sz w:val="24"/>
          <w:szCs w:val="24"/>
        </w:rPr>
        <w:t>Письмо Департамента налоговой и таможенной политики Минфина России от 31 марта 2017 г. N 03-04-05/18802</w:t>
      </w:r>
    </w:p>
    <w:p w:rsidR="00D310BB" w:rsidRPr="008A1622" w:rsidRDefault="00D310BB" w:rsidP="00D310BB">
      <w:pPr>
        <w:pStyle w:val="a9"/>
        <w:spacing w:before="120" w:after="120" w:line="276" w:lineRule="auto"/>
        <w:ind w:left="0" w:firstLine="703"/>
        <w:contextualSpacing w:val="0"/>
        <w:jc w:val="both"/>
        <w:rPr>
          <w:sz w:val="24"/>
          <w:szCs w:val="24"/>
        </w:rPr>
      </w:pPr>
      <w:bookmarkStart w:id="84" w:name="sub_5"/>
      <w:proofErr w:type="gramStart"/>
      <w:r w:rsidRPr="008A1622">
        <w:rPr>
          <w:sz w:val="24"/>
          <w:szCs w:val="24"/>
        </w:rPr>
        <w:t>В случае, когда письменные разъяснения Минфина России (рекомендации, разъяснения ФНС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налоговые органы, начиная со дня размещения в полном объеме указанных актов и писем судов на их официальных сайтах</w:t>
      </w:r>
      <w:proofErr w:type="gramEnd"/>
      <w:r w:rsidRPr="008A1622">
        <w:rPr>
          <w:sz w:val="24"/>
          <w:szCs w:val="24"/>
        </w:rPr>
        <w:t xml:space="preserve">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w:t>
      </w:r>
    </w:p>
    <w:bookmarkEnd w:id="84"/>
    <w:p w:rsidR="00D310BB" w:rsidRPr="008A1622" w:rsidRDefault="00D310BB" w:rsidP="00D310BB">
      <w:pPr>
        <w:pStyle w:val="a9"/>
        <w:numPr>
          <w:ilvl w:val="0"/>
          <w:numId w:val="3"/>
        </w:numPr>
        <w:autoSpaceDE w:val="0"/>
        <w:autoSpaceDN w:val="0"/>
        <w:adjustRightInd w:val="0"/>
        <w:spacing w:before="120"/>
        <w:ind w:left="703"/>
        <w:jc w:val="both"/>
        <w:rPr>
          <w:b/>
          <w:sz w:val="24"/>
          <w:szCs w:val="24"/>
        </w:rPr>
      </w:pPr>
      <w:r w:rsidRPr="008A1622">
        <w:rPr>
          <w:b/>
          <w:sz w:val="24"/>
          <w:szCs w:val="24"/>
        </w:rPr>
        <w:t>В отношении жилья, приобретенного до 1 января 2014 года, имущественный налоговый вычет как в части расходов на новое строительство, так и в части расходов, направленных на погашение процентов по кредитам, полученным на его приобретение, предоставлялся только в отношении одного и того же объекта недвижимого имущества.</w:t>
      </w:r>
    </w:p>
    <w:p w:rsidR="00D310BB" w:rsidRPr="008A1622" w:rsidRDefault="00D310BB" w:rsidP="00D310BB">
      <w:pPr>
        <w:pStyle w:val="a9"/>
        <w:spacing w:before="120" w:after="120" w:line="276" w:lineRule="auto"/>
        <w:ind w:left="703"/>
        <w:contextualSpacing w:val="0"/>
        <w:jc w:val="both"/>
        <w:rPr>
          <w:i/>
          <w:sz w:val="24"/>
          <w:szCs w:val="24"/>
        </w:rPr>
      </w:pPr>
      <w:r w:rsidRPr="008A1622">
        <w:rPr>
          <w:i/>
          <w:sz w:val="24"/>
          <w:szCs w:val="24"/>
        </w:rPr>
        <w:t>Письмо Департамента налоговой и таможенной политики Минфина России от 31 марта 2017 г. N 03-04-05/19075</w:t>
      </w:r>
    </w:p>
    <w:p w:rsidR="000A49C4" w:rsidRPr="000A49C4" w:rsidRDefault="000A49C4" w:rsidP="000A49C4">
      <w:pPr>
        <w:pStyle w:val="a9"/>
        <w:numPr>
          <w:ilvl w:val="0"/>
          <w:numId w:val="3"/>
        </w:numPr>
        <w:autoSpaceDE w:val="0"/>
        <w:autoSpaceDN w:val="0"/>
        <w:adjustRightInd w:val="0"/>
        <w:spacing w:before="120"/>
        <w:ind w:left="703"/>
        <w:jc w:val="both"/>
        <w:rPr>
          <w:b/>
          <w:sz w:val="24"/>
          <w:szCs w:val="24"/>
        </w:rPr>
      </w:pPr>
      <w:r w:rsidRPr="000A49C4">
        <w:rPr>
          <w:b/>
          <w:sz w:val="24"/>
          <w:szCs w:val="24"/>
        </w:rPr>
        <w:t>Сумма предоставленного без оснований имущественного вычета по НДФЛ налоговый орган может взыскать как неосновательное обогащение</w:t>
      </w:r>
      <w:r>
        <w:rPr>
          <w:b/>
          <w:sz w:val="24"/>
          <w:szCs w:val="24"/>
        </w:rPr>
        <w:t>.</w:t>
      </w:r>
    </w:p>
    <w:p w:rsidR="000A49C4" w:rsidRPr="000A49C4" w:rsidRDefault="000A49C4" w:rsidP="009F60BE">
      <w:pPr>
        <w:pStyle w:val="a9"/>
        <w:spacing w:before="120" w:after="120" w:line="276" w:lineRule="auto"/>
        <w:ind w:left="703"/>
        <w:contextualSpacing w:val="0"/>
        <w:jc w:val="both"/>
        <w:rPr>
          <w:i/>
          <w:sz w:val="24"/>
          <w:szCs w:val="24"/>
        </w:rPr>
      </w:pPr>
      <w:r w:rsidRPr="000A49C4">
        <w:rPr>
          <w:i/>
          <w:sz w:val="24"/>
          <w:szCs w:val="24"/>
        </w:rPr>
        <w:t xml:space="preserve">Постановление Конституционного Суда РФ от 24 марта 2017 г. N 9-П "По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w:t>
      </w:r>
      <w:proofErr w:type="spellStart"/>
      <w:r w:rsidRPr="000A49C4">
        <w:rPr>
          <w:i/>
          <w:sz w:val="24"/>
          <w:szCs w:val="24"/>
        </w:rPr>
        <w:t>Беспутина</w:t>
      </w:r>
      <w:proofErr w:type="spellEnd"/>
      <w:r w:rsidRPr="000A49C4">
        <w:rPr>
          <w:i/>
          <w:sz w:val="24"/>
          <w:szCs w:val="24"/>
        </w:rPr>
        <w:t xml:space="preserve">, А.В. </w:t>
      </w:r>
      <w:proofErr w:type="spellStart"/>
      <w:r w:rsidRPr="000A49C4">
        <w:rPr>
          <w:i/>
          <w:sz w:val="24"/>
          <w:szCs w:val="24"/>
        </w:rPr>
        <w:t>Кульбацкого</w:t>
      </w:r>
      <w:proofErr w:type="spellEnd"/>
      <w:r w:rsidRPr="000A49C4">
        <w:rPr>
          <w:i/>
          <w:sz w:val="24"/>
          <w:szCs w:val="24"/>
        </w:rPr>
        <w:t xml:space="preserve"> и В.А. </w:t>
      </w:r>
      <w:proofErr w:type="spellStart"/>
      <w:r w:rsidRPr="000A49C4">
        <w:rPr>
          <w:i/>
          <w:sz w:val="24"/>
          <w:szCs w:val="24"/>
        </w:rPr>
        <w:t>Чапланова</w:t>
      </w:r>
      <w:proofErr w:type="spellEnd"/>
      <w:r w:rsidRPr="000A49C4">
        <w:rPr>
          <w:i/>
          <w:sz w:val="24"/>
          <w:szCs w:val="24"/>
        </w:rPr>
        <w:t>"</w:t>
      </w:r>
    </w:p>
    <w:p w:rsidR="000A49C4" w:rsidRPr="00BD3F31" w:rsidRDefault="00BD3F31" w:rsidP="00BD3F31">
      <w:pPr>
        <w:pStyle w:val="a9"/>
        <w:spacing w:before="120" w:after="120" w:line="276" w:lineRule="auto"/>
        <w:ind w:left="0" w:firstLine="703"/>
        <w:contextualSpacing w:val="0"/>
        <w:jc w:val="both"/>
        <w:rPr>
          <w:sz w:val="24"/>
          <w:szCs w:val="24"/>
        </w:rPr>
      </w:pPr>
      <w:proofErr w:type="gramStart"/>
      <w:r w:rsidRPr="00BD3F31">
        <w:rPr>
          <w:sz w:val="24"/>
          <w:szCs w:val="24"/>
        </w:rPr>
        <w:t>Конституционный суд РФ п</w:t>
      </w:r>
      <w:r w:rsidR="000A49C4" w:rsidRPr="00BD3F31">
        <w:rPr>
          <w:sz w:val="24"/>
          <w:szCs w:val="24"/>
        </w:rPr>
        <w:t>ризна</w:t>
      </w:r>
      <w:r w:rsidRPr="00BD3F31">
        <w:rPr>
          <w:sz w:val="24"/>
          <w:szCs w:val="24"/>
        </w:rPr>
        <w:t>л</w:t>
      </w:r>
      <w:r w:rsidR="000A49C4" w:rsidRPr="00BD3F31">
        <w:rPr>
          <w:sz w:val="24"/>
          <w:szCs w:val="24"/>
        </w:rPr>
        <w:t xml:space="preserve"> положения статей 32, 48, </w:t>
      </w:r>
      <w:hyperlink r:id="rId118" w:history="1">
        <w:r w:rsidR="000A49C4" w:rsidRPr="00BD3F31">
          <w:rPr>
            <w:sz w:val="24"/>
            <w:szCs w:val="24"/>
          </w:rPr>
          <w:t>69</w:t>
        </w:r>
      </w:hyperlink>
      <w:r w:rsidR="000A49C4" w:rsidRPr="00BD3F31">
        <w:rPr>
          <w:sz w:val="24"/>
          <w:szCs w:val="24"/>
        </w:rPr>
        <w:t>, 70 и 101 Налогового кодекса Российской Федерации, а также пункта 3 статьи 2 и статьи 1102 ГК Российской Федерации не противоречащими Конституции Российской Федерации, поскольку эти положения по своему конституционно-правовому смыслу при отсутствии в законодательстве о налогах и сборах специального регулирования порядка возврата неправомерно (ошибочно) предоставленного имущественного налогового вычета:</w:t>
      </w:r>
      <w:proofErr w:type="gramEnd"/>
    </w:p>
    <w:p w:rsidR="000A49C4" w:rsidRPr="00BD3F31" w:rsidRDefault="000A49C4" w:rsidP="00BD3F31">
      <w:pPr>
        <w:pStyle w:val="a9"/>
        <w:spacing w:before="120" w:after="120" w:line="276" w:lineRule="auto"/>
        <w:ind w:left="0" w:firstLine="703"/>
        <w:contextualSpacing w:val="0"/>
        <w:jc w:val="both"/>
        <w:rPr>
          <w:sz w:val="24"/>
          <w:szCs w:val="24"/>
        </w:rPr>
      </w:pPr>
      <w:r w:rsidRPr="00BD3F31">
        <w:rPr>
          <w:sz w:val="24"/>
          <w:szCs w:val="24"/>
        </w:rPr>
        <w:t>не исключают возможность взыскания с налогоплательщика денежных средств, полученных им вследствие неправомерно (ошибочно) 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0A49C4" w:rsidRPr="00BD3F31" w:rsidRDefault="000A49C4" w:rsidP="00BD3F31">
      <w:pPr>
        <w:pStyle w:val="a9"/>
        <w:spacing w:before="120" w:after="120" w:line="276" w:lineRule="auto"/>
        <w:ind w:left="0" w:firstLine="703"/>
        <w:contextualSpacing w:val="0"/>
        <w:jc w:val="both"/>
        <w:rPr>
          <w:sz w:val="24"/>
          <w:szCs w:val="24"/>
        </w:rPr>
      </w:pPr>
      <w:r w:rsidRPr="00BD3F31">
        <w:rPr>
          <w:sz w:val="24"/>
          <w:szCs w:val="24"/>
        </w:rPr>
        <w:t>предполагают, что соответствующее требование может быть заявлено - в случае, если предоставление имущественного налогового вычета было обусловлено ошибкой самого налогового органа, - в течение трех лет с момента принятия ошибочного решения о предоставлении имущественного налогового вычета; если же предоставление имущественного налогового вычета было обусловлено противоправными действиями налогоплательщика, то налоговый орган вправе обратиться</w:t>
      </w:r>
      <w:r w:rsidRPr="000A49C4">
        <w:rPr>
          <w:rFonts w:ascii="Arial" w:eastAsiaTheme="minorHAnsi" w:hAnsi="Arial" w:cs="Arial"/>
          <w:lang w:eastAsia="en-US"/>
        </w:rPr>
        <w:t xml:space="preserve"> в суд с соответствующим требованием в течение трех лет с момента, когда он узнал или должен был узнать об отсутствии оснований для предоставления </w:t>
      </w:r>
      <w:r w:rsidRPr="00BD3F31">
        <w:rPr>
          <w:sz w:val="24"/>
          <w:szCs w:val="24"/>
        </w:rPr>
        <w:t>налогоплательщику имущественного налогового вычета;</w:t>
      </w:r>
    </w:p>
    <w:p w:rsidR="000A49C4" w:rsidRPr="00BD3F31" w:rsidRDefault="000A49C4" w:rsidP="00BD3F31">
      <w:pPr>
        <w:pStyle w:val="a9"/>
        <w:spacing w:before="120" w:after="120" w:line="276" w:lineRule="auto"/>
        <w:ind w:left="0" w:firstLine="703"/>
        <w:contextualSpacing w:val="0"/>
        <w:jc w:val="both"/>
        <w:rPr>
          <w:sz w:val="24"/>
          <w:szCs w:val="24"/>
        </w:rPr>
      </w:pPr>
      <w:r w:rsidRPr="00BD3F31">
        <w:rPr>
          <w:sz w:val="24"/>
          <w:szCs w:val="24"/>
        </w:rPr>
        <w:t>исключают применение в отношении налогоплательщика, с которого взысканы денежные средства, полученные им вследствие неправомерно (ошибочно) предоставленного имущественного налогового вычета, иных правовых последствий, если только такое неосновательное обогащение не явилось следствием противоправных действий самого налогоплательщика, и не иначе как в рамках системы мер государственного принуждения, предусмотренных законодательством о налогах и сборах.</w:t>
      </w:r>
    </w:p>
    <w:p w:rsidR="009F60BE" w:rsidRPr="005517AC" w:rsidRDefault="009F60BE" w:rsidP="009F60BE">
      <w:pPr>
        <w:pStyle w:val="a9"/>
        <w:numPr>
          <w:ilvl w:val="0"/>
          <w:numId w:val="3"/>
        </w:numPr>
        <w:autoSpaceDE w:val="0"/>
        <w:autoSpaceDN w:val="0"/>
        <w:adjustRightInd w:val="0"/>
        <w:spacing w:before="120"/>
        <w:ind w:left="703"/>
        <w:jc w:val="both"/>
        <w:rPr>
          <w:b/>
          <w:sz w:val="24"/>
          <w:szCs w:val="24"/>
        </w:rPr>
      </w:pPr>
      <w:bookmarkStart w:id="85" w:name="sub_201704141"/>
      <w:r w:rsidRPr="005517AC">
        <w:rPr>
          <w:b/>
          <w:sz w:val="24"/>
          <w:szCs w:val="24"/>
        </w:rPr>
        <w:t xml:space="preserve">Договор оказания услуг между </w:t>
      </w:r>
      <w:r>
        <w:rPr>
          <w:b/>
          <w:sz w:val="24"/>
          <w:szCs w:val="24"/>
        </w:rPr>
        <w:t>индивидуальными предпринимателями</w:t>
      </w:r>
      <w:r w:rsidRPr="005517AC">
        <w:rPr>
          <w:b/>
          <w:sz w:val="24"/>
          <w:szCs w:val="24"/>
        </w:rPr>
        <w:t xml:space="preserve"> и юридическим лицом может быть признан трудовым</w:t>
      </w:r>
      <w:r>
        <w:rPr>
          <w:b/>
          <w:sz w:val="24"/>
          <w:szCs w:val="24"/>
        </w:rPr>
        <w:t>.</w:t>
      </w:r>
    </w:p>
    <w:bookmarkEnd w:id="85"/>
    <w:p w:rsidR="009F60BE" w:rsidRPr="009F60BE" w:rsidRDefault="009F60BE" w:rsidP="009F60BE">
      <w:pPr>
        <w:pStyle w:val="a9"/>
        <w:spacing w:before="120" w:after="120" w:line="276" w:lineRule="auto"/>
        <w:ind w:left="703"/>
        <w:contextualSpacing w:val="0"/>
        <w:jc w:val="both"/>
        <w:rPr>
          <w:i/>
          <w:sz w:val="24"/>
          <w:szCs w:val="24"/>
        </w:rPr>
      </w:pPr>
      <w:r w:rsidRPr="009F60BE">
        <w:rPr>
          <w:i/>
          <w:sz w:val="24"/>
          <w:szCs w:val="24"/>
        </w:rPr>
        <w:t>Определение Верховного Суда РФ от 27 февраля 2017 г. N 302-КГ17-382</w:t>
      </w:r>
    </w:p>
    <w:p w:rsidR="009F60BE" w:rsidRDefault="009F60BE" w:rsidP="009F60BE">
      <w:pPr>
        <w:pStyle w:val="a9"/>
        <w:spacing w:before="120" w:after="120" w:line="276" w:lineRule="auto"/>
        <w:ind w:left="0" w:firstLine="703"/>
        <w:contextualSpacing w:val="0"/>
        <w:jc w:val="both"/>
        <w:rPr>
          <w:sz w:val="24"/>
          <w:szCs w:val="24"/>
        </w:rPr>
      </w:pPr>
      <w:r>
        <w:rPr>
          <w:sz w:val="24"/>
          <w:szCs w:val="24"/>
        </w:rPr>
        <w:t>Налоговый орган</w:t>
      </w:r>
      <w:r w:rsidRPr="005517AC">
        <w:rPr>
          <w:sz w:val="24"/>
          <w:szCs w:val="24"/>
        </w:rPr>
        <w:t xml:space="preserve"> в ходе выездной проверки </w:t>
      </w:r>
      <w:r>
        <w:rPr>
          <w:sz w:val="24"/>
          <w:szCs w:val="24"/>
        </w:rPr>
        <w:t>выявил</w:t>
      </w:r>
      <w:r w:rsidRPr="005517AC">
        <w:rPr>
          <w:sz w:val="24"/>
          <w:szCs w:val="24"/>
        </w:rPr>
        <w:t>, что обществом, не имеющим иных наемных работников кроме директора, для осуществления деятельности привлекаются по договорам возмездного оказания услуг физические лица, имеющие статус ИП. Данная ситуация была квалифицирована налоговым органом как направленная на получение налогоплательщиком необоснованной налоговой выгоды путем уклонения от исполнения обязанности по удержанию и перечислению НДФЛ с сумм оплаты труда работников. При этом как трудовые договоры квалифицирова</w:t>
      </w:r>
      <w:r>
        <w:rPr>
          <w:sz w:val="24"/>
          <w:szCs w:val="24"/>
        </w:rPr>
        <w:t>ны</w:t>
      </w:r>
      <w:r w:rsidRPr="005517AC">
        <w:rPr>
          <w:sz w:val="24"/>
          <w:szCs w:val="24"/>
        </w:rPr>
        <w:t xml:space="preserve"> заключенные организацией с индивидуальными предпринимателями договоры возмездного оказания услуг.</w:t>
      </w:r>
    </w:p>
    <w:p w:rsidR="00273A92" w:rsidRPr="00893786" w:rsidRDefault="00273A92" w:rsidP="00273A92">
      <w:pPr>
        <w:autoSpaceDE w:val="0"/>
        <w:autoSpaceDN w:val="0"/>
        <w:adjustRightInd w:val="0"/>
        <w:ind w:firstLine="720"/>
        <w:jc w:val="both"/>
        <w:rPr>
          <w:rFonts w:ascii="Arial" w:eastAsiaTheme="minorHAnsi" w:hAnsi="Arial" w:cs="Arial"/>
          <w:color w:val="FF0000"/>
          <w:sz w:val="24"/>
          <w:szCs w:val="24"/>
          <w:lang w:eastAsia="en-US"/>
        </w:rPr>
      </w:pPr>
    </w:p>
    <w:p w:rsidR="00EB143F" w:rsidRPr="006D48A7" w:rsidRDefault="00EB143F" w:rsidP="002C7D5C">
      <w:pPr>
        <w:keepNext/>
        <w:numPr>
          <w:ilvl w:val="1"/>
          <w:numId w:val="1"/>
        </w:numPr>
        <w:tabs>
          <w:tab w:val="left" w:pos="567"/>
        </w:tabs>
        <w:spacing w:before="120"/>
        <w:ind w:left="567" w:right="57" w:hanging="567"/>
        <w:jc w:val="center"/>
        <w:outlineLvl w:val="0"/>
        <w:rPr>
          <w:b/>
          <w:bCs/>
          <w:sz w:val="28"/>
          <w:szCs w:val="28"/>
        </w:rPr>
      </w:pPr>
      <w:bookmarkStart w:id="86" w:name="_Toc401564774"/>
      <w:bookmarkStart w:id="87" w:name="_Toc414698778"/>
      <w:bookmarkStart w:id="88" w:name="_Toc482196601"/>
      <w:r w:rsidRPr="006D48A7">
        <w:rPr>
          <w:b/>
          <w:bCs/>
          <w:sz w:val="28"/>
          <w:szCs w:val="28"/>
        </w:rPr>
        <w:t>Страховые взносы</w:t>
      </w:r>
      <w:bookmarkEnd w:id="86"/>
      <w:bookmarkEnd w:id="87"/>
      <w:bookmarkEnd w:id="88"/>
      <w:r w:rsidRPr="006D48A7">
        <w:rPr>
          <w:b/>
          <w:bCs/>
          <w:sz w:val="28"/>
          <w:szCs w:val="28"/>
        </w:rPr>
        <w:t xml:space="preserve"> </w:t>
      </w:r>
    </w:p>
    <w:p w:rsidR="0099532F" w:rsidRPr="0099532F" w:rsidRDefault="0099532F" w:rsidP="0099532F">
      <w:pPr>
        <w:pStyle w:val="a9"/>
        <w:numPr>
          <w:ilvl w:val="0"/>
          <w:numId w:val="3"/>
        </w:numPr>
        <w:autoSpaceDE w:val="0"/>
        <w:autoSpaceDN w:val="0"/>
        <w:adjustRightInd w:val="0"/>
        <w:spacing w:before="120"/>
        <w:ind w:left="703"/>
        <w:jc w:val="both"/>
        <w:rPr>
          <w:b/>
          <w:sz w:val="24"/>
          <w:szCs w:val="24"/>
        </w:rPr>
      </w:pPr>
      <w:r>
        <w:rPr>
          <w:b/>
          <w:sz w:val="24"/>
          <w:szCs w:val="24"/>
        </w:rPr>
        <w:t>С</w:t>
      </w:r>
      <w:r w:rsidRPr="0099532F">
        <w:rPr>
          <w:b/>
          <w:sz w:val="24"/>
          <w:szCs w:val="24"/>
        </w:rPr>
        <w:t xml:space="preserve"> заявлением о возврате сумм излишне уплаченных страховых взносов на обязательное пенсионное страхование за расчетные периоды, истекшие до 1 января 2017 года, следует обратиться в Пенсионный фонд Российской Федерации.</w:t>
      </w:r>
    </w:p>
    <w:p w:rsidR="0099532F" w:rsidRPr="0099532F" w:rsidRDefault="0099532F" w:rsidP="0099532F">
      <w:pPr>
        <w:pStyle w:val="a9"/>
        <w:spacing w:before="120" w:after="120" w:line="276" w:lineRule="auto"/>
        <w:ind w:left="703"/>
        <w:contextualSpacing w:val="0"/>
        <w:jc w:val="both"/>
        <w:rPr>
          <w:i/>
          <w:sz w:val="24"/>
          <w:szCs w:val="24"/>
        </w:rPr>
      </w:pPr>
      <w:r w:rsidRPr="0099532F">
        <w:rPr>
          <w:i/>
          <w:sz w:val="24"/>
          <w:szCs w:val="24"/>
        </w:rPr>
        <w:t>Письмо Департамента налоговой и таможенной политики Минфина России от 6 марта 2017 г. N 03-15-05/12706</w:t>
      </w:r>
    </w:p>
    <w:p w:rsidR="006401EB" w:rsidRPr="006401EB" w:rsidRDefault="006401EB" w:rsidP="006401EB">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6401EB">
        <w:rPr>
          <w:b/>
          <w:sz w:val="24"/>
          <w:szCs w:val="24"/>
        </w:rPr>
        <w:t xml:space="preserve">омпенсационные выплаты, связанные с увольнением работников (выходные пособия, компенсации, среднемесячный заработок на период трудоустройства и т.д.), независимо от основания, по которому производится увольнение, в том числе выплачиваемые на основании соглашения сторон о расторжении трудового договора, освобождаются от обложения страховыми взносами на основании положений </w:t>
      </w:r>
      <w:hyperlink r:id="rId119" w:history="1">
        <w:r w:rsidRPr="006401EB">
          <w:rPr>
            <w:b/>
            <w:sz w:val="24"/>
            <w:szCs w:val="24"/>
          </w:rPr>
          <w:t>статьи 422</w:t>
        </w:r>
      </w:hyperlink>
      <w:r w:rsidRPr="006401EB">
        <w:rPr>
          <w:b/>
          <w:sz w:val="24"/>
          <w:szCs w:val="24"/>
        </w:rPr>
        <w:t xml:space="preserve"> </w:t>
      </w:r>
      <w:r>
        <w:rPr>
          <w:b/>
          <w:sz w:val="24"/>
          <w:szCs w:val="24"/>
        </w:rPr>
        <w:t>НК РФ</w:t>
      </w:r>
      <w:r w:rsidRPr="006401EB">
        <w:rPr>
          <w:b/>
          <w:sz w:val="24"/>
          <w:szCs w:val="24"/>
        </w:rPr>
        <w:t xml:space="preserve"> в сумме, не превышающей в целом трехкратный размер среднего месячного заработка или</w:t>
      </w:r>
      <w:proofErr w:type="gramEnd"/>
      <w:r w:rsidRPr="006401EB">
        <w:rPr>
          <w:b/>
          <w:sz w:val="24"/>
          <w:szCs w:val="24"/>
        </w:rPr>
        <w:t xml:space="preserve">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6401EB" w:rsidRPr="006401EB" w:rsidRDefault="004C3EB3" w:rsidP="00CF210E">
      <w:pPr>
        <w:pStyle w:val="a9"/>
        <w:spacing w:before="120" w:after="120" w:line="276" w:lineRule="auto"/>
        <w:ind w:left="703"/>
        <w:contextualSpacing w:val="0"/>
        <w:jc w:val="both"/>
        <w:rPr>
          <w:i/>
          <w:sz w:val="24"/>
          <w:szCs w:val="24"/>
        </w:rPr>
      </w:pPr>
      <w:r w:rsidRPr="004C3EB3">
        <w:rPr>
          <w:i/>
          <w:sz w:val="24"/>
          <w:szCs w:val="24"/>
        </w:rPr>
        <w:t>Письмо Департамента налоговой и таможенной политики Минфина России от 6 марта 2017 г. N 03-15-06/12710</w:t>
      </w:r>
      <w:r w:rsidR="00CF210E">
        <w:rPr>
          <w:i/>
          <w:sz w:val="24"/>
          <w:szCs w:val="24"/>
        </w:rPr>
        <w:t xml:space="preserve">, </w:t>
      </w:r>
      <w:r w:rsidR="006401EB" w:rsidRPr="006401EB">
        <w:rPr>
          <w:i/>
          <w:sz w:val="24"/>
          <w:szCs w:val="24"/>
        </w:rPr>
        <w:t xml:space="preserve"> от 7 марта 2017 г. N 03-04-06/12796</w:t>
      </w:r>
    </w:p>
    <w:p w:rsidR="006401EB" w:rsidRPr="006401EB" w:rsidRDefault="006401EB" w:rsidP="006401EB">
      <w:pPr>
        <w:pStyle w:val="a9"/>
        <w:spacing w:before="120" w:after="120" w:line="276" w:lineRule="auto"/>
        <w:ind w:left="0" w:firstLine="703"/>
        <w:contextualSpacing w:val="0"/>
        <w:jc w:val="both"/>
        <w:rPr>
          <w:sz w:val="24"/>
          <w:szCs w:val="24"/>
        </w:rPr>
      </w:pPr>
      <w:r w:rsidRPr="006401EB">
        <w:rPr>
          <w:sz w:val="24"/>
          <w:szCs w:val="24"/>
        </w:rPr>
        <w:t>Суммы упомянутых выплат при увольнении, превышающие трехкратный размер (шестикратный размер для районов Крайнего Севера и приравненных к ним местностям) среднего месячного заработка, подлежат обложению страховыми взносами в общеустановленном порядке.</w:t>
      </w:r>
    </w:p>
    <w:p w:rsidR="00B01911" w:rsidRPr="00B01911" w:rsidRDefault="00B01911" w:rsidP="00B01911">
      <w:pPr>
        <w:pStyle w:val="a9"/>
        <w:numPr>
          <w:ilvl w:val="0"/>
          <w:numId w:val="3"/>
        </w:numPr>
        <w:autoSpaceDE w:val="0"/>
        <w:autoSpaceDN w:val="0"/>
        <w:adjustRightInd w:val="0"/>
        <w:spacing w:before="120"/>
        <w:ind w:left="703"/>
        <w:jc w:val="both"/>
        <w:rPr>
          <w:b/>
          <w:sz w:val="24"/>
          <w:szCs w:val="24"/>
        </w:rPr>
      </w:pPr>
      <w:r w:rsidRPr="00B01911">
        <w:rPr>
          <w:b/>
          <w:sz w:val="24"/>
          <w:szCs w:val="24"/>
        </w:rPr>
        <w:t xml:space="preserve">Приведены контрольные соотношения показателей </w:t>
      </w:r>
      <w:hyperlink r:id="rId120" w:history="1">
        <w:r w:rsidRPr="00B01911">
          <w:rPr>
            <w:b/>
            <w:sz w:val="24"/>
            <w:szCs w:val="24"/>
          </w:rPr>
          <w:t>расчета</w:t>
        </w:r>
      </w:hyperlink>
      <w:r w:rsidRPr="00B01911">
        <w:rPr>
          <w:b/>
          <w:sz w:val="24"/>
          <w:szCs w:val="24"/>
        </w:rPr>
        <w:t xml:space="preserve"> сумм страховых взносов, утвержденной </w:t>
      </w:r>
      <w:hyperlink r:id="rId121" w:history="1">
        <w:r w:rsidRPr="00B01911">
          <w:rPr>
            <w:b/>
            <w:sz w:val="24"/>
            <w:szCs w:val="24"/>
          </w:rPr>
          <w:t>приказом</w:t>
        </w:r>
      </w:hyperlink>
      <w:r w:rsidRPr="00B01911">
        <w:rPr>
          <w:b/>
          <w:sz w:val="24"/>
          <w:szCs w:val="24"/>
        </w:rPr>
        <w:t xml:space="preserve"> ФНС России от 10.10.2016 N ММВ-7-11/551@.</w:t>
      </w:r>
    </w:p>
    <w:p w:rsidR="00B01911" w:rsidRPr="00B01911" w:rsidRDefault="00B01911" w:rsidP="00B01911">
      <w:pPr>
        <w:pStyle w:val="a9"/>
        <w:autoSpaceDE w:val="0"/>
        <w:autoSpaceDN w:val="0"/>
        <w:adjustRightInd w:val="0"/>
        <w:spacing w:before="120"/>
        <w:ind w:left="703"/>
        <w:jc w:val="both"/>
        <w:rPr>
          <w:b/>
          <w:sz w:val="24"/>
          <w:szCs w:val="24"/>
        </w:rPr>
      </w:pPr>
      <w:r w:rsidRPr="00B01911">
        <w:rPr>
          <w:b/>
          <w:sz w:val="24"/>
          <w:szCs w:val="24"/>
        </w:rPr>
        <w:t>С помощью контрольных соотношений налоговые органы проводят камеральную проверку правильности, полноты и достоверности заполнения отчетности. Они также могут применяться налогоплательщикам для самоконтроля. По каждому соотношению указана информация для случаев его невыполнения. Это возможное нарушение законодательства, описание нарушения и действия проверяющего.</w:t>
      </w:r>
    </w:p>
    <w:p w:rsidR="00B01911" w:rsidRPr="00B01911" w:rsidRDefault="00F148FF" w:rsidP="00B01911">
      <w:pPr>
        <w:pStyle w:val="a9"/>
        <w:spacing w:before="120" w:after="120" w:line="276" w:lineRule="auto"/>
        <w:ind w:left="703"/>
        <w:contextualSpacing w:val="0"/>
        <w:jc w:val="both"/>
        <w:rPr>
          <w:i/>
          <w:sz w:val="24"/>
          <w:szCs w:val="24"/>
        </w:rPr>
      </w:pPr>
      <w:hyperlink r:id="rId122" w:history="1">
        <w:r w:rsidR="00B01911" w:rsidRPr="00B01911">
          <w:rPr>
            <w:i/>
            <w:sz w:val="24"/>
            <w:szCs w:val="24"/>
          </w:rPr>
          <w:t>Письмо Федеральной налоговой службы от 13.03.2017 N БС-4-11/4371@</w:t>
        </w:r>
      </w:hyperlink>
    </w:p>
    <w:p w:rsidR="00AB663C" w:rsidRPr="00AB663C" w:rsidRDefault="00AB663C" w:rsidP="00AB663C">
      <w:pPr>
        <w:pStyle w:val="a9"/>
        <w:numPr>
          <w:ilvl w:val="0"/>
          <w:numId w:val="3"/>
        </w:numPr>
        <w:autoSpaceDE w:val="0"/>
        <w:autoSpaceDN w:val="0"/>
        <w:adjustRightInd w:val="0"/>
        <w:spacing w:before="120"/>
        <w:ind w:left="703"/>
        <w:jc w:val="both"/>
        <w:rPr>
          <w:b/>
          <w:sz w:val="24"/>
          <w:szCs w:val="24"/>
        </w:rPr>
      </w:pPr>
      <w:bookmarkStart w:id="89" w:name="_Toc414698779"/>
      <w:proofErr w:type="gramStart"/>
      <w:r>
        <w:rPr>
          <w:b/>
          <w:sz w:val="24"/>
          <w:szCs w:val="24"/>
        </w:rPr>
        <w:t>В</w:t>
      </w:r>
      <w:r w:rsidRPr="00AB663C">
        <w:rPr>
          <w:b/>
          <w:sz w:val="24"/>
          <w:szCs w:val="24"/>
        </w:rPr>
        <w:t xml:space="preserve"> целях исчисления страховых взносов с сумм суточных, выплачиваемых работникам сверх 2500 рублей за каждый день нахождения в командировке за пределами территории Российской Федерации, пересчет в рубли суммы суточных, выплаченной работнику в иностранной валюте, осуществляется по официальному </w:t>
      </w:r>
      <w:hyperlink r:id="rId123" w:history="1">
        <w:r w:rsidRPr="00AB663C">
          <w:rPr>
            <w:b/>
            <w:sz w:val="24"/>
            <w:szCs w:val="24"/>
          </w:rPr>
          <w:t>курсу</w:t>
        </w:r>
      </w:hyperlink>
      <w:r w:rsidRPr="00AB663C">
        <w:rPr>
          <w:b/>
          <w:sz w:val="24"/>
          <w:szCs w:val="24"/>
        </w:rPr>
        <w:t xml:space="preserve"> Центрального банка Российской Федерации, установленному на дату начисления указанной суммы суточных в пользу работника.</w:t>
      </w:r>
      <w:proofErr w:type="gramEnd"/>
    </w:p>
    <w:p w:rsidR="00AB663C" w:rsidRPr="00AB663C" w:rsidRDefault="00AB663C" w:rsidP="00AB663C">
      <w:pPr>
        <w:pStyle w:val="a9"/>
        <w:spacing w:before="120" w:after="120" w:line="276" w:lineRule="auto"/>
        <w:ind w:left="703"/>
        <w:contextualSpacing w:val="0"/>
        <w:jc w:val="both"/>
        <w:rPr>
          <w:i/>
          <w:sz w:val="24"/>
          <w:szCs w:val="24"/>
        </w:rPr>
      </w:pPr>
      <w:r w:rsidRPr="00AB663C">
        <w:rPr>
          <w:i/>
          <w:sz w:val="24"/>
          <w:szCs w:val="24"/>
        </w:rPr>
        <w:t>Письмо Департамента налоговой и таможенной политики Минфина России от 16 марта 2017 г. N 03-15-06/15230</w:t>
      </w:r>
    </w:p>
    <w:p w:rsidR="006D48A7" w:rsidRPr="006D48A7" w:rsidRDefault="006D48A7" w:rsidP="006D48A7">
      <w:pPr>
        <w:pStyle w:val="a9"/>
        <w:numPr>
          <w:ilvl w:val="0"/>
          <w:numId w:val="3"/>
        </w:numPr>
        <w:autoSpaceDE w:val="0"/>
        <w:autoSpaceDN w:val="0"/>
        <w:adjustRightInd w:val="0"/>
        <w:spacing w:before="120"/>
        <w:ind w:left="703"/>
        <w:jc w:val="both"/>
        <w:rPr>
          <w:b/>
          <w:sz w:val="24"/>
          <w:szCs w:val="24"/>
        </w:rPr>
      </w:pPr>
      <w:r>
        <w:rPr>
          <w:b/>
          <w:sz w:val="24"/>
          <w:szCs w:val="24"/>
        </w:rPr>
        <w:t>В</w:t>
      </w:r>
      <w:r w:rsidRPr="006D48A7">
        <w:rPr>
          <w:b/>
          <w:sz w:val="24"/>
          <w:szCs w:val="24"/>
        </w:rPr>
        <w:t>ознаграждения членам совета директоров (наблюдательного совета) общества, а также членам ревизионной комиссии общества подлежат обложению страховыми взносами на обязательное пенсионное страхование и на обязательное медицинское страхование.</w:t>
      </w:r>
    </w:p>
    <w:p w:rsidR="006D48A7" w:rsidRPr="006D48A7" w:rsidRDefault="006D48A7" w:rsidP="006D48A7">
      <w:pPr>
        <w:pStyle w:val="a9"/>
        <w:spacing w:before="120" w:after="120" w:line="276" w:lineRule="auto"/>
        <w:ind w:left="703"/>
        <w:contextualSpacing w:val="0"/>
        <w:jc w:val="both"/>
        <w:rPr>
          <w:i/>
          <w:sz w:val="24"/>
          <w:szCs w:val="24"/>
        </w:rPr>
      </w:pPr>
      <w:r w:rsidRPr="006D48A7">
        <w:rPr>
          <w:i/>
          <w:sz w:val="24"/>
          <w:szCs w:val="24"/>
        </w:rPr>
        <w:t>Письмо Департамента налоговой и таможенной политики Минфина России от 17 марта 2017 г. N 03-15-06/15625</w:t>
      </w:r>
    </w:p>
    <w:p w:rsidR="006D48A7" w:rsidRPr="006D48A7" w:rsidRDefault="006D48A7" w:rsidP="006D48A7">
      <w:pPr>
        <w:pStyle w:val="a9"/>
        <w:spacing w:before="120" w:after="120" w:line="276" w:lineRule="auto"/>
        <w:ind w:left="0" w:firstLine="703"/>
        <w:contextualSpacing w:val="0"/>
        <w:jc w:val="both"/>
        <w:rPr>
          <w:sz w:val="24"/>
          <w:szCs w:val="24"/>
        </w:rPr>
      </w:pPr>
      <w:r>
        <w:rPr>
          <w:sz w:val="24"/>
          <w:szCs w:val="24"/>
        </w:rPr>
        <w:t>Е</w:t>
      </w:r>
      <w:r w:rsidRPr="006D48A7">
        <w:rPr>
          <w:sz w:val="24"/>
          <w:szCs w:val="24"/>
        </w:rPr>
        <w:t>сли исполнение физическим лицом обязанностей секретаря совета директоров (наблюдательного совета) общества имеет признаки возникновения трудовых отношений между ним и обществом, то выплата физическому лицу вознаграждения за исполнение обязанностей секретаря наблюдательного подлежит обложению страховыми взносами в государственные внебюджетные фонды в общеустановленном порядке как выплата, производимая в рамках трудовых отношений.</w:t>
      </w:r>
    </w:p>
    <w:p w:rsidR="00807420" w:rsidRPr="00DC23AA" w:rsidRDefault="00DC23AA" w:rsidP="00DC23AA">
      <w:pPr>
        <w:pStyle w:val="a9"/>
        <w:numPr>
          <w:ilvl w:val="0"/>
          <w:numId w:val="3"/>
        </w:numPr>
        <w:autoSpaceDE w:val="0"/>
        <w:autoSpaceDN w:val="0"/>
        <w:adjustRightInd w:val="0"/>
        <w:spacing w:before="120"/>
        <w:ind w:left="703"/>
        <w:jc w:val="both"/>
        <w:rPr>
          <w:b/>
          <w:sz w:val="24"/>
          <w:szCs w:val="24"/>
        </w:rPr>
      </w:pPr>
      <w:r>
        <w:rPr>
          <w:b/>
          <w:sz w:val="24"/>
          <w:szCs w:val="24"/>
        </w:rPr>
        <w:t>В</w:t>
      </w:r>
      <w:r w:rsidR="00807420" w:rsidRPr="00DC23AA">
        <w:rPr>
          <w:b/>
          <w:sz w:val="24"/>
          <w:szCs w:val="24"/>
        </w:rPr>
        <w:t xml:space="preserve">ыплаты </w:t>
      </w:r>
      <w:proofErr w:type="gramStart"/>
      <w:r w:rsidR="00807420" w:rsidRPr="00DC23AA">
        <w:rPr>
          <w:b/>
          <w:sz w:val="24"/>
          <w:szCs w:val="24"/>
        </w:rPr>
        <w:t>подлежат</w:t>
      </w:r>
      <w:proofErr w:type="gramEnd"/>
      <w:r w:rsidR="00807420" w:rsidRPr="00DC23AA">
        <w:rPr>
          <w:b/>
          <w:sz w:val="24"/>
          <w:szCs w:val="24"/>
        </w:rPr>
        <w:t>/не подлежат обложению страховыми взносами.</w:t>
      </w:r>
    </w:p>
    <w:p w:rsidR="00807420" w:rsidRPr="00DC23AA" w:rsidRDefault="00F148FF" w:rsidP="00DC23AA">
      <w:pPr>
        <w:pStyle w:val="a9"/>
        <w:spacing w:before="120" w:after="120" w:line="276" w:lineRule="auto"/>
        <w:ind w:left="703"/>
        <w:contextualSpacing w:val="0"/>
        <w:jc w:val="both"/>
        <w:rPr>
          <w:i/>
          <w:sz w:val="24"/>
          <w:szCs w:val="24"/>
        </w:rPr>
      </w:pPr>
      <w:hyperlink r:id="rId124" w:history="1">
        <w:r w:rsidR="00807420" w:rsidRPr="00DC23AA">
          <w:rPr>
            <w:i/>
            <w:sz w:val="24"/>
            <w:szCs w:val="24"/>
          </w:rPr>
          <w:t>Письмо Минфина России от 21 марта 2017 г. N 03-15-06/16239</w:t>
        </w:r>
      </w:hyperlink>
    </w:p>
    <w:p w:rsidR="00807420" w:rsidRPr="00DC23AA" w:rsidRDefault="00DC23AA" w:rsidP="00DC23AA">
      <w:pPr>
        <w:pStyle w:val="a9"/>
        <w:spacing w:before="120" w:after="120" w:line="276" w:lineRule="auto"/>
        <w:ind w:left="0" w:firstLine="703"/>
        <w:contextualSpacing w:val="0"/>
        <w:jc w:val="both"/>
        <w:rPr>
          <w:sz w:val="24"/>
          <w:szCs w:val="24"/>
        </w:rPr>
      </w:pPr>
      <w:r>
        <w:rPr>
          <w:sz w:val="24"/>
          <w:szCs w:val="24"/>
        </w:rPr>
        <w:t>С</w:t>
      </w:r>
      <w:r w:rsidR="00807420" w:rsidRPr="00DC23AA">
        <w:rPr>
          <w:sz w:val="24"/>
          <w:szCs w:val="24"/>
        </w:rPr>
        <w:t>траховыми взносами, в частности, облагаются:</w:t>
      </w:r>
    </w:p>
    <w:p w:rsidR="00807420" w:rsidRPr="00DC23AA" w:rsidRDefault="00807420" w:rsidP="00DC23AA">
      <w:pPr>
        <w:pStyle w:val="a9"/>
        <w:spacing w:before="120" w:after="120" w:line="276" w:lineRule="auto"/>
        <w:ind w:left="0" w:firstLine="703"/>
        <w:contextualSpacing w:val="0"/>
        <w:jc w:val="both"/>
        <w:rPr>
          <w:sz w:val="24"/>
          <w:szCs w:val="24"/>
        </w:rPr>
      </w:pPr>
      <w:proofErr w:type="gramStart"/>
      <w:r w:rsidRPr="00DC23AA">
        <w:rPr>
          <w:sz w:val="24"/>
          <w:szCs w:val="24"/>
        </w:rPr>
        <w:t>- социальные выплаты, производимые организацией в виде дополнительного пособия по уходу за ребенком до трех лет, оплаты дополнительного дородового отпуска, компенсации работникам стоимости путевок, компенсации за нарушение работодателем установленного срока выплаты зарплаты, оплаты выходных дней за участие в добровольной народной дружине, оплаты нерабочих дней по семейным обстоятельствам, возмещения работникам стоимости медикаментов, оплаты стоимости лечения работников.</w:t>
      </w:r>
      <w:proofErr w:type="gramEnd"/>
      <w:r w:rsidRPr="00DC23AA">
        <w:rPr>
          <w:sz w:val="24"/>
          <w:szCs w:val="24"/>
        </w:rPr>
        <w:t xml:space="preserve"> Основание - перечисленные выплаты не поименованы в перечне выплат, освобождаемых от взносов;</w:t>
      </w:r>
    </w:p>
    <w:p w:rsidR="00807420" w:rsidRPr="00DC23AA" w:rsidRDefault="00807420" w:rsidP="00DC23AA">
      <w:pPr>
        <w:pStyle w:val="a9"/>
        <w:spacing w:before="120" w:after="120" w:line="276" w:lineRule="auto"/>
        <w:ind w:left="0" w:firstLine="703"/>
        <w:contextualSpacing w:val="0"/>
        <w:jc w:val="both"/>
        <w:rPr>
          <w:sz w:val="24"/>
          <w:szCs w:val="24"/>
        </w:rPr>
      </w:pPr>
      <w:r w:rsidRPr="00DC23AA">
        <w:rPr>
          <w:sz w:val="24"/>
          <w:szCs w:val="24"/>
        </w:rPr>
        <w:t>- оплата дополнительных выходных дней, предоставляемых для ухода за детьми-инвалидами. Такая выплата не относится к государственным пособиям, не подлежащим обложению взносами.</w:t>
      </w:r>
    </w:p>
    <w:p w:rsidR="00807420" w:rsidRPr="00DC23AA" w:rsidRDefault="00807420" w:rsidP="00DC23AA">
      <w:pPr>
        <w:pStyle w:val="a9"/>
        <w:spacing w:before="120" w:after="120" w:line="276" w:lineRule="auto"/>
        <w:ind w:left="0" w:firstLine="703"/>
        <w:contextualSpacing w:val="0"/>
        <w:jc w:val="both"/>
        <w:rPr>
          <w:sz w:val="24"/>
          <w:szCs w:val="24"/>
        </w:rPr>
      </w:pPr>
      <w:r w:rsidRPr="00DC23AA">
        <w:rPr>
          <w:sz w:val="24"/>
          <w:szCs w:val="24"/>
        </w:rPr>
        <w:t>В свою очередь от обложения страховыми взносами освобождаются:</w:t>
      </w:r>
    </w:p>
    <w:p w:rsidR="00807420" w:rsidRPr="00DC23AA" w:rsidRDefault="00807420" w:rsidP="00DC23AA">
      <w:pPr>
        <w:pStyle w:val="a9"/>
        <w:spacing w:before="120" w:after="120" w:line="276" w:lineRule="auto"/>
        <w:ind w:left="0" w:firstLine="703"/>
        <w:contextualSpacing w:val="0"/>
        <w:jc w:val="both"/>
        <w:rPr>
          <w:sz w:val="24"/>
          <w:szCs w:val="24"/>
        </w:rPr>
      </w:pPr>
      <w:r w:rsidRPr="00DC23AA">
        <w:rPr>
          <w:sz w:val="24"/>
          <w:szCs w:val="24"/>
        </w:rPr>
        <w:t>- стоимость подарков работников, в случае их передачи по договору дарения;</w:t>
      </w:r>
    </w:p>
    <w:p w:rsidR="00807420" w:rsidRPr="00DC23AA" w:rsidRDefault="00807420" w:rsidP="00DC23AA">
      <w:pPr>
        <w:pStyle w:val="a9"/>
        <w:spacing w:before="120" w:after="120" w:line="276" w:lineRule="auto"/>
        <w:ind w:left="0" w:firstLine="703"/>
        <w:contextualSpacing w:val="0"/>
        <w:jc w:val="both"/>
        <w:rPr>
          <w:sz w:val="24"/>
          <w:szCs w:val="24"/>
        </w:rPr>
      </w:pPr>
      <w:r w:rsidRPr="00DC23AA">
        <w:rPr>
          <w:sz w:val="24"/>
          <w:szCs w:val="24"/>
        </w:rPr>
        <w:t>- дополнительная компенсация, выплачиваемая в случае расторжения трудового договора с работником до истечения срока предупреждения об увольнении (как компенсационная выплата, связанная с увольнением работника);</w:t>
      </w:r>
    </w:p>
    <w:p w:rsidR="00807420" w:rsidRPr="00DC23AA" w:rsidRDefault="00807420" w:rsidP="00DC23AA">
      <w:pPr>
        <w:pStyle w:val="a9"/>
        <w:spacing w:before="120" w:after="120" w:line="276" w:lineRule="auto"/>
        <w:ind w:left="0" w:firstLine="703"/>
        <w:contextualSpacing w:val="0"/>
        <w:jc w:val="both"/>
        <w:rPr>
          <w:sz w:val="24"/>
          <w:szCs w:val="24"/>
        </w:rPr>
      </w:pPr>
      <w:r w:rsidRPr="00DC23AA">
        <w:rPr>
          <w:sz w:val="24"/>
          <w:szCs w:val="24"/>
        </w:rPr>
        <w:t>- ежемесячная компенсационная выплата, производимая в пользу работников организации, находящихся в отпуске по уходу за ребенком до достижения им трехлетнего возраста (в размере 50 руб.).</w:t>
      </w:r>
    </w:p>
    <w:p w:rsidR="002110D7" w:rsidRPr="002110D7" w:rsidRDefault="002110D7" w:rsidP="002110D7">
      <w:pPr>
        <w:pStyle w:val="a9"/>
        <w:spacing w:before="120" w:after="120" w:line="276" w:lineRule="auto"/>
        <w:ind w:left="0" w:firstLine="703"/>
        <w:contextualSpacing w:val="0"/>
        <w:jc w:val="both"/>
        <w:rPr>
          <w:sz w:val="24"/>
          <w:szCs w:val="24"/>
        </w:rPr>
      </w:pPr>
      <w:proofErr w:type="gramStart"/>
      <w:r>
        <w:rPr>
          <w:sz w:val="24"/>
          <w:szCs w:val="24"/>
        </w:rPr>
        <w:t>Е</w:t>
      </w:r>
      <w:r w:rsidRPr="002110D7">
        <w:rPr>
          <w:sz w:val="24"/>
          <w:szCs w:val="24"/>
        </w:rPr>
        <w:t xml:space="preserve">сли работник числится занятым на работе с особыми условиями труда, поименованной в </w:t>
      </w:r>
      <w:hyperlink r:id="rId125" w:history="1">
        <w:r w:rsidRPr="002110D7">
          <w:rPr>
            <w:sz w:val="24"/>
            <w:szCs w:val="24"/>
          </w:rPr>
          <w:t>пунктах 1 - 18 части 3 статьи 30</w:t>
        </w:r>
      </w:hyperlink>
      <w:r w:rsidRPr="002110D7">
        <w:rPr>
          <w:sz w:val="24"/>
          <w:szCs w:val="24"/>
        </w:rPr>
        <w:t xml:space="preserve"> Федерального закона </w:t>
      </w:r>
      <w:r>
        <w:rPr>
          <w:sz w:val="24"/>
          <w:szCs w:val="24"/>
        </w:rPr>
        <w:t>№</w:t>
      </w:r>
      <w:r w:rsidRPr="002110D7">
        <w:rPr>
          <w:sz w:val="24"/>
          <w:szCs w:val="24"/>
        </w:rPr>
        <w:t> 400-ФЗ, то на выплаты и иные вознаграждения, производимые в пользу данного работника, следует начислить страховые взносы по соответствующим дополнительным тарифам в общеустановленном порядке.</w:t>
      </w:r>
      <w:proofErr w:type="gramEnd"/>
    </w:p>
    <w:p w:rsidR="002110D7" w:rsidRPr="002110D7" w:rsidRDefault="002110D7" w:rsidP="002110D7">
      <w:pPr>
        <w:pStyle w:val="a9"/>
        <w:spacing w:before="120" w:after="120" w:line="276" w:lineRule="auto"/>
        <w:ind w:left="0" w:firstLine="703"/>
        <w:contextualSpacing w:val="0"/>
        <w:jc w:val="both"/>
        <w:rPr>
          <w:sz w:val="24"/>
          <w:szCs w:val="24"/>
        </w:rPr>
      </w:pPr>
      <w:proofErr w:type="gramStart"/>
      <w:r w:rsidRPr="002110D7">
        <w:rPr>
          <w:sz w:val="24"/>
          <w:szCs w:val="24"/>
        </w:rPr>
        <w:t xml:space="preserve">В случае если работник часть месяца числился занятым на работах с вредными, тяжелыми и опасными условиями труда, а часть месяца - на работах с нормальными условиями труда (при переводе в установленном порядке), то в таком месяце он считается </w:t>
      </w:r>
      <w:r w:rsidRPr="002110D7">
        <w:rPr>
          <w:b/>
          <w:sz w:val="24"/>
          <w:szCs w:val="24"/>
        </w:rPr>
        <w:t>частично</w:t>
      </w:r>
      <w:r w:rsidRPr="002110D7">
        <w:rPr>
          <w:sz w:val="24"/>
          <w:szCs w:val="24"/>
        </w:rPr>
        <w:t xml:space="preserve"> занятым на работах с вредными, тяжелыми и опасными условиями труда и, соответственно, исчисление страховых взносов по соответствующим дополнительным тарифам осуществляется плательщиком страховых</w:t>
      </w:r>
      <w:proofErr w:type="gramEnd"/>
      <w:r w:rsidRPr="002110D7">
        <w:rPr>
          <w:sz w:val="24"/>
          <w:szCs w:val="24"/>
        </w:rPr>
        <w:t xml:space="preserve"> взносов со всех начисленных в этом месяце в пользу данного работника выплат и вознаграждений, пропорционально количеству дней, когда работник числился </w:t>
      </w:r>
      <w:proofErr w:type="gramStart"/>
      <w:r w:rsidRPr="002110D7">
        <w:rPr>
          <w:sz w:val="24"/>
          <w:szCs w:val="24"/>
        </w:rPr>
        <w:t>занятым</w:t>
      </w:r>
      <w:proofErr w:type="gramEnd"/>
      <w:r w:rsidRPr="002110D7">
        <w:rPr>
          <w:sz w:val="24"/>
          <w:szCs w:val="24"/>
        </w:rPr>
        <w:t xml:space="preserve"> на соответствующих видах работ с вредными, тяжелыми и опасными условиями труда, в общем количестве календарных дней отчетного месяца.</w:t>
      </w:r>
    </w:p>
    <w:p w:rsidR="002110D7" w:rsidRPr="002110D7" w:rsidRDefault="002110D7" w:rsidP="002110D7">
      <w:pPr>
        <w:pStyle w:val="a9"/>
        <w:spacing w:before="120" w:after="120" w:line="276" w:lineRule="auto"/>
        <w:ind w:left="0" w:firstLine="703"/>
        <w:contextualSpacing w:val="0"/>
        <w:jc w:val="both"/>
        <w:rPr>
          <w:sz w:val="24"/>
          <w:szCs w:val="24"/>
        </w:rPr>
      </w:pPr>
      <w:proofErr w:type="gramStart"/>
      <w:r w:rsidRPr="002110D7">
        <w:rPr>
          <w:sz w:val="24"/>
          <w:szCs w:val="24"/>
        </w:rPr>
        <w:t xml:space="preserve">В случае если работник, занятый на работах с вредными, тяжелыми и опасными условиями труда, поименованных в </w:t>
      </w:r>
      <w:hyperlink r:id="rId126" w:history="1">
        <w:r w:rsidRPr="002110D7">
          <w:rPr>
            <w:sz w:val="24"/>
            <w:szCs w:val="24"/>
          </w:rPr>
          <w:t>пунктах 1 - 18 части 1 статьи 30</w:t>
        </w:r>
      </w:hyperlink>
      <w:r w:rsidRPr="002110D7">
        <w:rPr>
          <w:sz w:val="24"/>
          <w:szCs w:val="24"/>
        </w:rPr>
        <w:t xml:space="preserve"> Федерального закона </w:t>
      </w:r>
      <w:r>
        <w:rPr>
          <w:sz w:val="24"/>
          <w:szCs w:val="24"/>
        </w:rPr>
        <w:t>№</w:t>
      </w:r>
      <w:r w:rsidRPr="002110D7">
        <w:rPr>
          <w:sz w:val="24"/>
          <w:szCs w:val="24"/>
        </w:rPr>
        <w:t xml:space="preserve"> 400-ФЗ, в течение месяца числится занятым на нескольких рабочих местах, в отношении которых установлены </w:t>
      </w:r>
      <w:r w:rsidRPr="002110D7">
        <w:rPr>
          <w:b/>
          <w:sz w:val="24"/>
          <w:szCs w:val="24"/>
        </w:rPr>
        <w:t>различные классы (подклассы) условий труда</w:t>
      </w:r>
      <w:r w:rsidRPr="002110D7">
        <w:rPr>
          <w:sz w:val="24"/>
          <w:szCs w:val="24"/>
        </w:rPr>
        <w:t xml:space="preserve"> по результатам аттестации рабочих мест или специальной оценки условий труда или же отсутствуют результаты аттестации и</w:t>
      </w:r>
      <w:proofErr w:type="gramEnd"/>
      <w:r w:rsidRPr="002110D7">
        <w:rPr>
          <w:sz w:val="24"/>
          <w:szCs w:val="24"/>
        </w:rPr>
        <w:t xml:space="preserve"> специальной оценки условий труда, страховые взносы исчисляются плательщиком страховых взносов со всех начисленных в этом месяце в пользу данного работника выплат и вознаграждений по соответствующим дополнительным тарифам,  пропорционально количеству дней (часов), когда работник числился занятым на соответствующем рабочем месте, в общем количестве календарных дней (часов) отчетного месяца.</w:t>
      </w:r>
    </w:p>
    <w:p w:rsidR="00D310BB" w:rsidRPr="00D310BB" w:rsidRDefault="00D310BB" w:rsidP="00D310BB">
      <w:pPr>
        <w:pStyle w:val="a9"/>
        <w:numPr>
          <w:ilvl w:val="0"/>
          <w:numId w:val="3"/>
        </w:numPr>
        <w:autoSpaceDE w:val="0"/>
        <w:autoSpaceDN w:val="0"/>
        <w:adjustRightInd w:val="0"/>
        <w:spacing w:before="120"/>
        <w:ind w:left="703"/>
        <w:jc w:val="both"/>
        <w:rPr>
          <w:b/>
          <w:sz w:val="24"/>
          <w:szCs w:val="24"/>
        </w:rPr>
      </w:pPr>
      <w:r>
        <w:rPr>
          <w:b/>
          <w:sz w:val="24"/>
          <w:szCs w:val="24"/>
        </w:rPr>
        <w:t>О</w:t>
      </w:r>
      <w:r w:rsidRPr="00D310BB">
        <w:rPr>
          <w:b/>
          <w:sz w:val="24"/>
          <w:szCs w:val="24"/>
        </w:rPr>
        <w:t>плата дополнительных выходных дней, предоставляемых для ухода за детьми-инвалидами, подлежит обложению страховыми взносами в общеустановленном порядке.</w:t>
      </w:r>
    </w:p>
    <w:p w:rsidR="00D310BB" w:rsidRPr="00D310BB" w:rsidRDefault="00D310BB" w:rsidP="00D310BB">
      <w:pPr>
        <w:pStyle w:val="a9"/>
        <w:spacing w:before="120" w:after="120" w:line="276" w:lineRule="auto"/>
        <w:ind w:left="703"/>
        <w:contextualSpacing w:val="0"/>
        <w:jc w:val="both"/>
        <w:rPr>
          <w:i/>
          <w:sz w:val="24"/>
          <w:szCs w:val="24"/>
        </w:rPr>
      </w:pPr>
      <w:r w:rsidRPr="00D310BB">
        <w:rPr>
          <w:i/>
          <w:sz w:val="24"/>
          <w:szCs w:val="24"/>
        </w:rPr>
        <w:t>Письмо Департамента налоговой и таможенно-тарифной политики Минфина России от 30 марта 2017 г. N 03-15-05/18599</w:t>
      </w:r>
    </w:p>
    <w:p w:rsidR="00D310BB" w:rsidRPr="00D310BB" w:rsidRDefault="00D310BB" w:rsidP="00D310BB">
      <w:pPr>
        <w:pStyle w:val="a9"/>
        <w:spacing w:before="120" w:after="120" w:line="276" w:lineRule="auto"/>
        <w:ind w:left="0" w:firstLine="703"/>
        <w:contextualSpacing w:val="0"/>
        <w:jc w:val="both"/>
        <w:rPr>
          <w:sz w:val="24"/>
          <w:szCs w:val="24"/>
        </w:rPr>
      </w:pPr>
      <w:proofErr w:type="gramStart"/>
      <w:r w:rsidRPr="00D310BB">
        <w:rPr>
          <w:sz w:val="24"/>
          <w:szCs w:val="24"/>
        </w:rPr>
        <w:t>В случае, когда письменные разъяснения Минфина России (рекомендации, разъяснения ФНС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налоговые органы, начиная со дня размещения в полном объеме указанных актов и писем судов на их официальных сайтах</w:t>
      </w:r>
      <w:proofErr w:type="gramEnd"/>
      <w:r w:rsidRPr="00D310BB">
        <w:rPr>
          <w:sz w:val="24"/>
          <w:szCs w:val="24"/>
        </w:rPr>
        <w:t xml:space="preserve">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w:t>
      </w:r>
    </w:p>
    <w:tbl>
      <w:tblPr>
        <w:tblW w:w="0" w:type="auto"/>
        <w:tblInd w:w="108" w:type="dxa"/>
        <w:tblLayout w:type="fixed"/>
        <w:tblLook w:val="0000" w:firstRow="0" w:lastRow="0" w:firstColumn="0" w:lastColumn="0" w:noHBand="0" w:noVBand="0"/>
      </w:tblPr>
      <w:tblGrid>
        <w:gridCol w:w="10000"/>
      </w:tblGrid>
      <w:tr w:rsidR="00880019" w:rsidRPr="00880019">
        <w:trPr>
          <w:trHeight w:val="240"/>
        </w:trPr>
        <w:tc>
          <w:tcPr>
            <w:tcW w:w="10000" w:type="dxa"/>
            <w:tcBorders>
              <w:top w:val="single" w:sz="4" w:space="0" w:color="FFFFFF"/>
              <w:left w:val="single" w:sz="4" w:space="0" w:color="FFFFFF"/>
              <w:bottom w:val="single" w:sz="4" w:space="0" w:color="FFFFFF"/>
              <w:right w:val="single" w:sz="4" w:space="0" w:color="FFFFFF"/>
            </w:tcBorders>
          </w:tcPr>
          <w:p w:rsidR="00880019" w:rsidRPr="00880019" w:rsidRDefault="00880019" w:rsidP="00880019">
            <w:pPr>
              <w:pStyle w:val="a9"/>
              <w:numPr>
                <w:ilvl w:val="0"/>
                <w:numId w:val="3"/>
              </w:numPr>
              <w:autoSpaceDE w:val="0"/>
              <w:autoSpaceDN w:val="0"/>
              <w:adjustRightInd w:val="0"/>
              <w:spacing w:before="120"/>
              <w:ind w:left="703"/>
              <w:jc w:val="both"/>
              <w:rPr>
                <w:b/>
                <w:sz w:val="24"/>
                <w:szCs w:val="24"/>
              </w:rPr>
            </w:pPr>
            <w:bookmarkStart w:id="90" w:name="sub_201703211"/>
            <w:r w:rsidRPr="00880019">
              <w:rPr>
                <w:b/>
                <w:sz w:val="24"/>
                <w:szCs w:val="24"/>
              </w:rPr>
              <w:t>Утверждены формы документов, используемых при взыскании задолженности по налогам и взносам</w:t>
            </w:r>
          </w:p>
          <w:bookmarkEnd w:id="90"/>
          <w:p w:rsidR="00880019" w:rsidRPr="00880019" w:rsidRDefault="00880019" w:rsidP="00880019">
            <w:pPr>
              <w:autoSpaceDE w:val="0"/>
              <w:autoSpaceDN w:val="0"/>
              <w:adjustRightInd w:val="0"/>
              <w:jc w:val="both"/>
              <w:rPr>
                <w:rFonts w:ascii="Arial" w:eastAsiaTheme="minorHAnsi" w:hAnsi="Arial" w:cs="Arial"/>
                <w:lang w:eastAsia="en-US"/>
              </w:rPr>
            </w:pPr>
          </w:p>
        </w:tc>
      </w:tr>
    </w:tbl>
    <w:p w:rsidR="00880019" w:rsidRPr="00880019" w:rsidRDefault="00880019" w:rsidP="00880019">
      <w:pPr>
        <w:autoSpaceDE w:val="0"/>
        <w:autoSpaceDN w:val="0"/>
        <w:adjustRightInd w:val="0"/>
        <w:ind w:firstLine="720"/>
        <w:jc w:val="both"/>
        <w:rPr>
          <w:i/>
          <w:sz w:val="24"/>
          <w:szCs w:val="24"/>
        </w:rPr>
      </w:pPr>
      <w:r w:rsidRPr="00880019">
        <w:rPr>
          <w:i/>
          <w:sz w:val="24"/>
          <w:szCs w:val="24"/>
        </w:rPr>
        <w:t>Приказ Федеральной налоговой службы от 13 февраля 2017 г. N ММВ-7-8/179@</w:t>
      </w:r>
    </w:p>
    <w:p w:rsidR="00880019" w:rsidRPr="00880019" w:rsidRDefault="00880019" w:rsidP="00880019">
      <w:pPr>
        <w:autoSpaceDE w:val="0"/>
        <w:autoSpaceDN w:val="0"/>
        <w:adjustRightInd w:val="0"/>
        <w:ind w:firstLine="720"/>
        <w:jc w:val="both"/>
        <w:rPr>
          <w:sz w:val="24"/>
          <w:szCs w:val="24"/>
        </w:rPr>
      </w:pPr>
      <w:r w:rsidRPr="00880019">
        <w:rPr>
          <w:sz w:val="24"/>
          <w:szCs w:val="24"/>
        </w:rPr>
        <w:t>В связи с передачей налоговым органам полномочий по администрированию страховых взносов обновлены формы документов, используемых налоговыми органами при взыскании задолженности. Всего утверждено 19 новых форм, среди них:</w:t>
      </w:r>
    </w:p>
    <w:p w:rsidR="00880019" w:rsidRPr="00880019" w:rsidRDefault="00880019" w:rsidP="00880019">
      <w:pPr>
        <w:autoSpaceDE w:val="0"/>
        <w:autoSpaceDN w:val="0"/>
        <w:adjustRightInd w:val="0"/>
        <w:ind w:firstLine="720"/>
        <w:jc w:val="both"/>
        <w:rPr>
          <w:sz w:val="24"/>
          <w:szCs w:val="24"/>
        </w:rPr>
      </w:pPr>
      <w:r w:rsidRPr="00880019">
        <w:rPr>
          <w:sz w:val="24"/>
          <w:szCs w:val="24"/>
        </w:rPr>
        <w:t>- документ о выявлении недоимки;</w:t>
      </w:r>
    </w:p>
    <w:p w:rsidR="00880019" w:rsidRPr="00880019" w:rsidRDefault="00880019" w:rsidP="00880019">
      <w:pPr>
        <w:autoSpaceDE w:val="0"/>
        <w:autoSpaceDN w:val="0"/>
        <w:adjustRightInd w:val="0"/>
        <w:ind w:firstLine="720"/>
        <w:jc w:val="both"/>
        <w:rPr>
          <w:sz w:val="24"/>
          <w:szCs w:val="24"/>
        </w:rPr>
      </w:pPr>
      <w:r w:rsidRPr="00880019">
        <w:rPr>
          <w:sz w:val="24"/>
          <w:szCs w:val="24"/>
        </w:rPr>
        <w:t>- требования об уплате налога, сбора, страховых взносов, пени, штрафа, процентов для организаций и ИП, а также для физлиц;</w:t>
      </w:r>
    </w:p>
    <w:p w:rsidR="00880019" w:rsidRPr="00880019" w:rsidRDefault="00880019" w:rsidP="00880019">
      <w:pPr>
        <w:autoSpaceDE w:val="0"/>
        <w:autoSpaceDN w:val="0"/>
        <w:adjustRightInd w:val="0"/>
        <w:ind w:firstLine="720"/>
        <w:jc w:val="both"/>
        <w:rPr>
          <w:sz w:val="24"/>
          <w:szCs w:val="24"/>
        </w:rPr>
      </w:pPr>
      <w:r w:rsidRPr="00880019">
        <w:rPr>
          <w:sz w:val="24"/>
          <w:szCs w:val="24"/>
        </w:rPr>
        <w:t>- решение о взыскании налога, сбора, страховых взносов, пени, штрафа, процентов за счет денежных средств на счетах в банках, а также электронных денежных средств;</w:t>
      </w:r>
    </w:p>
    <w:p w:rsidR="00052F82" w:rsidRDefault="00880019" w:rsidP="00052F82">
      <w:pPr>
        <w:jc w:val="both"/>
        <w:rPr>
          <w:b/>
          <w:sz w:val="24"/>
          <w:szCs w:val="24"/>
        </w:rPr>
      </w:pPr>
      <w:r w:rsidRPr="00880019">
        <w:rPr>
          <w:sz w:val="24"/>
          <w:szCs w:val="24"/>
        </w:rPr>
        <w:t>- решение о приостановлении операций по счетам в банке, а также переводов электронных денежных средств.</w:t>
      </w:r>
      <w:r w:rsidR="00052F82" w:rsidRPr="00052F82">
        <w:rPr>
          <w:b/>
          <w:sz w:val="24"/>
          <w:szCs w:val="24"/>
        </w:rPr>
        <w:t xml:space="preserve"> </w:t>
      </w:r>
    </w:p>
    <w:p w:rsidR="00052F82" w:rsidRPr="000D5716" w:rsidRDefault="00052F82" w:rsidP="00052F82">
      <w:pPr>
        <w:pStyle w:val="a9"/>
        <w:numPr>
          <w:ilvl w:val="0"/>
          <w:numId w:val="3"/>
        </w:numPr>
        <w:autoSpaceDE w:val="0"/>
        <w:autoSpaceDN w:val="0"/>
        <w:adjustRightInd w:val="0"/>
        <w:spacing w:before="120"/>
        <w:ind w:left="703"/>
        <w:jc w:val="both"/>
        <w:rPr>
          <w:b/>
          <w:sz w:val="24"/>
          <w:szCs w:val="24"/>
        </w:rPr>
      </w:pPr>
      <w:r w:rsidRPr="000D5716">
        <w:rPr>
          <w:b/>
          <w:sz w:val="24"/>
          <w:szCs w:val="24"/>
        </w:rPr>
        <w:t>Расходы командированного сотрудника на VIP-зал взносами не облагаются</w:t>
      </w:r>
      <w:r>
        <w:rPr>
          <w:b/>
          <w:sz w:val="24"/>
          <w:szCs w:val="24"/>
        </w:rPr>
        <w:t>.</w:t>
      </w:r>
    </w:p>
    <w:p w:rsidR="00052F82" w:rsidRPr="00052F82" w:rsidRDefault="00052F82" w:rsidP="00052F82">
      <w:pPr>
        <w:autoSpaceDE w:val="0"/>
        <w:autoSpaceDN w:val="0"/>
        <w:adjustRightInd w:val="0"/>
        <w:ind w:firstLine="720"/>
        <w:jc w:val="both"/>
        <w:rPr>
          <w:i/>
          <w:sz w:val="24"/>
          <w:szCs w:val="24"/>
        </w:rPr>
      </w:pPr>
      <w:r w:rsidRPr="00052F82">
        <w:rPr>
          <w:i/>
          <w:sz w:val="24"/>
          <w:szCs w:val="24"/>
        </w:rPr>
        <w:t>Определение Верховного Суда РФ от 09.03.2017 N 301-КГ17-254</w:t>
      </w:r>
    </w:p>
    <w:p w:rsidR="00052F82" w:rsidRPr="000D5716" w:rsidRDefault="00052F82" w:rsidP="00052F82">
      <w:pPr>
        <w:pStyle w:val="a9"/>
        <w:spacing w:before="120" w:after="120" w:line="276" w:lineRule="auto"/>
        <w:ind w:left="0" w:firstLine="703"/>
        <w:contextualSpacing w:val="0"/>
        <w:jc w:val="both"/>
        <w:rPr>
          <w:sz w:val="24"/>
          <w:szCs w:val="24"/>
        </w:rPr>
      </w:pPr>
      <w:r w:rsidRPr="000D5716">
        <w:rPr>
          <w:sz w:val="24"/>
          <w:szCs w:val="24"/>
        </w:rPr>
        <w:t>ПФР пытался доказать, что оплата услуг VIP-зала аэропорта командированным сотрудникам не связана с деятельностью организации и направлена исключительно на удовлетворение личных потребностей физлиц. Поэтому на сумму такой компенсации проверяемая организация должна была начислить страховые взносы. Однако суд не согласился с доводами ПФР. Решающим аргументом в пользу организации стал локальный акт, подтверждающий право работников на получение компенсации по оплате услуг VIP-залов.</w:t>
      </w:r>
    </w:p>
    <w:p w:rsidR="00D310BB" w:rsidRPr="00AC32BA" w:rsidRDefault="00AC32BA" w:rsidP="00AC32BA">
      <w:pPr>
        <w:pStyle w:val="a9"/>
        <w:numPr>
          <w:ilvl w:val="0"/>
          <w:numId w:val="3"/>
        </w:numPr>
        <w:autoSpaceDE w:val="0"/>
        <w:autoSpaceDN w:val="0"/>
        <w:adjustRightInd w:val="0"/>
        <w:spacing w:before="120"/>
        <w:ind w:left="703"/>
        <w:jc w:val="both"/>
        <w:rPr>
          <w:b/>
          <w:sz w:val="24"/>
          <w:szCs w:val="24"/>
        </w:rPr>
      </w:pPr>
      <w:r>
        <w:rPr>
          <w:b/>
          <w:sz w:val="24"/>
          <w:szCs w:val="24"/>
        </w:rPr>
        <w:t>С</w:t>
      </w:r>
      <w:r w:rsidRPr="00AC32BA">
        <w:rPr>
          <w:b/>
          <w:sz w:val="24"/>
          <w:szCs w:val="24"/>
        </w:rPr>
        <w:t>порные выплаты социального характера</w:t>
      </w:r>
      <w:r>
        <w:rPr>
          <w:b/>
          <w:sz w:val="24"/>
          <w:szCs w:val="24"/>
        </w:rPr>
        <w:t xml:space="preserve"> </w:t>
      </w:r>
      <w:r w:rsidRPr="00AC32BA">
        <w:rPr>
          <w:b/>
          <w:sz w:val="24"/>
          <w:szCs w:val="24"/>
        </w:rPr>
        <w:t>не подлежат включению в базу для исчисления страховых взносов.</w:t>
      </w:r>
    </w:p>
    <w:p w:rsidR="00AC32BA" w:rsidRPr="00AC32BA" w:rsidRDefault="00AC32BA" w:rsidP="00AC32BA">
      <w:pPr>
        <w:pStyle w:val="a9"/>
        <w:spacing w:before="120" w:after="120" w:line="276" w:lineRule="auto"/>
        <w:ind w:left="703"/>
        <w:contextualSpacing w:val="0"/>
        <w:jc w:val="both"/>
        <w:rPr>
          <w:i/>
          <w:sz w:val="24"/>
          <w:szCs w:val="24"/>
        </w:rPr>
      </w:pPr>
      <w:r w:rsidRPr="00AC32BA">
        <w:rPr>
          <w:i/>
          <w:sz w:val="24"/>
          <w:szCs w:val="24"/>
        </w:rPr>
        <w:t xml:space="preserve">Постановление Арбитражного суда Западно-Сибирского округа от 31 марта 2017 г. N Ф04-569/17 по делу N А45-27719/2015 </w:t>
      </w:r>
    </w:p>
    <w:p w:rsidR="00AC32BA" w:rsidRPr="00AC32BA" w:rsidRDefault="00AC32BA" w:rsidP="00AC32BA">
      <w:pPr>
        <w:ind w:firstLine="559"/>
        <w:jc w:val="both"/>
        <w:rPr>
          <w:sz w:val="24"/>
          <w:szCs w:val="24"/>
        </w:rPr>
      </w:pPr>
      <w:r w:rsidRPr="00AC32BA">
        <w:rPr>
          <w:sz w:val="24"/>
          <w:szCs w:val="24"/>
        </w:rPr>
        <w:t>В соответствии с пунктом 5.3.3 коллективного договора работникам Общества осуществлялась частичная компенсация затрат на занятие физической культурой и спортом. Согласно пункту 5.3.8 коллективного договора работникам Общества осуществлялась оплата за санаторно-курортное лечение и реабилитационное лечение, оздоровление и отдых работников, членов их семей.</w:t>
      </w:r>
    </w:p>
    <w:p w:rsidR="00AC32BA" w:rsidRPr="00AC32BA" w:rsidRDefault="00AC32BA" w:rsidP="00AC32BA">
      <w:pPr>
        <w:ind w:firstLine="559"/>
        <w:jc w:val="both"/>
        <w:rPr>
          <w:sz w:val="24"/>
          <w:szCs w:val="24"/>
        </w:rPr>
      </w:pPr>
      <w:proofErr w:type="gramStart"/>
      <w:r w:rsidRPr="00AC32BA">
        <w:rPr>
          <w:sz w:val="24"/>
          <w:szCs w:val="24"/>
        </w:rPr>
        <w:t>Проанализировав указанные обстоятельства, суды обеих инстанций обоснованно указали, что спорные компенсационные выплаты носят социальный характер и, несмотря на то, что они произведены в связи с наличием трудовых отношений, указанные выплаты не обладают признаками заработной платы в смысле статьи 129 Трудового кодекса Российской Федерации, поскольку не являются оплатой труда (вознаграждением за труд), не относятся к стимулирующим выплатам, не зависят от квалификации</w:t>
      </w:r>
      <w:proofErr w:type="gramEnd"/>
      <w:r w:rsidRPr="00AC32BA">
        <w:rPr>
          <w:sz w:val="24"/>
          <w:szCs w:val="24"/>
        </w:rPr>
        <w:t xml:space="preserve"> работника, сложности, качества, количества и условий выполнения этим сотрудником самой работы. Факт наличия трудовых отношений между работодателем и его работниками сам по себе не свидетельствует о том, что все выплаты, которые начисляются работникам, представляют собой оплату их труда.</w:t>
      </w:r>
    </w:p>
    <w:p w:rsidR="00AC32BA" w:rsidRPr="00AC32BA" w:rsidRDefault="00AC32BA" w:rsidP="00AC32BA">
      <w:pPr>
        <w:ind w:firstLine="559"/>
        <w:jc w:val="both"/>
        <w:rPr>
          <w:sz w:val="24"/>
          <w:szCs w:val="24"/>
        </w:rPr>
      </w:pPr>
      <w:r w:rsidRPr="00AC32BA">
        <w:rPr>
          <w:sz w:val="24"/>
          <w:szCs w:val="24"/>
        </w:rPr>
        <w:t>Таким образом</w:t>
      </w:r>
      <w:r>
        <w:rPr>
          <w:sz w:val="24"/>
          <w:szCs w:val="24"/>
        </w:rPr>
        <w:t>, с</w:t>
      </w:r>
      <w:r w:rsidRPr="00AC32BA">
        <w:rPr>
          <w:sz w:val="24"/>
          <w:szCs w:val="24"/>
        </w:rPr>
        <w:t>порные выплаты социального характера не подлежат включению в базу для исчисления страховых взносов</w:t>
      </w:r>
      <w:r>
        <w:rPr>
          <w:sz w:val="24"/>
          <w:szCs w:val="24"/>
        </w:rPr>
        <w:t>.</w:t>
      </w:r>
    </w:p>
    <w:p w:rsidR="00CE6134" w:rsidRPr="00893786" w:rsidRDefault="00CE6134" w:rsidP="00CE6134">
      <w:pPr>
        <w:autoSpaceDE w:val="0"/>
        <w:autoSpaceDN w:val="0"/>
        <w:adjustRightInd w:val="0"/>
        <w:ind w:firstLine="720"/>
        <w:jc w:val="both"/>
        <w:rPr>
          <w:rFonts w:ascii="Arial" w:eastAsiaTheme="minorHAnsi" w:hAnsi="Arial" w:cs="Arial"/>
          <w:color w:val="FF0000"/>
          <w:sz w:val="18"/>
          <w:szCs w:val="18"/>
          <w:lang w:eastAsia="en-US"/>
        </w:rPr>
      </w:pPr>
    </w:p>
    <w:p w:rsidR="00B83441" w:rsidRPr="00B83441" w:rsidRDefault="00B83441" w:rsidP="00B83441">
      <w:pPr>
        <w:pStyle w:val="a9"/>
        <w:numPr>
          <w:ilvl w:val="0"/>
          <w:numId w:val="3"/>
        </w:numPr>
        <w:autoSpaceDE w:val="0"/>
        <w:autoSpaceDN w:val="0"/>
        <w:adjustRightInd w:val="0"/>
        <w:spacing w:before="120"/>
        <w:ind w:left="703"/>
        <w:jc w:val="both"/>
        <w:rPr>
          <w:b/>
          <w:sz w:val="24"/>
          <w:szCs w:val="24"/>
        </w:rPr>
      </w:pPr>
      <w:r w:rsidRPr="00B83441">
        <w:rPr>
          <w:b/>
          <w:sz w:val="24"/>
          <w:szCs w:val="24"/>
        </w:rPr>
        <w:t>Компенсационные выплаты не являются объектом обложения страховыми взносами и не подлежат включению в базу для начисления страховых взносов.</w:t>
      </w:r>
    </w:p>
    <w:p w:rsidR="00B83441" w:rsidRPr="00B83441" w:rsidRDefault="00B83441" w:rsidP="00B83441">
      <w:pPr>
        <w:pStyle w:val="a9"/>
        <w:spacing w:before="120" w:after="120" w:line="276" w:lineRule="auto"/>
        <w:ind w:left="703"/>
        <w:contextualSpacing w:val="0"/>
        <w:jc w:val="both"/>
        <w:rPr>
          <w:i/>
          <w:sz w:val="24"/>
          <w:szCs w:val="24"/>
        </w:rPr>
      </w:pPr>
      <w:proofErr w:type="gramStart"/>
      <w:r w:rsidRPr="00B83441">
        <w:rPr>
          <w:i/>
          <w:sz w:val="24"/>
          <w:szCs w:val="24"/>
        </w:rPr>
        <w:t>Постановление Арбитражного суда Волго-Вятского округа от 23 марта 2017 г. N Ф01-468/17 по делу N А17-5648/2016)</w:t>
      </w:r>
      <w:proofErr w:type="gramEnd"/>
    </w:p>
    <w:p w:rsidR="00B83441" w:rsidRPr="00B83441" w:rsidRDefault="00B83441" w:rsidP="00B83441">
      <w:pPr>
        <w:ind w:firstLine="559"/>
        <w:jc w:val="both"/>
        <w:rPr>
          <w:sz w:val="24"/>
          <w:szCs w:val="24"/>
        </w:rPr>
      </w:pPr>
      <w:proofErr w:type="gramStart"/>
      <w:r w:rsidRPr="00B83441">
        <w:rPr>
          <w:sz w:val="24"/>
          <w:szCs w:val="24"/>
        </w:rPr>
        <w:t xml:space="preserve">Суды установили и материалами дела подтверждается, что выплаты молодым специалистам в 2013 - 2015 годах на общую сумму 95 000 рублей произведены Учреждением на основании </w:t>
      </w:r>
      <w:hyperlink r:id="rId127" w:history="1">
        <w:r w:rsidRPr="00B83441">
          <w:rPr>
            <w:sz w:val="24"/>
            <w:szCs w:val="24"/>
          </w:rPr>
          <w:t>решения</w:t>
        </w:r>
      </w:hyperlink>
      <w:r w:rsidRPr="00B83441">
        <w:rPr>
          <w:sz w:val="24"/>
          <w:szCs w:val="24"/>
        </w:rPr>
        <w:t xml:space="preserve"> Ивановской городской Думы от 26.12.2012 N 523 "О компенсационных выплатах на оплату жилого помещения и коммунальных услуг, повышение квалификации молодым специалистам муниципальных учреждений социальной сферы города Иванова" и являются расходными обязательствами муниципального образования города Иваново.</w:t>
      </w:r>
      <w:proofErr w:type="gramEnd"/>
    </w:p>
    <w:p w:rsidR="00B83441" w:rsidRPr="00B83441" w:rsidRDefault="00B83441" w:rsidP="00B83441">
      <w:pPr>
        <w:ind w:firstLine="559"/>
        <w:jc w:val="both"/>
        <w:rPr>
          <w:sz w:val="24"/>
          <w:szCs w:val="24"/>
        </w:rPr>
      </w:pPr>
      <w:r w:rsidRPr="00B83441">
        <w:rPr>
          <w:sz w:val="24"/>
          <w:szCs w:val="24"/>
        </w:rPr>
        <w:t>Данные выплаты не зависят от квалификации работников, сложности, качества, количества, условий выполнения работы (условий, отклоняющихся от нормальных), не являются поощрительными и стимулирующими выплатами, а также оплатой труда работников (вознаграждением за труд).</w:t>
      </w:r>
    </w:p>
    <w:p w:rsidR="00B83441" w:rsidRPr="00B83441" w:rsidRDefault="00B83441" w:rsidP="00B83441">
      <w:pPr>
        <w:ind w:firstLine="559"/>
        <w:jc w:val="both"/>
        <w:rPr>
          <w:sz w:val="24"/>
          <w:szCs w:val="24"/>
        </w:rPr>
      </w:pPr>
      <w:r w:rsidRPr="00B83441">
        <w:rPr>
          <w:sz w:val="24"/>
          <w:szCs w:val="24"/>
        </w:rPr>
        <w:t>Доказательств, подтверждающих, что спорные выплаты зависели от выполнения работниками трудовой функции, Фонд вопреки требованиям статьи 65 и части 5 статьи 200 Арбитражного процессуального кодекса Российской Федерации в материалы дела не представил.</w:t>
      </w:r>
    </w:p>
    <w:p w:rsidR="00B83441" w:rsidRPr="00B83441" w:rsidRDefault="00B83441" w:rsidP="00B83441">
      <w:pPr>
        <w:ind w:firstLine="559"/>
        <w:jc w:val="both"/>
        <w:rPr>
          <w:sz w:val="24"/>
          <w:szCs w:val="24"/>
        </w:rPr>
      </w:pPr>
      <w:r w:rsidRPr="00B83441">
        <w:rPr>
          <w:sz w:val="24"/>
          <w:szCs w:val="24"/>
        </w:rPr>
        <w:t>С учетом изложенного суды сделали правильный вывод о том, что указанные выплаты не являются объектом обложения страховыми взносами и не подлежат включению в базу для начисления страховых взносов, и обоснованно удовлетворили заявленное Учреждением требование.</w:t>
      </w:r>
    </w:p>
    <w:p w:rsidR="00D96F10" w:rsidRPr="00D96F10" w:rsidRDefault="00D96F10" w:rsidP="00D96F10">
      <w:pPr>
        <w:pStyle w:val="a9"/>
        <w:numPr>
          <w:ilvl w:val="0"/>
          <w:numId w:val="3"/>
        </w:numPr>
        <w:autoSpaceDE w:val="0"/>
        <w:autoSpaceDN w:val="0"/>
        <w:adjustRightInd w:val="0"/>
        <w:spacing w:before="120"/>
        <w:ind w:left="703"/>
        <w:jc w:val="both"/>
        <w:rPr>
          <w:b/>
          <w:sz w:val="24"/>
          <w:szCs w:val="24"/>
        </w:rPr>
      </w:pPr>
      <w:r w:rsidRPr="00D96F10">
        <w:rPr>
          <w:b/>
          <w:sz w:val="24"/>
          <w:szCs w:val="24"/>
        </w:rPr>
        <w:t>С учетом указанных особенностей и конкретных обстоятельств, установленных по делу, судебные инстанции сделали обоснованный вывод о наличии в спорных контрактах гражданско-правовых признаков.</w:t>
      </w:r>
    </w:p>
    <w:p w:rsidR="00D96F10" w:rsidRPr="00D96F10" w:rsidRDefault="00D96F10" w:rsidP="00D96F10">
      <w:pPr>
        <w:pStyle w:val="a9"/>
        <w:spacing w:before="120" w:after="120" w:line="276" w:lineRule="auto"/>
        <w:ind w:left="703"/>
        <w:contextualSpacing w:val="0"/>
        <w:jc w:val="both"/>
        <w:rPr>
          <w:i/>
          <w:sz w:val="24"/>
          <w:szCs w:val="24"/>
        </w:rPr>
      </w:pPr>
      <w:r w:rsidRPr="00D96F10">
        <w:rPr>
          <w:i/>
          <w:sz w:val="24"/>
          <w:szCs w:val="24"/>
        </w:rPr>
        <w:t>Постановление Арбитражного суда Северо-Кавказского округа от 22 марта 2017 г. N Ф08-1373/17 по делу N А32-33235/2015</w:t>
      </w:r>
    </w:p>
    <w:p w:rsidR="00FA3B43" w:rsidRPr="00FA3B43" w:rsidRDefault="00FA3B43" w:rsidP="00FA3B43">
      <w:pPr>
        <w:pStyle w:val="a9"/>
        <w:numPr>
          <w:ilvl w:val="0"/>
          <w:numId w:val="3"/>
        </w:numPr>
        <w:autoSpaceDE w:val="0"/>
        <w:autoSpaceDN w:val="0"/>
        <w:adjustRightInd w:val="0"/>
        <w:spacing w:before="120"/>
        <w:ind w:left="703"/>
        <w:jc w:val="both"/>
        <w:rPr>
          <w:b/>
          <w:sz w:val="24"/>
          <w:szCs w:val="24"/>
        </w:rPr>
      </w:pPr>
      <w:r w:rsidRPr="00FA3B43">
        <w:rPr>
          <w:b/>
          <w:sz w:val="24"/>
          <w:szCs w:val="24"/>
        </w:rPr>
        <w:t>Выплаты стимулирующего характера, основанные на коллективном договоре, не являющиеся стимулирующими, не зависящие от квалификации работников, сложности, качества, количества, условий выполнения самой работы, не являются оплатой труда работников (вознаграждением за труд), в том числе и потому, что не предусмотрены трудовым договором. Следовательно, такие выплаты, исходя из их правовой природы, не являются объектом обложения страховыми взносами и не подлежат включению в базу для начисления страховых взносов.</w:t>
      </w:r>
    </w:p>
    <w:p w:rsidR="00EC2BD8" w:rsidRDefault="00FA3B43" w:rsidP="00FA3B43">
      <w:pPr>
        <w:pStyle w:val="a9"/>
        <w:spacing w:before="120" w:after="120" w:line="276" w:lineRule="auto"/>
        <w:ind w:left="703"/>
        <w:contextualSpacing w:val="0"/>
        <w:jc w:val="both"/>
        <w:rPr>
          <w:i/>
          <w:sz w:val="24"/>
          <w:szCs w:val="24"/>
        </w:rPr>
      </w:pPr>
      <w:r w:rsidRPr="00FA3B43">
        <w:rPr>
          <w:i/>
          <w:sz w:val="24"/>
          <w:szCs w:val="24"/>
        </w:rPr>
        <w:t>Постановление Арбитражного суда Северо-Западного округа от 22 марта 2017 г. N Ф07-1076/17 по делу N А05-11716/2015</w:t>
      </w:r>
    </w:p>
    <w:p w:rsidR="002C7D5C" w:rsidRPr="00D96F10" w:rsidRDefault="002C7D5C" w:rsidP="00FA3B43">
      <w:pPr>
        <w:pStyle w:val="a9"/>
        <w:spacing w:before="120" w:after="120" w:line="276" w:lineRule="auto"/>
        <w:ind w:left="703"/>
        <w:contextualSpacing w:val="0"/>
        <w:jc w:val="both"/>
        <w:rPr>
          <w:i/>
          <w:sz w:val="24"/>
          <w:szCs w:val="24"/>
        </w:rPr>
      </w:pPr>
    </w:p>
    <w:p w:rsidR="00EB143F" w:rsidRPr="00166078" w:rsidRDefault="00EB143F" w:rsidP="002C7D5C">
      <w:pPr>
        <w:keepNext/>
        <w:numPr>
          <w:ilvl w:val="1"/>
          <w:numId w:val="1"/>
        </w:numPr>
        <w:tabs>
          <w:tab w:val="left" w:pos="567"/>
        </w:tabs>
        <w:spacing w:before="120"/>
        <w:ind w:left="567" w:right="57" w:hanging="567"/>
        <w:jc w:val="center"/>
        <w:outlineLvl w:val="0"/>
        <w:rPr>
          <w:b/>
          <w:bCs/>
          <w:sz w:val="28"/>
          <w:szCs w:val="28"/>
        </w:rPr>
      </w:pPr>
      <w:bookmarkStart w:id="91" w:name="_Toc482196602"/>
      <w:r w:rsidRPr="00166078">
        <w:rPr>
          <w:b/>
          <w:bCs/>
          <w:sz w:val="28"/>
          <w:szCs w:val="28"/>
        </w:rPr>
        <w:t>Специальные налоговые режимы</w:t>
      </w:r>
      <w:bookmarkEnd w:id="89"/>
      <w:bookmarkEnd w:id="91"/>
    </w:p>
    <w:p w:rsidR="000F5D20" w:rsidRPr="00893786" w:rsidRDefault="000F5D20" w:rsidP="000F5D20">
      <w:pPr>
        <w:autoSpaceDE w:val="0"/>
        <w:autoSpaceDN w:val="0"/>
        <w:adjustRightInd w:val="0"/>
        <w:ind w:firstLine="720"/>
        <w:jc w:val="both"/>
        <w:rPr>
          <w:rFonts w:ascii="Arial" w:eastAsiaTheme="minorHAnsi" w:hAnsi="Arial" w:cs="Arial"/>
          <w:color w:val="FF0000"/>
          <w:sz w:val="18"/>
          <w:szCs w:val="18"/>
          <w:lang w:eastAsia="en-US"/>
        </w:rPr>
      </w:pPr>
    </w:p>
    <w:p w:rsidR="008D1B35" w:rsidRPr="008D1B35" w:rsidRDefault="008D1B35" w:rsidP="008D1B35">
      <w:pPr>
        <w:pStyle w:val="a9"/>
        <w:numPr>
          <w:ilvl w:val="0"/>
          <w:numId w:val="3"/>
        </w:numPr>
        <w:autoSpaceDE w:val="0"/>
        <w:autoSpaceDN w:val="0"/>
        <w:adjustRightInd w:val="0"/>
        <w:spacing w:before="120"/>
        <w:ind w:left="703"/>
        <w:jc w:val="both"/>
        <w:rPr>
          <w:b/>
          <w:sz w:val="24"/>
          <w:szCs w:val="24"/>
        </w:rPr>
      </w:pPr>
      <w:r>
        <w:rPr>
          <w:b/>
          <w:sz w:val="24"/>
          <w:szCs w:val="24"/>
        </w:rPr>
        <w:t>С</w:t>
      </w:r>
      <w:r w:rsidRPr="008D1B35">
        <w:rPr>
          <w:b/>
          <w:sz w:val="24"/>
          <w:szCs w:val="24"/>
        </w:rPr>
        <w:t>умма возмещения расходов на оплату коммунальных услуг учитывается налогоплательщиками в доходах при исчислении налоговой базы по налогу, уплачиваемому в связи с применением УСН.</w:t>
      </w:r>
    </w:p>
    <w:p w:rsidR="008D1B35" w:rsidRPr="008D1B35" w:rsidRDefault="008D1B35" w:rsidP="008D1B35">
      <w:pPr>
        <w:pStyle w:val="a9"/>
        <w:spacing w:before="120" w:after="120" w:line="276" w:lineRule="auto"/>
        <w:ind w:left="703"/>
        <w:contextualSpacing w:val="0"/>
        <w:jc w:val="both"/>
        <w:rPr>
          <w:i/>
          <w:sz w:val="24"/>
          <w:szCs w:val="24"/>
        </w:rPr>
      </w:pPr>
      <w:r w:rsidRPr="008D1B35">
        <w:rPr>
          <w:i/>
          <w:sz w:val="24"/>
          <w:szCs w:val="24"/>
        </w:rPr>
        <w:t>Письмо Департамента налоговой и таможенной политики Минфина России от 21 марта 2017 г. N 03-11-11/16222</w:t>
      </w:r>
    </w:p>
    <w:p w:rsidR="001D6247" w:rsidRPr="00DE2E53" w:rsidRDefault="001D6247" w:rsidP="001D6247">
      <w:pPr>
        <w:pStyle w:val="a9"/>
        <w:numPr>
          <w:ilvl w:val="0"/>
          <w:numId w:val="3"/>
        </w:numPr>
        <w:autoSpaceDE w:val="0"/>
        <w:autoSpaceDN w:val="0"/>
        <w:adjustRightInd w:val="0"/>
        <w:spacing w:before="120"/>
        <w:ind w:left="703"/>
        <w:jc w:val="both"/>
        <w:rPr>
          <w:b/>
          <w:sz w:val="24"/>
          <w:szCs w:val="24"/>
        </w:rPr>
      </w:pPr>
      <w:r w:rsidRPr="001D6247">
        <w:rPr>
          <w:b/>
          <w:sz w:val="24"/>
          <w:szCs w:val="24"/>
        </w:rPr>
        <w:t>П</w:t>
      </w:r>
      <w:r w:rsidRPr="00DE2E53">
        <w:rPr>
          <w:b/>
          <w:sz w:val="24"/>
          <w:szCs w:val="24"/>
        </w:rPr>
        <w:t xml:space="preserve">ри передаче в счет погашения кредита недвижимого имущества происходит передача права собственности на него на возмездной основе, признаваемая в целях применения налогового законодательства реализацией, в </w:t>
      </w:r>
      <w:proofErr w:type="gramStart"/>
      <w:r w:rsidRPr="00DE2E53">
        <w:rPr>
          <w:b/>
          <w:sz w:val="24"/>
          <w:szCs w:val="24"/>
        </w:rPr>
        <w:t>связи</w:t>
      </w:r>
      <w:proofErr w:type="gramEnd"/>
      <w:r w:rsidRPr="00DE2E53">
        <w:rPr>
          <w:b/>
          <w:sz w:val="24"/>
          <w:szCs w:val="24"/>
        </w:rPr>
        <w:t xml:space="preserve"> с чем стоимость переданного имущества подлежит включению в налоговую базу соответствующего налога.</w:t>
      </w:r>
    </w:p>
    <w:p w:rsidR="001D6247" w:rsidRPr="001D6247" w:rsidRDefault="001D6247" w:rsidP="001D6247">
      <w:pPr>
        <w:pStyle w:val="a9"/>
        <w:spacing w:before="120" w:after="120" w:line="276" w:lineRule="auto"/>
        <w:ind w:left="703"/>
        <w:contextualSpacing w:val="0"/>
        <w:jc w:val="both"/>
        <w:rPr>
          <w:i/>
          <w:sz w:val="24"/>
          <w:szCs w:val="24"/>
        </w:rPr>
      </w:pPr>
      <w:r w:rsidRPr="001D6247">
        <w:rPr>
          <w:i/>
          <w:sz w:val="24"/>
          <w:szCs w:val="24"/>
        </w:rPr>
        <w:t xml:space="preserve">Постановление Арбитражного суда Северо-Кавказского округа от 22 марта 2017 г. N Ф08-1561/17 по делу N А63-1124/2016 </w:t>
      </w:r>
    </w:p>
    <w:p w:rsidR="001D6247" w:rsidRPr="001D6247" w:rsidRDefault="001D6247" w:rsidP="001D6247">
      <w:pPr>
        <w:autoSpaceDE w:val="0"/>
        <w:autoSpaceDN w:val="0"/>
        <w:adjustRightInd w:val="0"/>
        <w:ind w:firstLine="720"/>
        <w:jc w:val="both"/>
        <w:rPr>
          <w:sz w:val="24"/>
          <w:szCs w:val="24"/>
        </w:rPr>
      </w:pPr>
      <w:r>
        <w:rPr>
          <w:sz w:val="24"/>
          <w:szCs w:val="24"/>
        </w:rPr>
        <w:t>П</w:t>
      </w:r>
      <w:r w:rsidRPr="001D6247">
        <w:rPr>
          <w:sz w:val="24"/>
          <w:szCs w:val="24"/>
        </w:rPr>
        <w:t>ревышение дохода предпринимателя предельной величины выручки влечет в силу пункта 4.1 статьи 346.13 Кодекса утрату налогоплательщиком права применения УСН и возникновение обязанности исчислить налоги по общей системе налогообложения (НДС и налог на прибыль).</w:t>
      </w:r>
    </w:p>
    <w:p w:rsidR="008D1B35" w:rsidRPr="008D1B35" w:rsidRDefault="008D1B35" w:rsidP="008D1B35">
      <w:pPr>
        <w:autoSpaceDE w:val="0"/>
        <w:autoSpaceDN w:val="0"/>
        <w:adjustRightInd w:val="0"/>
        <w:ind w:firstLine="720"/>
        <w:jc w:val="both"/>
        <w:rPr>
          <w:rFonts w:ascii="Arial" w:eastAsiaTheme="minorHAnsi" w:hAnsi="Arial" w:cs="Arial"/>
          <w:sz w:val="18"/>
          <w:szCs w:val="18"/>
          <w:lang w:eastAsia="en-US"/>
        </w:rPr>
      </w:pPr>
    </w:p>
    <w:p w:rsidR="00166903" w:rsidRPr="00893786" w:rsidRDefault="00E75DBE" w:rsidP="002C7D5C">
      <w:pPr>
        <w:keepNext/>
        <w:numPr>
          <w:ilvl w:val="1"/>
          <w:numId w:val="1"/>
        </w:numPr>
        <w:tabs>
          <w:tab w:val="left" w:pos="567"/>
        </w:tabs>
        <w:spacing w:before="120"/>
        <w:ind w:left="567" w:right="57" w:hanging="567"/>
        <w:jc w:val="center"/>
        <w:outlineLvl w:val="0"/>
        <w:rPr>
          <w:b/>
          <w:bCs/>
          <w:color w:val="FF0000"/>
          <w:sz w:val="28"/>
          <w:szCs w:val="28"/>
        </w:rPr>
      </w:pPr>
      <w:r w:rsidRPr="00893786">
        <w:rPr>
          <w:color w:val="FF0000"/>
          <w:sz w:val="24"/>
          <w:szCs w:val="24"/>
        </w:rPr>
        <w:tab/>
      </w:r>
      <w:bookmarkStart w:id="92" w:name="_Toc482196603"/>
      <w:r w:rsidR="00323815" w:rsidRPr="00166078">
        <w:rPr>
          <w:b/>
          <w:bCs/>
          <w:sz w:val="28"/>
          <w:szCs w:val="28"/>
        </w:rPr>
        <w:t>Налог на имущество</w:t>
      </w:r>
      <w:bookmarkEnd w:id="92"/>
    </w:p>
    <w:p w:rsidR="002C1486" w:rsidRPr="00893786" w:rsidRDefault="002C1486" w:rsidP="00B1263C">
      <w:pPr>
        <w:autoSpaceDE w:val="0"/>
        <w:autoSpaceDN w:val="0"/>
        <w:adjustRightInd w:val="0"/>
        <w:jc w:val="center"/>
        <w:rPr>
          <w:b/>
          <w:bCs/>
          <w:color w:val="FF0000"/>
          <w:sz w:val="24"/>
          <w:szCs w:val="24"/>
        </w:rPr>
      </w:pPr>
    </w:p>
    <w:p w:rsidR="003E1577" w:rsidRPr="003E1577" w:rsidRDefault="003E1577" w:rsidP="003E1577">
      <w:pPr>
        <w:pStyle w:val="a9"/>
        <w:numPr>
          <w:ilvl w:val="0"/>
          <w:numId w:val="3"/>
        </w:numPr>
        <w:autoSpaceDE w:val="0"/>
        <w:autoSpaceDN w:val="0"/>
        <w:adjustRightInd w:val="0"/>
        <w:spacing w:before="120"/>
        <w:ind w:left="703"/>
        <w:jc w:val="both"/>
        <w:rPr>
          <w:b/>
          <w:sz w:val="24"/>
          <w:szCs w:val="24"/>
        </w:rPr>
      </w:pPr>
      <w:r>
        <w:rPr>
          <w:b/>
          <w:sz w:val="24"/>
          <w:szCs w:val="24"/>
        </w:rPr>
        <w:t>Д</w:t>
      </w:r>
      <w:r w:rsidRPr="003E1577">
        <w:rPr>
          <w:b/>
          <w:sz w:val="24"/>
          <w:szCs w:val="24"/>
        </w:rPr>
        <w:t>вижимое имущество, принятое на учет в качестве основных средств, приобретенное Предприятием в результате реорганизации 14.07.2016 года подлежит налогообложению налогом на имущество организаций в общеустановленном порядке.</w:t>
      </w:r>
    </w:p>
    <w:p w:rsidR="003E1577" w:rsidRPr="003E1577" w:rsidRDefault="003E1577" w:rsidP="00CF210E">
      <w:pPr>
        <w:pStyle w:val="a9"/>
        <w:spacing w:before="120" w:after="120" w:line="276" w:lineRule="auto"/>
        <w:ind w:left="703"/>
        <w:contextualSpacing w:val="0"/>
        <w:jc w:val="both"/>
        <w:rPr>
          <w:i/>
          <w:sz w:val="24"/>
          <w:szCs w:val="24"/>
        </w:rPr>
      </w:pPr>
      <w:r w:rsidRPr="003E1577">
        <w:rPr>
          <w:i/>
          <w:sz w:val="24"/>
          <w:szCs w:val="24"/>
        </w:rPr>
        <w:t>Письмо Федеральной налоговой службы от 14 марта 2017 г. N БС-4-21/4486</w:t>
      </w:r>
      <w:r w:rsidRPr="003E1577">
        <w:rPr>
          <w:i/>
          <w:sz w:val="24"/>
          <w:szCs w:val="24"/>
        </w:rPr>
        <w:br/>
        <w:t>"О налоге на имущество организаций"</w:t>
      </w:r>
    </w:p>
    <w:p w:rsidR="008C5835" w:rsidRPr="002C7D5C" w:rsidRDefault="008C5835" w:rsidP="002C7D5C">
      <w:pPr>
        <w:pStyle w:val="a9"/>
        <w:numPr>
          <w:ilvl w:val="0"/>
          <w:numId w:val="3"/>
        </w:numPr>
        <w:autoSpaceDE w:val="0"/>
        <w:autoSpaceDN w:val="0"/>
        <w:adjustRightInd w:val="0"/>
        <w:spacing w:before="120"/>
        <w:ind w:left="703"/>
        <w:jc w:val="both"/>
        <w:rPr>
          <w:b/>
          <w:sz w:val="24"/>
          <w:szCs w:val="24"/>
        </w:rPr>
      </w:pPr>
      <w:r w:rsidRPr="002C7D5C">
        <w:rPr>
          <w:b/>
          <w:sz w:val="24"/>
          <w:szCs w:val="24"/>
        </w:rPr>
        <w:t>Опубликован приказ ФНС, который утверждает не только новую форму декларации, но и новую форму расчета по авансовому платежу, порядки заполнения отчетности и форматы подачи документов в электронном виде.</w:t>
      </w:r>
    </w:p>
    <w:p w:rsidR="008C5835" w:rsidRPr="002C7D5C" w:rsidRDefault="008C5835" w:rsidP="002C7D5C">
      <w:pPr>
        <w:pStyle w:val="a9"/>
        <w:autoSpaceDE w:val="0"/>
        <w:autoSpaceDN w:val="0"/>
        <w:adjustRightInd w:val="0"/>
        <w:spacing w:before="120"/>
        <w:ind w:left="703"/>
        <w:jc w:val="both"/>
        <w:rPr>
          <w:b/>
          <w:sz w:val="24"/>
          <w:szCs w:val="24"/>
        </w:rPr>
      </w:pPr>
      <w:r w:rsidRPr="002C7D5C">
        <w:rPr>
          <w:b/>
          <w:sz w:val="24"/>
          <w:szCs w:val="24"/>
        </w:rPr>
        <w:t>Юридические лица должны будут применять приказ, начиная с представления налоговой декларации за 2017 год.</w:t>
      </w:r>
    </w:p>
    <w:p w:rsidR="008C5835" w:rsidRPr="002C7D5C" w:rsidRDefault="008C5835" w:rsidP="00CF210E">
      <w:pPr>
        <w:pStyle w:val="a9"/>
        <w:spacing w:before="120" w:after="120" w:line="276" w:lineRule="auto"/>
        <w:ind w:left="703"/>
        <w:contextualSpacing w:val="0"/>
        <w:jc w:val="both"/>
        <w:rPr>
          <w:i/>
          <w:sz w:val="24"/>
          <w:szCs w:val="24"/>
        </w:rPr>
      </w:pPr>
      <w:r w:rsidRPr="002C7D5C">
        <w:rPr>
          <w:i/>
          <w:sz w:val="24"/>
          <w:szCs w:val="24"/>
        </w:rPr>
        <w:t>Приказ ФНС России от 31.03.2017 N ММВ-7-21/271@</w:t>
      </w:r>
    </w:p>
    <w:p w:rsidR="008C5835" w:rsidRPr="00893786" w:rsidRDefault="008C5835" w:rsidP="008C5835">
      <w:pPr>
        <w:pStyle w:val="a9"/>
        <w:ind w:left="705"/>
        <w:jc w:val="both"/>
        <w:rPr>
          <w:i/>
          <w:color w:val="FF0000"/>
          <w:sz w:val="24"/>
          <w:szCs w:val="24"/>
        </w:rPr>
      </w:pPr>
    </w:p>
    <w:p w:rsidR="00166078" w:rsidRPr="00433DA7" w:rsidRDefault="00166078" w:rsidP="00166078">
      <w:pPr>
        <w:pStyle w:val="a9"/>
        <w:numPr>
          <w:ilvl w:val="0"/>
          <w:numId w:val="3"/>
        </w:numPr>
        <w:autoSpaceDE w:val="0"/>
        <w:autoSpaceDN w:val="0"/>
        <w:adjustRightInd w:val="0"/>
        <w:spacing w:before="120"/>
        <w:ind w:left="703"/>
        <w:jc w:val="both"/>
        <w:rPr>
          <w:b/>
          <w:sz w:val="24"/>
          <w:szCs w:val="24"/>
        </w:rPr>
      </w:pPr>
      <w:r w:rsidRPr="00433DA7">
        <w:rPr>
          <w:b/>
          <w:sz w:val="24"/>
          <w:szCs w:val="24"/>
        </w:rPr>
        <w:t>Факт принятия объектов основных средств на учет по счету 01 и использования их в производственной деятельности с начислением амортизации свидетельствует о наличии объекта обложения налогом на имущество, а поэтому порождает у предприятия обязанность исчислять и уплачивать названный налог в порядке, установленном главой 30 НК РФ.</w:t>
      </w:r>
    </w:p>
    <w:p w:rsidR="00166078" w:rsidRPr="00433DA7" w:rsidRDefault="00166078" w:rsidP="00166078">
      <w:pPr>
        <w:pStyle w:val="a9"/>
        <w:spacing w:after="200" w:line="276" w:lineRule="auto"/>
        <w:ind w:left="705"/>
        <w:jc w:val="both"/>
        <w:rPr>
          <w:i/>
          <w:sz w:val="24"/>
          <w:szCs w:val="24"/>
        </w:rPr>
      </w:pPr>
      <w:r w:rsidRPr="00433DA7">
        <w:rPr>
          <w:i/>
          <w:sz w:val="24"/>
          <w:szCs w:val="24"/>
        </w:rPr>
        <w:t xml:space="preserve">Постановление Арбитражного суда Центрального округа от 22 марта 2017 г. N Ф10-561/17 по делу N А68-10627/2015 </w:t>
      </w:r>
    </w:p>
    <w:p w:rsidR="00166078" w:rsidRPr="00433DA7" w:rsidRDefault="00166078" w:rsidP="00166078">
      <w:pPr>
        <w:autoSpaceDE w:val="0"/>
        <w:autoSpaceDN w:val="0"/>
        <w:adjustRightInd w:val="0"/>
        <w:ind w:firstLine="720"/>
        <w:jc w:val="both"/>
        <w:rPr>
          <w:sz w:val="24"/>
          <w:szCs w:val="24"/>
        </w:rPr>
      </w:pPr>
      <w:proofErr w:type="gramStart"/>
      <w:r w:rsidRPr="00433DA7">
        <w:rPr>
          <w:sz w:val="24"/>
          <w:szCs w:val="24"/>
        </w:rPr>
        <w:t xml:space="preserve">Как разъяснено в </w:t>
      </w:r>
      <w:hyperlink r:id="rId128" w:history="1">
        <w:r w:rsidRPr="00433DA7">
          <w:rPr>
            <w:sz w:val="24"/>
            <w:szCs w:val="24"/>
          </w:rPr>
          <w:t>пункте 8</w:t>
        </w:r>
      </w:hyperlink>
      <w:r w:rsidRPr="00433DA7">
        <w:rPr>
          <w:sz w:val="24"/>
          <w:szCs w:val="24"/>
        </w:rPr>
        <w:t xml:space="preserve"> информационного письма Президиума Высшего Арбитражного Суда Российской Федерации от 17.11.2011 N 148 "Обзор практики разрешения арбитражными судами дел, связанных с применением отдельных положений главы 30 Налогового кодекса Российской Федерации", при рассмотрении споров, связанных с исчислением налоговой базы по налогу на имущество организаций, необходимо иметь в виду, что если конкретное имущество требует доведения до состояния готовности</w:t>
      </w:r>
      <w:proofErr w:type="gramEnd"/>
      <w:r w:rsidRPr="00433DA7">
        <w:rPr>
          <w:sz w:val="24"/>
          <w:szCs w:val="24"/>
        </w:rPr>
        <w:t xml:space="preserve"> и возможности эксплуатации, такое имущество может учитываться в качестве основного средства и признаваться объектом налогообложения только после осуществления необходимых работ и формирования в установленном порядке первоначальной стоимости с учетом соответствующих расходов.</w:t>
      </w:r>
    </w:p>
    <w:p w:rsidR="00166078" w:rsidRDefault="00166078" w:rsidP="00166078">
      <w:pPr>
        <w:autoSpaceDE w:val="0"/>
        <w:autoSpaceDN w:val="0"/>
        <w:adjustRightInd w:val="0"/>
        <w:ind w:firstLine="720"/>
        <w:jc w:val="both"/>
        <w:rPr>
          <w:sz w:val="24"/>
          <w:szCs w:val="24"/>
        </w:rPr>
      </w:pPr>
      <w:r w:rsidRPr="00433DA7">
        <w:rPr>
          <w:sz w:val="24"/>
          <w:szCs w:val="24"/>
        </w:rPr>
        <w:t xml:space="preserve">Исследовав и оценив представленные в дело документы, суды установили, что ФКП "АХК" приняты к бухгалтерскому учету (здание 2-А (центральная проходная) - 01.06.1939, здание 2-Б (проходная N 5) - 01.06.1941, забор общекомбинатский - 01.06.1946, наружное освещение - 01.06.1986, система наружного освещения охранного периметра - 01.12.201, таким </w:t>
      </w:r>
      <w:proofErr w:type="gramStart"/>
      <w:r w:rsidRPr="00433DA7">
        <w:rPr>
          <w:sz w:val="24"/>
          <w:szCs w:val="24"/>
        </w:rPr>
        <w:t>образом</w:t>
      </w:r>
      <w:proofErr w:type="gramEnd"/>
      <w:r w:rsidRPr="00433DA7">
        <w:rPr>
          <w:sz w:val="24"/>
          <w:szCs w:val="24"/>
        </w:rPr>
        <w:t xml:space="preserve"> по состоянию на 01.01.2012 спорные объекты недвижимости отвечали всем требованиям, установленным для квалификации этого имущества в качестве основного средства; данные объекты обладали способностью приносить организации экономические выгоды (доход) с момента их приобретения, поскольку они были пригодны к использованию в основной деятельности налогоплательщика; осуществление работ, направленных на улучшение объекта (модернизацию, оснащение системой видеонаблюдения) не препятствовало предприятию сформировать первоначальную стоимость спорного имущества.</w:t>
      </w:r>
    </w:p>
    <w:p w:rsidR="002C7D5C" w:rsidRPr="00433DA7" w:rsidRDefault="002C7D5C" w:rsidP="00166078">
      <w:pPr>
        <w:autoSpaceDE w:val="0"/>
        <w:autoSpaceDN w:val="0"/>
        <w:adjustRightInd w:val="0"/>
        <w:ind w:firstLine="720"/>
        <w:jc w:val="both"/>
        <w:rPr>
          <w:sz w:val="24"/>
          <w:szCs w:val="24"/>
        </w:rPr>
      </w:pPr>
    </w:p>
    <w:p w:rsidR="002C7D5C" w:rsidRPr="008D1B35" w:rsidRDefault="002C7D5C" w:rsidP="008D1B35">
      <w:pPr>
        <w:pStyle w:val="a9"/>
        <w:spacing w:after="200" w:line="276" w:lineRule="auto"/>
        <w:ind w:left="705"/>
        <w:jc w:val="both"/>
        <w:rPr>
          <w:i/>
          <w:sz w:val="24"/>
          <w:szCs w:val="24"/>
        </w:rPr>
      </w:pPr>
      <w:bookmarkStart w:id="93" w:name="_Toc401564778"/>
    </w:p>
    <w:p w:rsidR="003064AE" w:rsidRDefault="003064AE" w:rsidP="002C7D5C">
      <w:pPr>
        <w:keepNext/>
        <w:numPr>
          <w:ilvl w:val="1"/>
          <w:numId w:val="1"/>
        </w:numPr>
        <w:tabs>
          <w:tab w:val="left" w:pos="567"/>
        </w:tabs>
        <w:spacing w:before="120"/>
        <w:ind w:left="567" w:right="57" w:hanging="567"/>
        <w:jc w:val="center"/>
        <w:outlineLvl w:val="0"/>
        <w:rPr>
          <w:b/>
          <w:bCs/>
          <w:sz w:val="28"/>
          <w:szCs w:val="28"/>
        </w:rPr>
      </w:pPr>
      <w:bookmarkStart w:id="94" w:name="_Toc414698787"/>
      <w:bookmarkStart w:id="95" w:name="_Toc401564780"/>
      <w:bookmarkStart w:id="96" w:name="_Toc482196604"/>
      <w:bookmarkEnd w:id="93"/>
      <w:r w:rsidRPr="00764AC8">
        <w:rPr>
          <w:b/>
          <w:bCs/>
          <w:sz w:val="28"/>
          <w:szCs w:val="28"/>
        </w:rPr>
        <w:t>Имущественные н</w:t>
      </w:r>
      <w:bookmarkEnd w:id="94"/>
      <w:r w:rsidRPr="00764AC8">
        <w:rPr>
          <w:b/>
          <w:bCs/>
          <w:sz w:val="28"/>
          <w:szCs w:val="28"/>
        </w:rPr>
        <w:t>алоги</w:t>
      </w:r>
      <w:bookmarkEnd w:id="96"/>
    </w:p>
    <w:p w:rsidR="00B6069C" w:rsidRPr="00B6069C" w:rsidRDefault="00F148FF" w:rsidP="00B6069C">
      <w:pPr>
        <w:pStyle w:val="a9"/>
        <w:numPr>
          <w:ilvl w:val="0"/>
          <w:numId w:val="3"/>
        </w:numPr>
        <w:autoSpaceDE w:val="0"/>
        <w:autoSpaceDN w:val="0"/>
        <w:adjustRightInd w:val="0"/>
        <w:spacing w:before="120"/>
        <w:ind w:left="703"/>
        <w:jc w:val="both"/>
        <w:rPr>
          <w:b/>
          <w:sz w:val="24"/>
          <w:szCs w:val="24"/>
        </w:rPr>
      </w:pPr>
      <w:hyperlink r:id="rId129" w:history="1">
        <w:r w:rsidR="00B6069C" w:rsidRPr="00B6069C">
          <w:rPr>
            <w:b/>
            <w:sz w:val="24"/>
            <w:szCs w:val="24"/>
          </w:rPr>
          <w:t>Перечень легковых автомобилей средней стоимостью от 3 миллионов рублей для налогового периода 2017 года</w:t>
        </w:r>
      </w:hyperlink>
    </w:p>
    <w:p w:rsidR="00B6069C" w:rsidRPr="00B6069C" w:rsidRDefault="00B6069C" w:rsidP="00B6069C">
      <w:pPr>
        <w:autoSpaceDE w:val="0"/>
        <w:autoSpaceDN w:val="0"/>
        <w:adjustRightInd w:val="0"/>
        <w:ind w:firstLine="720"/>
        <w:jc w:val="both"/>
        <w:rPr>
          <w:sz w:val="24"/>
          <w:szCs w:val="24"/>
        </w:rPr>
      </w:pPr>
      <w:proofErr w:type="spellStart"/>
      <w:r w:rsidRPr="00B6069C">
        <w:rPr>
          <w:sz w:val="24"/>
          <w:szCs w:val="24"/>
        </w:rPr>
        <w:t>Минпромторг</w:t>
      </w:r>
      <w:proofErr w:type="spellEnd"/>
      <w:r w:rsidRPr="00B6069C">
        <w:rPr>
          <w:sz w:val="24"/>
          <w:szCs w:val="24"/>
        </w:rPr>
        <w:t xml:space="preserve"> России опубликовал новый </w:t>
      </w:r>
      <w:hyperlink r:id="rId130" w:history="1">
        <w:r w:rsidRPr="00B6069C">
          <w:rPr>
            <w:sz w:val="24"/>
            <w:szCs w:val="24"/>
          </w:rPr>
          <w:t>перечень</w:t>
        </w:r>
      </w:hyperlink>
      <w:r w:rsidRPr="00B6069C">
        <w:rPr>
          <w:sz w:val="24"/>
          <w:szCs w:val="24"/>
        </w:rPr>
        <w:t xml:space="preserve"> легковых автомобилей средней стоимостью от 3 </w:t>
      </w:r>
      <w:proofErr w:type="gramStart"/>
      <w:r w:rsidRPr="00B6069C">
        <w:rPr>
          <w:sz w:val="24"/>
          <w:szCs w:val="24"/>
        </w:rPr>
        <w:t>млн</w:t>
      </w:r>
      <w:proofErr w:type="gramEnd"/>
      <w:r w:rsidRPr="00B6069C">
        <w:rPr>
          <w:sz w:val="24"/>
          <w:szCs w:val="24"/>
        </w:rPr>
        <w:t xml:space="preserve"> рублей, предназначенный для расчета транспортного налога.</w:t>
      </w:r>
    </w:p>
    <w:p w:rsidR="00B6069C" w:rsidRPr="00B6069C" w:rsidRDefault="00B6069C" w:rsidP="00B6069C">
      <w:pPr>
        <w:autoSpaceDE w:val="0"/>
        <w:autoSpaceDN w:val="0"/>
        <w:adjustRightInd w:val="0"/>
        <w:ind w:firstLine="720"/>
        <w:jc w:val="both"/>
        <w:rPr>
          <w:sz w:val="24"/>
          <w:szCs w:val="24"/>
        </w:rPr>
      </w:pPr>
      <w:r w:rsidRPr="00B6069C">
        <w:rPr>
          <w:sz w:val="24"/>
          <w:szCs w:val="24"/>
        </w:rPr>
        <w:t xml:space="preserve">Средняя стоимость рассчитана </w:t>
      </w:r>
      <w:proofErr w:type="gramStart"/>
      <w:r w:rsidRPr="00B6069C">
        <w:rPr>
          <w:sz w:val="24"/>
          <w:szCs w:val="24"/>
        </w:rPr>
        <w:t>исходя из рекомендованных розничных цен на автомобили данной марки</w:t>
      </w:r>
      <w:proofErr w:type="gramEnd"/>
      <w:r w:rsidRPr="00B6069C">
        <w:rPr>
          <w:sz w:val="24"/>
          <w:szCs w:val="24"/>
        </w:rPr>
        <w:t xml:space="preserve">, модели и года выпуска соответствующих базовых версий по состоянию на 1 июля и 1 декабря. </w:t>
      </w:r>
      <w:proofErr w:type="spellStart"/>
      <w:r w:rsidRPr="00B6069C">
        <w:rPr>
          <w:sz w:val="24"/>
          <w:szCs w:val="24"/>
        </w:rPr>
        <w:t>Минпромторг</w:t>
      </w:r>
      <w:proofErr w:type="spellEnd"/>
      <w:r w:rsidRPr="00B6069C">
        <w:rPr>
          <w:sz w:val="24"/>
          <w:szCs w:val="24"/>
        </w:rPr>
        <w:t xml:space="preserve"> направляет запрос производителям или уполномоченным лицам производителей о предоставлении информации по каждой марке, модели и базовой версии легковых автомобилей, рекомендованная розничная цена которых превышает 3 </w:t>
      </w:r>
      <w:proofErr w:type="gramStart"/>
      <w:r w:rsidRPr="00B6069C">
        <w:rPr>
          <w:sz w:val="24"/>
          <w:szCs w:val="24"/>
        </w:rPr>
        <w:t>млн</w:t>
      </w:r>
      <w:proofErr w:type="gramEnd"/>
      <w:r w:rsidRPr="00B6069C">
        <w:rPr>
          <w:sz w:val="24"/>
          <w:szCs w:val="24"/>
        </w:rPr>
        <w:t xml:space="preserve"> рублей. Представленные </w:t>
      </w:r>
      <w:proofErr w:type="gramStart"/>
      <w:r w:rsidRPr="00B6069C">
        <w:rPr>
          <w:sz w:val="24"/>
          <w:szCs w:val="24"/>
        </w:rPr>
        <w:t>производителями</w:t>
      </w:r>
      <w:proofErr w:type="gramEnd"/>
      <w:r w:rsidRPr="00B6069C">
        <w:rPr>
          <w:sz w:val="24"/>
          <w:szCs w:val="24"/>
        </w:rPr>
        <w:t xml:space="preserve"> данные о рекомендованной розничной цене всех базовых версий используются для расчета средней стоимости автомобилей в соответствии с </w:t>
      </w:r>
      <w:hyperlink r:id="rId131" w:history="1">
        <w:r w:rsidRPr="00B6069C">
          <w:rPr>
            <w:sz w:val="24"/>
            <w:szCs w:val="24"/>
          </w:rPr>
          <w:t>приказом</w:t>
        </w:r>
      </w:hyperlink>
      <w:r w:rsidRPr="00B6069C">
        <w:rPr>
          <w:sz w:val="24"/>
          <w:szCs w:val="24"/>
        </w:rPr>
        <w:t xml:space="preserve"> </w:t>
      </w:r>
      <w:proofErr w:type="spellStart"/>
      <w:r w:rsidRPr="00B6069C">
        <w:rPr>
          <w:sz w:val="24"/>
          <w:szCs w:val="24"/>
        </w:rPr>
        <w:t>Минпромторга</w:t>
      </w:r>
      <w:proofErr w:type="spellEnd"/>
      <w:r w:rsidRPr="00B6069C">
        <w:rPr>
          <w:sz w:val="24"/>
          <w:szCs w:val="24"/>
        </w:rPr>
        <w:t xml:space="preserve"> России от 28.02.2014 N 316.</w:t>
      </w:r>
    </w:p>
    <w:p w:rsidR="00B6069C" w:rsidRPr="00B6069C" w:rsidRDefault="00B6069C" w:rsidP="00B6069C">
      <w:pPr>
        <w:autoSpaceDE w:val="0"/>
        <w:autoSpaceDN w:val="0"/>
        <w:adjustRightInd w:val="0"/>
        <w:ind w:firstLine="720"/>
        <w:jc w:val="both"/>
        <w:rPr>
          <w:sz w:val="24"/>
          <w:szCs w:val="24"/>
        </w:rPr>
      </w:pPr>
      <w:r w:rsidRPr="00B6069C">
        <w:rPr>
          <w:sz w:val="24"/>
          <w:szCs w:val="24"/>
        </w:rPr>
        <w:t xml:space="preserve">Напомним, что в отношении легковых автомобилей средней стоимостью от 3 </w:t>
      </w:r>
      <w:proofErr w:type="gramStart"/>
      <w:r w:rsidRPr="00B6069C">
        <w:rPr>
          <w:sz w:val="24"/>
          <w:szCs w:val="24"/>
        </w:rPr>
        <w:t>млн</w:t>
      </w:r>
      <w:proofErr w:type="gramEnd"/>
      <w:r w:rsidRPr="00B6069C">
        <w:rPr>
          <w:sz w:val="24"/>
          <w:szCs w:val="24"/>
        </w:rPr>
        <w:t xml:space="preserve"> рублей исчисление транспортного налога производится с учетом повышающего коэффициента. Величина коэффициента зависит от средней стоимости автомобиля и срока, прошедшего с года его выпуска. Перечень легковых автомобилей средней стоимостью от 3 </w:t>
      </w:r>
      <w:proofErr w:type="gramStart"/>
      <w:r w:rsidRPr="00B6069C">
        <w:rPr>
          <w:sz w:val="24"/>
          <w:szCs w:val="24"/>
        </w:rPr>
        <w:t>млн</w:t>
      </w:r>
      <w:proofErr w:type="gramEnd"/>
      <w:r w:rsidRPr="00B6069C">
        <w:rPr>
          <w:sz w:val="24"/>
          <w:szCs w:val="24"/>
        </w:rPr>
        <w:t xml:space="preserve"> рублей, подлежащий применению в очередном году, размещается не позднее 1 марта этого года на официальном сайте </w:t>
      </w:r>
      <w:proofErr w:type="spellStart"/>
      <w:r w:rsidRPr="00B6069C">
        <w:rPr>
          <w:sz w:val="24"/>
          <w:szCs w:val="24"/>
        </w:rPr>
        <w:t>Минпромторга</w:t>
      </w:r>
      <w:proofErr w:type="spellEnd"/>
      <w:r w:rsidRPr="00B6069C">
        <w:rPr>
          <w:sz w:val="24"/>
          <w:szCs w:val="24"/>
        </w:rPr>
        <w:t xml:space="preserve"> России.</w:t>
      </w:r>
    </w:p>
    <w:p w:rsidR="00764AC8" w:rsidRPr="00764AC8" w:rsidRDefault="00764AC8" w:rsidP="00764AC8">
      <w:pPr>
        <w:pStyle w:val="a9"/>
        <w:numPr>
          <w:ilvl w:val="0"/>
          <w:numId w:val="3"/>
        </w:numPr>
        <w:autoSpaceDE w:val="0"/>
        <w:autoSpaceDN w:val="0"/>
        <w:adjustRightInd w:val="0"/>
        <w:spacing w:before="120"/>
        <w:ind w:left="703"/>
        <w:jc w:val="both"/>
        <w:rPr>
          <w:b/>
          <w:sz w:val="24"/>
          <w:szCs w:val="24"/>
        </w:rPr>
      </w:pPr>
      <w:r>
        <w:rPr>
          <w:b/>
          <w:sz w:val="24"/>
          <w:szCs w:val="24"/>
        </w:rPr>
        <w:t>Е</w:t>
      </w:r>
      <w:r w:rsidRPr="00764AC8">
        <w:rPr>
          <w:b/>
          <w:sz w:val="24"/>
          <w:szCs w:val="24"/>
        </w:rPr>
        <w:t xml:space="preserve">сли здание (строение, сооружение) </w:t>
      </w:r>
      <w:proofErr w:type="gramStart"/>
      <w:r w:rsidRPr="00764AC8">
        <w:rPr>
          <w:b/>
          <w:sz w:val="24"/>
          <w:szCs w:val="24"/>
        </w:rPr>
        <w:t>безусловно</w:t>
      </w:r>
      <w:proofErr w:type="gramEnd"/>
      <w:r w:rsidRPr="00764AC8">
        <w:rPr>
          <w:b/>
          <w:sz w:val="24"/>
          <w:szCs w:val="24"/>
        </w:rPr>
        <w:t xml:space="preserve"> и обоснованно определено административно-деловым центром или торговым центром (комплексом) и включено в Перечень, то все помещения в нем, принадлежащие одному или нескольким собственникам, подлежат налогообложению исходя из кадастровой стоимости вне зависимости от отсутствия этих помещений в Перечне.</w:t>
      </w:r>
    </w:p>
    <w:p w:rsidR="00764AC8" w:rsidRPr="00764AC8" w:rsidRDefault="00764AC8" w:rsidP="00CF210E">
      <w:pPr>
        <w:pStyle w:val="a9"/>
        <w:spacing w:before="120" w:after="120" w:line="276" w:lineRule="auto"/>
        <w:ind w:left="703"/>
        <w:contextualSpacing w:val="0"/>
        <w:jc w:val="both"/>
        <w:rPr>
          <w:i/>
          <w:sz w:val="24"/>
          <w:szCs w:val="24"/>
        </w:rPr>
      </w:pPr>
      <w:r w:rsidRPr="00764AC8">
        <w:rPr>
          <w:i/>
          <w:sz w:val="24"/>
          <w:szCs w:val="24"/>
        </w:rPr>
        <w:t>Письмо Департамента налоговой и таможенной политики Минфина России от 13 марта 2017 г. N 03-05-04-01/13780</w:t>
      </w:r>
    </w:p>
    <w:p w:rsidR="00B75247" w:rsidRPr="00B75247" w:rsidRDefault="00764AC8" w:rsidP="00B75247">
      <w:pPr>
        <w:ind w:firstLine="559"/>
        <w:jc w:val="both"/>
        <w:rPr>
          <w:sz w:val="24"/>
          <w:szCs w:val="24"/>
        </w:rPr>
      </w:pPr>
      <w:r w:rsidRPr="00764AC8">
        <w:rPr>
          <w:sz w:val="24"/>
          <w:szCs w:val="24"/>
        </w:rPr>
        <w:t>В случае</w:t>
      </w:r>
      <w:proofErr w:type="gramStart"/>
      <w:r w:rsidRPr="00764AC8">
        <w:rPr>
          <w:sz w:val="24"/>
          <w:szCs w:val="24"/>
        </w:rPr>
        <w:t>,</w:t>
      </w:r>
      <w:proofErr w:type="gramEnd"/>
      <w:r w:rsidRPr="00764AC8">
        <w:rPr>
          <w:sz w:val="24"/>
          <w:szCs w:val="24"/>
        </w:rPr>
        <w:t xml:space="preserve"> если определена кадастровая стоимость указанного здания (строения, сооружения), но при этом кадастровая стоимость помещения не определена, налоговая база в отношении помещения определяется в соответствии с </w:t>
      </w:r>
      <w:hyperlink r:id="rId132" w:history="1">
        <w:r w:rsidRPr="00764AC8">
          <w:rPr>
            <w:sz w:val="24"/>
            <w:szCs w:val="24"/>
          </w:rPr>
          <w:t>пунктом 6 статьи 378.2</w:t>
        </w:r>
      </w:hyperlink>
      <w:r w:rsidRPr="00764AC8">
        <w:rPr>
          <w:sz w:val="24"/>
          <w:szCs w:val="24"/>
        </w:rPr>
        <w:t xml:space="preserve"> Кодекса как доля кадастровой стоимости здания (строения, сооружения), в котором находится помещение, соответствующая доле, которую составляет площадь помещения в общей площади здания.</w:t>
      </w:r>
      <w:r w:rsidR="00B75247" w:rsidRPr="00B75247">
        <w:rPr>
          <w:sz w:val="24"/>
          <w:szCs w:val="24"/>
        </w:rPr>
        <w:t xml:space="preserve"> </w:t>
      </w:r>
    </w:p>
    <w:p w:rsidR="00B75247" w:rsidRPr="0065721F" w:rsidRDefault="00B75247" w:rsidP="00B75247">
      <w:pPr>
        <w:pStyle w:val="a9"/>
        <w:numPr>
          <w:ilvl w:val="0"/>
          <w:numId w:val="3"/>
        </w:numPr>
        <w:autoSpaceDE w:val="0"/>
        <w:autoSpaceDN w:val="0"/>
        <w:adjustRightInd w:val="0"/>
        <w:spacing w:before="120"/>
        <w:ind w:left="703"/>
        <w:jc w:val="both"/>
        <w:rPr>
          <w:b/>
          <w:sz w:val="24"/>
          <w:szCs w:val="24"/>
        </w:rPr>
      </w:pPr>
      <w:r w:rsidRPr="0065721F">
        <w:rPr>
          <w:b/>
          <w:sz w:val="24"/>
          <w:szCs w:val="24"/>
        </w:rPr>
        <w:t>Даны разъяснения, если физическое лицо не сообщило в налоговую инспекцию о наличии у них неучтенных объектов.</w:t>
      </w:r>
    </w:p>
    <w:p w:rsidR="00B75247" w:rsidRPr="00CF210E" w:rsidRDefault="00B75247" w:rsidP="00CF210E">
      <w:pPr>
        <w:pStyle w:val="a9"/>
        <w:spacing w:before="120" w:after="120" w:line="276" w:lineRule="auto"/>
        <w:ind w:left="703"/>
        <w:contextualSpacing w:val="0"/>
        <w:jc w:val="both"/>
        <w:rPr>
          <w:i/>
          <w:sz w:val="24"/>
          <w:szCs w:val="24"/>
        </w:rPr>
      </w:pPr>
      <w:r w:rsidRPr="00CF210E">
        <w:rPr>
          <w:i/>
          <w:sz w:val="24"/>
          <w:szCs w:val="24"/>
        </w:rPr>
        <w:t>Письмо Минфина России от 27 марта 2017 г. N 03-02-07/2/17737</w:t>
      </w:r>
    </w:p>
    <w:p w:rsidR="00B75247" w:rsidRPr="0065721F" w:rsidRDefault="00B75247" w:rsidP="00B75247">
      <w:pPr>
        <w:ind w:firstLine="709"/>
        <w:contextualSpacing/>
        <w:jc w:val="both"/>
        <w:rPr>
          <w:sz w:val="24"/>
          <w:szCs w:val="24"/>
        </w:rPr>
      </w:pPr>
      <w:r w:rsidRPr="0065721F">
        <w:rPr>
          <w:sz w:val="24"/>
          <w:szCs w:val="24"/>
        </w:rPr>
        <w:t>По налогам, уплачиваемым на основании налоговых уведомлений, физические лица обязаны сообщать в налоговые органы о наличии у них неучтенных объектов налогообложения. Это необходимо сделать, если налогоплательщик не получал налоговые уведомления и не уплачивал налоги (транспортный, земельный и на имущество) в отношении таких объектов за период владения ими. Сообщение (с приложением копий правоустанавливающих (</w:t>
      </w:r>
      <w:proofErr w:type="spellStart"/>
      <w:r w:rsidRPr="0065721F">
        <w:rPr>
          <w:sz w:val="24"/>
          <w:szCs w:val="24"/>
        </w:rPr>
        <w:t>правоудостоверяющих</w:t>
      </w:r>
      <w:proofErr w:type="spellEnd"/>
      <w:r w:rsidRPr="0065721F">
        <w:rPr>
          <w:sz w:val="24"/>
          <w:szCs w:val="24"/>
        </w:rPr>
        <w:t>) документов) представляется однократно в срок до 31 декабря года, следующего за истекшим налоговым периодом. При этом НК РФ не установлены специальные порядок и срок направления налоговым органом налогоплательщику - физическому лицу налогового уведомления по полученному от него сообщению.</w:t>
      </w:r>
    </w:p>
    <w:p w:rsidR="00B75247" w:rsidRPr="0065721F" w:rsidRDefault="00B75247" w:rsidP="00B75247">
      <w:pPr>
        <w:ind w:firstLine="709"/>
        <w:contextualSpacing/>
        <w:jc w:val="both"/>
        <w:rPr>
          <w:sz w:val="24"/>
          <w:szCs w:val="24"/>
        </w:rPr>
      </w:pPr>
      <w:r w:rsidRPr="0065721F">
        <w:rPr>
          <w:sz w:val="24"/>
          <w:szCs w:val="24"/>
        </w:rPr>
        <w:t>Факт неисполнения налогоплательщиком - физлицом этой обязанности выявляется налоговыми органами после истечения установленных сроков ее исполнения и уплаты соответствующего налога (то есть не ранее 31 декабря года, следующего за истекшим налоговым периодом).</w:t>
      </w:r>
    </w:p>
    <w:p w:rsidR="00B75247" w:rsidRPr="0065721F" w:rsidRDefault="00B75247" w:rsidP="00B75247">
      <w:pPr>
        <w:ind w:firstLine="709"/>
        <w:contextualSpacing/>
        <w:jc w:val="both"/>
        <w:rPr>
          <w:sz w:val="24"/>
          <w:szCs w:val="24"/>
        </w:rPr>
      </w:pPr>
      <w:r w:rsidRPr="0065721F">
        <w:rPr>
          <w:sz w:val="24"/>
          <w:szCs w:val="24"/>
        </w:rPr>
        <w:t>Начиная с 1 января 2017 года за непредставление (несвоевременное представление) соответствующих сведений налогоплательщикам грозит штраф в размере 20% от неуплаченной суммы налога в отношении каждого объекта, по которому не представлено (несвоевременно представлено) указанное сообщение.</w:t>
      </w:r>
    </w:p>
    <w:p w:rsidR="00B75247" w:rsidRPr="0065721F" w:rsidRDefault="00B75247" w:rsidP="00B75247">
      <w:pPr>
        <w:ind w:firstLine="709"/>
        <w:contextualSpacing/>
        <w:jc w:val="both"/>
        <w:rPr>
          <w:sz w:val="24"/>
          <w:szCs w:val="24"/>
        </w:rPr>
      </w:pPr>
      <w:r w:rsidRPr="0065721F">
        <w:rPr>
          <w:sz w:val="24"/>
          <w:szCs w:val="24"/>
        </w:rPr>
        <w:t>В связи с этим Минфин России пояснил, что при рассмотрении вопроса о привлечении виновного лица к ответственности должен учитываться факт неправомерного непредставления (несвоевременного представления) сообщения сопряженного с неуплатой соответствующих налогов по объектам имущества, по которым не представлено (несвоевременно представлено) такое сообщение.</w:t>
      </w:r>
    </w:p>
    <w:p w:rsidR="00B75247" w:rsidRPr="0065721F" w:rsidRDefault="00B75247" w:rsidP="00B75247">
      <w:pPr>
        <w:ind w:firstLine="709"/>
        <w:contextualSpacing/>
        <w:jc w:val="both"/>
        <w:rPr>
          <w:sz w:val="24"/>
          <w:szCs w:val="24"/>
        </w:rPr>
      </w:pPr>
      <w:r w:rsidRPr="0065721F">
        <w:rPr>
          <w:sz w:val="24"/>
          <w:szCs w:val="24"/>
        </w:rPr>
        <w:t>При этом принятие налоговым органом решения о привлечении виновного лица к ответственности не поставлено в зависимость от уплаты или неуплаты им суммы налога, указанной в налоговом уведомлении, направленном ему налоговым органом после выявления факта неисполнения этим лицом обязанности по представлению сообщения.</w:t>
      </w:r>
    </w:p>
    <w:p w:rsidR="00B75247" w:rsidRPr="0065721F" w:rsidRDefault="00B75247" w:rsidP="00B75247">
      <w:pPr>
        <w:ind w:firstLine="709"/>
        <w:contextualSpacing/>
        <w:jc w:val="both"/>
        <w:rPr>
          <w:sz w:val="24"/>
          <w:szCs w:val="24"/>
        </w:rPr>
      </w:pPr>
      <w:proofErr w:type="gramStart"/>
      <w:r w:rsidRPr="0065721F">
        <w:rPr>
          <w:sz w:val="24"/>
          <w:szCs w:val="24"/>
        </w:rPr>
        <w:t xml:space="preserve">В то же время в письме отмечено, что суммы транспортного налога, земельного налога и налога на имущество физических лиц исчисляются налоговыми органами не на основании полученных от налогоплательщиков - физических лиц сообщений, а на основании сведений, представленных органами, осуществляющими </w:t>
      </w:r>
      <w:proofErr w:type="spellStart"/>
      <w:r w:rsidRPr="0065721F">
        <w:rPr>
          <w:sz w:val="24"/>
          <w:szCs w:val="24"/>
        </w:rPr>
        <w:t>госрегистрацию</w:t>
      </w:r>
      <w:proofErr w:type="spellEnd"/>
      <w:r w:rsidRPr="0065721F">
        <w:rPr>
          <w:sz w:val="24"/>
          <w:szCs w:val="24"/>
        </w:rPr>
        <w:t xml:space="preserve"> транспортных средств, государственный кадастровый учет и государственную регистрацию прав на недвижимое имущество.</w:t>
      </w:r>
      <w:proofErr w:type="gramEnd"/>
      <w:r w:rsidRPr="0065721F">
        <w:rPr>
          <w:sz w:val="24"/>
          <w:szCs w:val="24"/>
        </w:rPr>
        <w:t xml:space="preserve"> Сообщения об объектах налогообложения, полученные от налогоплательщиков - физических лиц, используются налоговыми органами для истребования у указанных органов сведений, необходимых для исчисления соответствующих налогов.</w:t>
      </w:r>
    </w:p>
    <w:p w:rsidR="00B75247" w:rsidRPr="0065721F" w:rsidRDefault="00B75247" w:rsidP="00B75247">
      <w:pPr>
        <w:ind w:firstLine="709"/>
        <w:contextualSpacing/>
        <w:jc w:val="both"/>
        <w:rPr>
          <w:sz w:val="24"/>
          <w:szCs w:val="24"/>
        </w:rPr>
      </w:pPr>
      <w:r w:rsidRPr="0065721F">
        <w:rPr>
          <w:sz w:val="24"/>
          <w:szCs w:val="24"/>
        </w:rPr>
        <w:t>Отметим, что если физическое лицо получало налоговое уведомление об уплате налога в отношении объекта недвижимого имущества и (или) транспортных средств или если оно не получало налоговое уведомление в связи с предоставлением ему налоговой льготы, сообщение в отношении такого объекта в налоговый орган не представляется.</w:t>
      </w:r>
    </w:p>
    <w:p w:rsidR="00764AC8" w:rsidRDefault="00764AC8" w:rsidP="00764AC8">
      <w:pPr>
        <w:pStyle w:val="a9"/>
        <w:spacing w:before="120" w:after="120" w:line="276" w:lineRule="auto"/>
        <w:ind w:left="0" w:firstLine="703"/>
        <w:contextualSpacing w:val="0"/>
        <w:jc w:val="both"/>
        <w:rPr>
          <w:sz w:val="24"/>
          <w:szCs w:val="24"/>
        </w:rPr>
      </w:pPr>
    </w:p>
    <w:p w:rsidR="002C7D5C" w:rsidRDefault="003951C4" w:rsidP="003951C4">
      <w:pPr>
        <w:keepNext/>
        <w:numPr>
          <w:ilvl w:val="1"/>
          <w:numId w:val="1"/>
        </w:numPr>
        <w:tabs>
          <w:tab w:val="left" w:pos="567"/>
        </w:tabs>
        <w:spacing w:before="120"/>
        <w:ind w:left="567" w:right="57" w:hanging="567"/>
        <w:jc w:val="center"/>
        <w:outlineLvl w:val="0"/>
        <w:rPr>
          <w:b/>
          <w:bCs/>
          <w:sz w:val="28"/>
          <w:szCs w:val="28"/>
        </w:rPr>
      </w:pPr>
      <w:bookmarkStart w:id="97" w:name="_Toc482196605"/>
      <w:r>
        <w:rPr>
          <w:b/>
          <w:bCs/>
          <w:sz w:val="28"/>
          <w:szCs w:val="28"/>
        </w:rPr>
        <w:t>Социальное  обеспечение</w:t>
      </w:r>
      <w:bookmarkEnd w:id="97"/>
    </w:p>
    <w:p w:rsidR="003951C4" w:rsidRPr="00810EE2" w:rsidRDefault="00810EE2" w:rsidP="00810EE2">
      <w:pPr>
        <w:pStyle w:val="a9"/>
        <w:numPr>
          <w:ilvl w:val="0"/>
          <w:numId w:val="3"/>
        </w:numPr>
        <w:autoSpaceDE w:val="0"/>
        <w:autoSpaceDN w:val="0"/>
        <w:adjustRightInd w:val="0"/>
        <w:spacing w:before="120"/>
        <w:ind w:left="703"/>
        <w:jc w:val="both"/>
        <w:rPr>
          <w:b/>
          <w:sz w:val="24"/>
          <w:szCs w:val="24"/>
        </w:rPr>
      </w:pPr>
      <w:r>
        <w:rPr>
          <w:b/>
          <w:sz w:val="24"/>
          <w:szCs w:val="24"/>
        </w:rPr>
        <w:t>П</w:t>
      </w:r>
      <w:r w:rsidR="003951C4" w:rsidRPr="00810EE2">
        <w:rPr>
          <w:b/>
          <w:sz w:val="24"/>
          <w:szCs w:val="24"/>
        </w:rPr>
        <w:t>редельный размер среднего дневного заработка для исчисления пособия по беременности и родам, ежемесячного пособия по уходу за ребенком, по страховым случаям, наступившим в 2017 году, составляет 1901,37 рубля ((718000,00 + 670000,00) / 730).</w:t>
      </w:r>
    </w:p>
    <w:p w:rsidR="00CF210E" w:rsidRPr="00810EE2" w:rsidRDefault="00F148FF" w:rsidP="00810EE2">
      <w:pPr>
        <w:pStyle w:val="a9"/>
        <w:spacing w:before="120" w:after="120" w:line="276" w:lineRule="auto"/>
        <w:ind w:left="703"/>
        <w:contextualSpacing w:val="0"/>
        <w:jc w:val="both"/>
        <w:rPr>
          <w:i/>
          <w:sz w:val="24"/>
          <w:szCs w:val="24"/>
        </w:rPr>
      </w:pPr>
      <w:hyperlink r:id="rId133" w:history="1">
        <w:r w:rsidR="00CF210E" w:rsidRPr="00810EE2">
          <w:rPr>
            <w:i/>
            <w:sz w:val="24"/>
            <w:szCs w:val="24"/>
          </w:rPr>
          <w:t>Письмо ФСС РФ от 03.03.2017 N 02-08-01/22-04-1049л</w:t>
        </w:r>
      </w:hyperlink>
    </w:p>
    <w:p w:rsidR="00810EE2" w:rsidRPr="00810EE2" w:rsidRDefault="00810EE2" w:rsidP="00810EE2">
      <w:pPr>
        <w:ind w:firstLine="709"/>
        <w:contextualSpacing/>
        <w:jc w:val="both"/>
        <w:rPr>
          <w:sz w:val="24"/>
          <w:szCs w:val="24"/>
        </w:rPr>
      </w:pPr>
      <w:proofErr w:type="gramStart"/>
      <w:r w:rsidRPr="00810EE2">
        <w:rPr>
          <w:sz w:val="24"/>
          <w:szCs w:val="24"/>
        </w:rPr>
        <w:t xml:space="preserve">Средний дневной заработок для исчисления пособия по беременности и родам, ежемесячного пособия по уходу за ребенком </w:t>
      </w:r>
      <w:hyperlink r:id="rId134" w:history="1">
        <w:r w:rsidRPr="00810EE2">
          <w:rPr>
            <w:sz w:val="24"/>
            <w:szCs w:val="24"/>
          </w:rPr>
          <w:t>не может превышать</w:t>
        </w:r>
      </w:hyperlink>
      <w:r w:rsidRPr="00810EE2">
        <w:rPr>
          <w:sz w:val="24"/>
          <w:szCs w:val="24"/>
        </w:rPr>
        <w:t xml:space="preserve"> величину, определяемую путем деления на 730 суммы предельных величин базы для начисления страховых взносов в ФСС, установленных на два календарных года, предшествующих году наступления отпуска по беременности и родам, отпуска по уходу за ребенком.</w:t>
      </w:r>
      <w:proofErr w:type="gramEnd"/>
    </w:p>
    <w:p w:rsidR="00810EE2" w:rsidRPr="00810EE2" w:rsidRDefault="00810EE2" w:rsidP="00810EE2">
      <w:pPr>
        <w:ind w:firstLine="709"/>
        <w:contextualSpacing/>
        <w:jc w:val="both"/>
        <w:rPr>
          <w:sz w:val="24"/>
          <w:szCs w:val="24"/>
        </w:rPr>
      </w:pPr>
      <w:r w:rsidRPr="00810EE2">
        <w:rPr>
          <w:sz w:val="24"/>
          <w:szCs w:val="24"/>
        </w:rPr>
        <w:t>Как видно, делитель в данном случае представляет собой фиксированную величину - он не зависит от числа календарных дней в 2-х годах, предшествующих году наступления страхового случая. Поэтому даже если один из этих годов является високосным, деление суммы предельных величин базы для начисления взносов все равно производится на 730, а не на 731.</w:t>
      </w:r>
    </w:p>
    <w:p w:rsidR="00810EE2" w:rsidRPr="00810EE2" w:rsidRDefault="00810EE2" w:rsidP="00810EE2">
      <w:pPr>
        <w:ind w:firstLine="709"/>
        <w:contextualSpacing/>
        <w:jc w:val="both"/>
        <w:rPr>
          <w:sz w:val="24"/>
          <w:szCs w:val="24"/>
        </w:rPr>
      </w:pPr>
      <w:r w:rsidRPr="00810EE2">
        <w:rPr>
          <w:sz w:val="24"/>
          <w:szCs w:val="24"/>
        </w:rPr>
        <w:t xml:space="preserve">В </w:t>
      </w:r>
      <w:hyperlink r:id="rId135" w:history="1">
        <w:r w:rsidRPr="00810EE2">
          <w:rPr>
            <w:sz w:val="24"/>
            <w:szCs w:val="24"/>
          </w:rPr>
          <w:t>письме</w:t>
        </w:r>
      </w:hyperlink>
      <w:r w:rsidRPr="00810EE2">
        <w:rPr>
          <w:sz w:val="24"/>
          <w:szCs w:val="24"/>
        </w:rPr>
        <w:t xml:space="preserve"> приведен иллюстрирующий данный тезис расчет предельного размера среднего дневного заработка для исчисления пособия по беременности и родам, ежемесячного пособия по уходу за ребенком по страховым случаям, наступившим в 2017 году. Соответствующая величина составит 1901,37 рубля ((718000,00 + 670000,00) / 730).</w:t>
      </w:r>
    </w:p>
    <w:p w:rsidR="00810EE2" w:rsidRPr="00810EE2" w:rsidRDefault="00810EE2" w:rsidP="00810EE2">
      <w:pPr>
        <w:ind w:firstLine="709"/>
        <w:contextualSpacing/>
        <w:jc w:val="both"/>
        <w:rPr>
          <w:sz w:val="24"/>
          <w:szCs w:val="24"/>
        </w:rPr>
      </w:pPr>
      <w:r w:rsidRPr="00810EE2">
        <w:rPr>
          <w:sz w:val="24"/>
          <w:szCs w:val="24"/>
        </w:rPr>
        <w:t xml:space="preserve">Вместе с тем при определении фактической величины среднего дневного заработка согласно части 3.1 статьи 14 Закона N 255-ФЗ </w:t>
      </w:r>
      <w:hyperlink r:id="rId136" w:history="1">
        <w:r w:rsidRPr="00810EE2">
          <w:rPr>
            <w:sz w:val="24"/>
            <w:szCs w:val="24"/>
          </w:rPr>
          <w:t>надо использовать</w:t>
        </w:r>
      </w:hyperlink>
      <w:r w:rsidRPr="00810EE2">
        <w:rPr>
          <w:sz w:val="24"/>
          <w:szCs w:val="24"/>
        </w:rPr>
        <w:t xml:space="preserve"> именно количество календарных дней в конкретных годах расчетного периода. Эта величина, с учетом </w:t>
      </w:r>
      <w:hyperlink r:id="rId137" w:history="1">
        <w:r w:rsidRPr="00810EE2">
          <w:rPr>
            <w:sz w:val="24"/>
            <w:szCs w:val="24"/>
          </w:rPr>
          <w:t>возможной замены календарных лет</w:t>
        </w:r>
      </w:hyperlink>
      <w:r w:rsidRPr="00810EE2">
        <w:rPr>
          <w:sz w:val="24"/>
          <w:szCs w:val="24"/>
        </w:rPr>
        <w:t xml:space="preserve"> расчетного периода, может составить 730, 731 или 732 календарных дня.</w:t>
      </w:r>
    </w:p>
    <w:p w:rsidR="00CF210E" w:rsidRPr="00810EE2" w:rsidRDefault="00CF210E" w:rsidP="00810EE2">
      <w:pPr>
        <w:ind w:firstLine="709"/>
        <w:contextualSpacing/>
        <w:jc w:val="both"/>
        <w:rPr>
          <w:sz w:val="24"/>
          <w:szCs w:val="24"/>
        </w:rPr>
      </w:pPr>
    </w:p>
    <w:p w:rsidR="003951C4" w:rsidRDefault="003951C4" w:rsidP="003951C4">
      <w:pPr>
        <w:keepNext/>
        <w:numPr>
          <w:ilvl w:val="1"/>
          <w:numId w:val="1"/>
        </w:numPr>
        <w:tabs>
          <w:tab w:val="left" w:pos="567"/>
        </w:tabs>
        <w:spacing w:before="120"/>
        <w:ind w:left="567" w:right="57" w:hanging="567"/>
        <w:jc w:val="center"/>
        <w:outlineLvl w:val="0"/>
        <w:rPr>
          <w:b/>
          <w:bCs/>
          <w:sz w:val="28"/>
          <w:szCs w:val="28"/>
        </w:rPr>
      </w:pPr>
      <w:bookmarkStart w:id="98" w:name="_Toc482196606"/>
      <w:r w:rsidRPr="00166078">
        <w:rPr>
          <w:b/>
          <w:bCs/>
          <w:sz w:val="28"/>
          <w:szCs w:val="28"/>
        </w:rPr>
        <w:t>Налоговый контроль</w:t>
      </w:r>
      <w:bookmarkEnd w:id="98"/>
      <w:r w:rsidRPr="00166078">
        <w:rPr>
          <w:b/>
          <w:bCs/>
          <w:sz w:val="28"/>
          <w:szCs w:val="28"/>
        </w:rPr>
        <w:t xml:space="preserve"> </w:t>
      </w:r>
    </w:p>
    <w:p w:rsidR="00A35176" w:rsidRDefault="00A35176" w:rsidP="00A35176">
      <w:pPr>
        <w:jc w:val="both"/>
      </w:pPr>
    </w:p>
    <w:p w:rsidR="00A35176" w:rsidRPr="005F747E" w:rsidRDefault="00A35176" w:rsidP="00A35176">
      <w:pPr>
        <w:pStyle w:val="a9"/>
        <w:numPr>
          <w:ilvl w:val="0"/>
          <w:numId w:val="3"/>
        </w:numPr>
        <w:autoSpaceDE w:val="0"/>
        <w:autoSpaceDN w:val="0"/>
        <w:adjustRightInd w:val="0"/>
        <w:spacing w:before="120"/>
        <w:ind w:left="703"/>
        <w:jc w:val="both"/>
        <w:rPr>
          <w:b/>
          <w:sz w:val="24"/>
          <w:szCs w:val="24"/>
        </w:rPr>
      </w:pPr>
      <w:r w:rsidRPr="001B7388">
        <w:rPr>
          <w:b/>
          <w:sz w:val="24"/>
          <w:szCs w:val="24"/>
        </w:rPr>
        <w:t>Н</w:t>
      </w:r>
      <w:r w:rsidRPr="005F747E">
        <w:rPr>
          <w:b/>
          <w:sz w:val="24"/>
          <w:szCs w:val="24"/>
        </w:rPr>
        <w:t>алоговым органам поручено исключить формальные подходы при выявлении необоснованной налоговой выгоды в ходе проверок.</w:t>
      </w:r>
    </w:p>
    <w:p w:rsidR="00A35176" w:rsidRPr="00A35176" w:rsidRDefault="00A35176" w:rsidP="00CF210E">
      <w:pPr>
        <w:pStyle w:val="a9"/>
        <w:spacing w:before="120" w:after="120" w:line="276" w:lineRule="auto"/>
        <w:ind w:left="703"/>
        <w:contextualSpacing w:val="0"/>
        <w:jc w:val="both"/>
        <w:rPr>
          <w:i/>
          <w:sz w:val="24"/>
          <w:szCs w:val="24"/>
        </w:rPr>
      </w:pPr>
      <w:r w:rsidRPr="00A35176">
        <w:rPr>
          <w:i/>
          <w:sz w:val="24"/>
          <w:szCs w:val="24"/>
        </w:rPr>
        <w:t>Информация Федеральной налоговой службы от 25 апреля 2017 года</w:t>
      </w:r>
      <w:r>
        <w:rPr>
          <w:i/>
          <w:sz w:val="24"/>
          <w:szCs w:val="24"/>
        </w:rPr>
        <w:t xml:space="preserve">. </w:t>
      </w:r>
      <w:r w:rsidRPr="00A35176">
        <w:rPr>
          <w:i/>
          <w:sz w:val="24"/>
          <w:szCs w:val="24"/>
        </w:rPr>
        <w:t>Письмо Федеральной налоговой службы от 23 марта 2017 г. N ЕД-5-9/547@</w:t>
      </w:r>
    </w:p>
    <w:p w:rsidR="00A35176" w:rsidRPr="001B7388" w:rsidRDefault="00A35176" w:rsidP="00A35176">
      <w:pPr>
        <w:autoSpaceDE w:val="0"/>
        <w:autoSpaceDN w:val="0"/>
        <w:adjustRightInd w:val="0"/>
        <w:ind w:firstLine="720"/>
        <w:jc w:val="both"/>
        <w:rPr>
          <w:sz w:val="24"/>
          <w:szCs w:val="24"/>
        </w:rPr>
      </w:pPr>
      <w:r w:rsidRPr="005F747E">
        <w:rPr>
          <w:sz w:val="24"/>
          <w:szCs w:val="24"/>
        </w:rPr>
        <w:t xml:space="preserve">По мнению ФНС, налогоплательщики не должны отвечать за действия своих контрагентов, если обязательства по сделке реально исполнены. </w:t>
      </w:r>
    </w:p>
    <w:p w:rsidR="00A35176" w:rsidRPr="005F747E" w:rsidRDefault="00A35176" w:rsidP="00A35176">
      <w:pPr>
        <w:autoSpaceDE w:val="0"/>
        <w:autoSpaceDN w:val="0"/>
        <w:adjustRightInd w:val="0"/>
        <w:ind w:firstLine="720"/>
        <w:jc w:val="both"/>
        <w:rPr>
          <w:sz w:val="24"/>
          <w:szCs w:val="24"/>
        </w:rPr>
      </w:pPr>
      <w:r w:rsidRPr="005F747E">
        <w:rPr>
          <w:sz w:val="24"/>
          <w:szCs w:val="24"/>
        </w:rPr>
        <w:t>Отмечено, что для доказывания необоснованной налоговой выгоды необходимо подтверждать факты согласованности действий лица и подконтрольных ему контрагентов, а также нереальности операций по поставке товаров (работ, услуг).</w:t>
      </w:r>
    </w:p>
    <w:p w:rsidR="00A35176" w:rsidRPr="005F747E" w:rsidRDefault="00A35176" w:rsidP="00A35176">
      <w:pPr>
        <w:autoSpaceDE w:val="0"/>
        <w:autoSpaceDN w:val="0"/>
        <w:adjustRightInd w:val="0"/>
        <w:ind w:firstLine="720"/>
        <w:jc w:val="both"/>
        <w:rPr>
          <w:sz w:val="24"/>
          <w:szCs w:val="24"/>
        </w:rPr>
      </w:pPr>
      <w:r w:rsidRPr="005F747E">
        <w:rPr>
          <w:sz w:val="24"/>
          <w:szCs w:val="24"/>
        </w:rPr>
        <w:t>При отсутствии доказательств подконтрольности контрагентов инспекция обязана доказать, что налогоплательщик недобросовестно подошел к выбору контрагента. Указываются обстоятельства, свидетельствующие о невыполнении операций контрагентом (по первому звену).</w:t>
      </w:r>
    </w:p>
    <w:p w:rsidR="00A35176" w:rsidRPr="005F747E" w:rsidRDefault="00A35176" w:rsidP="00A35176">
      <w:pPr>
        <w:autoSpaceDE w:val="0"/>
        <w:autoSpaceDN w:val="0"/>
        <w:adjustRightInd w:val="0"/>
        <w:ind w:firstLine="720"/>
        <w:jc w:val="both"/>
        <w:rPr>
          <w:sz w:val="24"/>
          <w:szCs w:val="24"/>
        </w:rPr>
      </w:pPr>
      <w:r w:rsidRPr="005F747E">
        <w:rPr>
          <w:sz w:val="24"/>
          <w:szCs w:val="24"/>
        </w:rPr>
        <w:t>Недобросовестность контрагентов второго и последующих звеньев сама по себе не может возлагать на налогоплательщика негативные последствия. Такой подход подтверждается судебной практикой.</w:t>
      </w:r>
    </w:p>
    <w:p w:rsidR="00A35176" w:rsidRPr="005F747E" w:rsidRDefault="00A35176" w:rsidP="00A35176">
      <w:pPr>
        <w:autoSpaceDE w:val="0"/>
        <w:autoSpaceDN w:val="0"/>
        <w:adjustRightInd w:val="0"/>
        <w:ind w:firstLine="720"/>
        <w:jc w:val="both"/>
        <w:rPr>
          <w:sz w:val="24"/>
          <w:szCs w:val="24"/>
        </w:rPr>
      </w:pPr>
      <w:r w:rsidRPr="005F747E">
        <w:rPr>
          <w:sz w:val="24"/>
          <w:szCs w:val="24"/>
        </w:rPr>
        <w:t>Также даны рекомендации по оценке принятых налогоплательщиком мер по проверке контрагента.</w:t>
      </w:r>
    </w:p>
    <w:p w:rsidR="00BE4956" w:rsidRPr="00BE4956" w:rsidRDefault="00BE4956" w:rsidP="00BE4956">
      <w:pPr>
        <w:pStyle w:val="a9"/>
        <w:numPr>
          <w:ilvl w:val="0"/>
          <w:numId w:val="3"/>
        </w:numPr>
        <w:autoSpaceDE w:val="0"/>
        <w:autoSpaceDN w:val="0"/>
        <w:adjustRightInd w:val="0"/>
        <w:spacing w:before="120"/>
        <w:ind w:left="703"/>
        <w:jc w:val="both"/>
        <w:rPr>
          <w:b/>
          <w:sz w:val="24"/>
          <w:szCs w:val="24"/>
        </w:rPr>
      </w:pPr>
      <w:r>
        <w:rPr>
          <w:b/>
          <w:sz w:val="24"/>
          <w:szCs w:val="24"/>
        </w:rPr>
        <w:t>П</w:t>
      </w:r>
      <w:r w:rsidRPr="00BE4956">
        <w:rPr>
          <w:b/>
          <w:sz w:val="24"/>
          <w:szCs w:val="24"/>
        </w:rPr>
        <w:t>ри наличии решения о приостановлении операций по счетам налогоплательщика (плательщика сбора, налогового агента) - индивидуального предпринимателя, нотариуса, занимающегося частной практикой, адвоката, учредившего адвокатский кабинет, и переводов их электронных денежных средств, банки не вправе открывать этим лицам счета, вклады, депозиты.</w:t>
      </w:r>
    </w:p>
    <w:p w:rsidR="00BE4956" w:rsidRPr="00BE4956" w:rsidRDefault="00BE4956" w:rsidP="00BE4956">
      <w:pPr>
        <w:pStyle w:val="a9"/>
        <w:autoSpaceDE w:val="0"/>
        <w:autoSpaceDN w:val="0"/>
        <w:adjustRightInd w:val="0"/>
        <w:spacing w:before="120"/>
        <w:ind w:left="703"/>
        <w:jc w:val="both"/>
        <w:rPr>
          <w:b/>
          <w:sz w:val="24"/>
          <w:szCs w:val="24"/>
        </w:rPr>
      </w:pPr>
      <w:r w:rsidRPr="00BE4956">
        <w:rPr>
          <w:b/>
          <w:sz w:val="24"/>
          <w:szCs w:val="24"/>
        </w:rPr>
        <w:t xml:space="preserve">При этом </w:t>
      </w:r>
      <w:hyperlink r:id="rId138" w:history="1">
        <w:r w:rsidRPr="00BE4956">
          <w:rPr>
            <w:b/>
            <w:sz w:val="24"/>
            <w:szCs w:val="24"/>
          </w:rPr>
          <w:t>Кодексом</w:t>
        </w:r>
      </w:hyperlink>
      <w:r w:rsidRPr="00BE4956">
        <w:rPr>
          <w:b/>
          <w:sz w:val="24"/>
          <w:szCs w:val="24"/>
        </w:rPr>
        <w:t xml:space="preserve"> не предусмотрено исключение в отношении счетов, вкладов, депозитов, которые открываются физическому лицу, не связанных с предпринимательской деятельностью или частной практикой.</w:t>
      </w:r>
    </w:p>
    <w:p w:rsidR="00BE4956" w:rsidRPr="00BE4956" w:rsidRDefault="00BE4956" w:rsidP="00810EE2">
      <w:pPr>
        <w:pStyle w:val="a9"/>
        <w:spacing w:before="120" w:after="120" w:line="276" w:lineRule="auto"/>
        <w:ind w:left="703"/>
        <w:contextualSpacing w:val="0"/>
        <w:jc w:val="both"/>
        <w:rPr>
          <w:i/>
          <w:sz w:val="24"/>
          <w:szCs w:val="24"/>
        </w:rPr>
      </w:pPr>
      <w:r w:rsidRPr="00BE4956">
        <w:rPr>
          <w:i/>
          <w:sz w:val="24"/>
          <w:szCs w:val="24"/>
        </w:rPr>
        <w:t>Письмо Департамента налоговой и таможенной политики Минфина России от 6 марта 2017 г. N 03-02-07/1/12425</w:t>
      </w:r>
    </w:p>
    <w:p w:rsidR="00166078" w:rsidRDefault="00166078" w:rsidP="00166078">
      <w:pPr>
        <w:pStyle w:val="a9"/>
        <w:numPr>
          <w:ilvl w:val="0"/>
          <w:numId w:val="3"/>
        </w:numPr>
        <w:autoSpaceDE w:val="0"/>
        <w:autoSpaceDN w:val="0"/>
        <w:adjustRightInd w:val="0"/>
        <w:spacing w:before="120"/>
        <w:ind w:left="703"/>
        <w:jc w:val="both"/>
        <w:rPr>
          <w:b/>
          <w:sz w:val="24"/>
          <w:szCs w:val="24"/>
        </w:rPr>
      </w:pPr>
      <w:r w:rsidRPr="00166078">
        <w:rPr>
          <w:b/>
          <w:sz w:val="24"/>
          <w:szCs w:val="24"/>
        </w:rPr>
        <w:t>В целях соблюдения баланса между правом налогового органа выставить требование и обязанностью налогоплательщика его исполнить, содержание требования должно однозначно свидетельствовать о том, что обязанность налогоплательщика представить документы (информацию) возложена на него законно и у налогового органа действительно имелась необходимость в их получении.</w:t>
      </w:r>
    </w:p>
    <w:p w:rsidR="00166078" w:rsidRPr="00166078" w:rsidRDefault="00166078" w:rsidP="00810EE2">
      <w:pPr>
        <w:pStyle w:val="a9"/>
        <w:spacing w:before="120" w:after="120" w:line="276" w:lineRule="auto"/>
        <w:ind w:left="703"/>
        <w:contextualSpacing w:val="0"/>
        <w:jc w:val="both"/>
        <w:rPr>
          <w:i/>
          <w:sz w:val="24"/>
          <w:szCs w:val="24"/>
        </w:rPr>
      </w:pPr>
      <w:r w:rsidRPr="00166078">
        <w:rPr>
          <w:i/>
          <w:sz w:val="24"/>
          <w:szCs w:val="24"/>
        </w:rPr>
        <w:t xml:space="preserve">Постановление Арбитражного суда Дальневосточного округа от 21 марта 2017 г. N Ф03-712/17 по делу N А51-14515/2016 </w:t>
      </w:r>
    </w:p>
    <w:p w:rsidR="00166078" w:rsidRPr="00166078" w:rsidRDefault="00166078" w:rsidP="00166078">
      <w:pPr>
        <w:ind w:firstLine="709"/>
        <w:contextualSpacing/>
        <w:jc w:val="both"/>
        <w:rPr>
          <w:sz w:val="24"/>
          <w:szCs w:val="24"/>
        </w:rPr>
      </w:pPr>
      <w:r w:rsidRPr="00166078">
        <w:rPr>
          <w:sz w:val="24"/>
          <w:szCs w:val="24"/>
        </w:rPr>
        <w:t>Суды, руководствуясь статьей 93.1 НК РФ, пришли к выводу о необоснованном привлечении общества к налоговой ответственности.</w:t>
      </w:r>
    </w:p>
    <w:p w:rsidR="00166078" w:rsidRPr="00166078" w:rsidRDefault="00166078" w:rsidP="00166078">
      <w:pPr>
        <w:ind w:firstLine="709"/>
        <w:contextualSpacing/>
        <w:jc w:val="both"/>
        <w:rPr>
          <w:sz w:val="24"/>
          <w:szCs w:val="24"/>
        </w:rPr>
      </w:pPr>
      <w:r w:rsidRPr="00166078">
        <w:rPr>
          <w:sz w:val="24"/>
          <w:szCs w:val="24"/>
        </w:rPr>
        <w:t xml:space="preserve">Судами отмечено, что содержащиеся в требованиях данные не позволяют в полной мере идентифицировать конкретные сделки, по которым </w:t>
      </w:r>
      <w:proofErr w:type="spellStart"/>
      <w:r w:rsidRPr="00166078">
        <w:rPr>
          <w:sz w:val="24"/>
          <w:szCs w:val="24"/>
        </w:rPr>
        <w:t>истребовалась</w:t>
      </w:r>
      <w:proofErr w:type="spellEnd"/>
      <w:r w:rsidRPr="00166078">
        <w:rPr>
          <w:sz w:val="24"/>
          <w:szCs w:val="24"/>
        </w:rPr>
        <w:t xml:space="preserve"> информация о налогоплательщиках, что исключало возможность их исполнения. В то же время требование инспекции о представлении документов (информации) должно быть конкретно определенным, исключающим возможность его неоднозначного толкования.</w:t>
      </w:r>
    </w:p>
    <w:p w:rsidR="00166078" w:rsidRPr="00166078" w:rsidRDefault="00166078" w:rsidP="00166078">
      <w:pPr>
        <w:ind w:firstLine="709"/>
        <w:contextualSpacing/>
        <w:jc w:val="both"/>
        <w:rPr>
          <w:sz w:val="24"/>
          <w:szCs w:val="24"/>
        </w:rPr>
      </w:pPr>
      <w:r w:rsidRPr="00166078">
        <w:rPr>
          <w:sz w:val="24"/>
          <w:szCs w:val="24"/>
        </w:rPr>
        <w:t>Также судами установлено из содержания требований, что у налогового органа потребность в получении документов и информации относительно конкретных сделок вне рамок проведения налоговых проверок мотивирована необходимостью, то есть не указано конкретное основание истребования документов (информации).</w:t>
      </w:r>
    </w:p>
    <w:p w:rsidR="00166078" w:rsidRPr="00166078" w:rsidRDefault="00166078" w:rsidP="00166078">
      <w:pPr>
        <w:ind w:firstLine="709"/>
        <w:contextualSpacing/>
        <w:jc w:val="both"/>
        <w:rPr>
          <w:sz w:val="24"/>
          <w:szCs w:val="24"/>
        </w:rPr>
      </w:pPr>
      <w:r w:rsidRPr="00166078">
        <w:rPr>
          <w:sz w:val="24"/>
          <w:szCs w:val="24"/>
        </w:rPr>
        <w:t>При этом инспекцией не уточнено, в связи с какими проводимыми мероприятиями налогового контроля необходимо представить запрошенные документы (информацию), не обоснована причина истребования документов по сделкам.</w:t>
      </w:r>
    </w:p>
    <w:p w:rsidR="00166078" w:rsidRPr="00166078" w:rsidRDefault="00166078" w:rsidP="00166078">
      <w:pPr>
        <w:ind w:firstLine="709"/>
        <w:contextualSpacing/>
        <w:jc w:val="both"/>
        <w:rPr>
          <w:sz w:val="24"/>
          <w:szCs w:val="24"/>
        </w:rPr>
      </w:pPr>
      <w:r w:rsidRPr="00166078">
        <w:rPr>
          <w:sz w:val="24"/>
          <w:szCs w:val="24"/>
        </w:rPr>
        <w:t xml:space="preserve">В ходе судебного разбирательства в качестве обоснования необходимости получения документов (информации) налоговый орган сослался на проведение </w:t>
      </w:r>
      <w:proofErr w:type="spellStart"/>
      <w:r w:rsidRPr="00166078">
        <w:rPr>
          <w:sz w:val="24"/>
          <w:szCs w:val="24"/>
        </w:rPr>
        <w:t>предпроверочного</w:t>
      </w:r>
      <w:proofErr w:type="spellEnd"/>
      <w:r w:rsidRPr="00166078">
        <w:rPr>
          <w:sz w:val="24"/>
          <w:szCs w:val="24"/>
        </w:rPr>
        <w:t xml:space="preserve"> анализа по вопросу включения или </w:t>
      </w:r>
      <w:proofErr w:type="spellStart"/>
      <w:r w:rsidRPr="00166078">
        <w:rPr>
          <w:sz w:val="24"/>
          <w:szCs w:val="24"/>
        </w:rPr>
        <w:t>невключения</w:t>
      </w:r>
      <w:proofErr w:type="spellEnd"/>
      <w:r w:rsidRPr="00166078">
        <w:rPr>
          <w:sz w:val="24"/>
          <w:szCs w:val="24"/>
        </w:rPr>
        <w:t xml:space="preserve"> предпринимателей в план проведения выездных налоговых проверок. Однако данные основания не указаны в требованиях и не свидетельствуют о необходимости получения инспекцией документов (информации) относительно конкретных сделок.</w:t>
      </w:r>
    </w:p>
    <w:p w:rsidR="00166078" w:rsidRPr="00166078" w:rsidRDefault="00166078" w:rsidP="00166078">
      <w:pPr>
        <w:ind w:firstLine="709"/>
        <w:contextualSpacing/>
        <w:jc w:val="both"/>
        <w:rPr>
          <w:sz w:val="24"/>
          <w:szCs w:val="24"/>
        </w:rPr>
      </w:pPr>
      <w:r w:rsidRPr="00166078">
        <w:rPr>
          <w:sz w:val="24"/>
          <w:szCs w:val="24"/>
        </w:rPr>
        <w:t>Пункт 2 статьи 93.1 НК РФ предоставляет налоговому органу право истребовать документы (информацию) вне рамок проведения налоговых проверок лишь в случае обоснованной необходимости, что исключает возможность реализации этого права произвольно, только по усмотрению налогового органа.</w:t>
      </w:r>
    </w:p>
    <w:p w:rsidR="00166078" w:rsidRPr="00166078" w:rsidRDefault="00166078" w:rsidP="00166078">
      <w:pPr>
        <w:ind w:firstLine="709"/>
        <w:contextualSpacing/>
        <w:jc w:val="both"/>
        <w:rPr>
          <w:sz w:val="24"/>
          <w:szCs w:val="24"/>
        </w:rPr>
      </w:pPr>
      <w:r w:rsidRPr="00166078">
        <w:rPr>
          <w:sz w:val="24"/>
          <w:szCs w:val="24"/>
        </w:rPr>
        <w:t>В целях соблюдения баланса между правом налогового органа выставить требование и обязанностью налогоплательщика его исполнить, содержание требования должно однозначно свидетельствовать о том, что обязанность налогоплательщика представить документы (информацию) возложена на него законно и у налогового органа действительно имелась необходимость в их получении.</w:t>
      </w:r>
    </w:p>
    <w:p w:rsidR="00166078" w:rsidRPr="00166078" w:rsidRDefault="00166078" w:rsidP="00166078">
      <w:pPr>
        <w:ind w:firstLine="709"/>
        <w:contextualSpacing/>
        <w:jc w:val="both"/>
        <w:rPr>
          <w:sz w:val="24"/>
          <w:szCs w:val="24"/>
        </w:rPr>
      </w:pPr>
      <w:r w:rsidRPr="00166078">
        <w:rPr>
          <w:sz w:val="24"/>
          <w:szCs w:val="24"/>
        </w:rPr>
        <w:t>При таких обстоятельствах судами сделан правильный вывод об отсутствии в действиях общества состава вменяемого налогового правонарушения и соответствии оспариваемых решений требованиям действующего законодательства.</w:t>
      </w:r>
    </w:p>
    <w:p w:rsidR="0094494D" w:rsidRPr="0094494D" w:rsidRDefault="0094494D" w:rsidP="0094494D">
      <w:pPr>
        <w:pStyle w:val="a9"/>
        <w:numPr>
          <w:ilvl w:val="0"/>
          <w:numId w:val="3"/>
        </w:numPr>
        <w:autoSpaceDE w:val="0"/>
        <w:autoSpaceDN w:val="0"/>
        <w:adjustRightInd w:val="0"/>
        <w:spacing w:before="120"/>
        <w:ind w:left="703"/>
        <w:jc w:val="both"/>
        <w:rPr>
          <w:b/>
          <w:sz w:val="24"/>
          <w:szCs w:val="24"/>
        </w:rPr>
      </w:pPr>
      <w:r>
        <w:rPr>
          <w:b/>
          <w:sz w:val="24"/>
          <w:szCs w:val="24"/>
        </w:rPr>
        <w:t>П</w:t>
      </w:r>
      <w:r w:rsidRPr="0094494D">
        <w:rPr>
          <w:b/>
          <w:sz w:val="24"/>
          <w:szCs w:val="24"/>
        </w:rPr>
        <w:t>ереданные в инспекцию правоохранительными органами документы и информация, полученные в ходе оперативно-розыскных мероприятий, являются надлежащими и допустимыми доказательствами по делу.</w:t>
      </w:r>
    </w:p>
    <w:p w:rsidR="0094494D" w:rsidRPr="0094494D" w:rsidRDefault="0094494D" w:rsidP="0094494D">
      <w:pPr>
        <w:pStyle w:val="a9"/>
        <w:spacing w:after="200" w:line="276" w:lineRule="auto"/>
        <w:ind w:left="705"/>
        <w:jc w:val="both"/>
        <w:rPr>
          <w:i/>
          <w:sz w:val="24"/>
          <w:szCs w:val="24"/>
        </w:rPr>
      </w:pPr>
      <w:r w:rsidRPr="0094494D">
        <w:rPr>
          <w:i/>
          <w:sz w:val="24"/>
          <w:szCs w:val="24"/>
        </w:rPr>
        <w:t xml:space="preserve">Постановление Арбитражного суда Московского округа от 21 марта 2017 г. N Ф05-2440/17 по делу N А40-151435/2016 </w:t>
      </w:r>
    </w:p>
    <w:p w:rsidR="0094494D" w:rsidRPr="0094494D" w:rsidRDefault="0094494D" w:rsidP="0094494D">
      <w:pPr>
        <w:ind w:firstLine="709"/>
        <w:contextualSpacing/>
        <w:jc w:val="both"/>
        <w:rPr>
          <w:sz w:val="24"/>
          <w:szCs w:val="24"/>
        </w:rPr>
      </w:pPr>
      <w:r w:rsidRPr="0094494D">
        <w:rPr>
          <w:sz w:val="24"/>
          <w:szCs w:val="24"/>
        </w:rPr>
        <w:t xml:space="preserve">Налоговый орган произвел расчет реальных налоговых обязательств по УСН исходя из полученных от правоохранительных </w:t>
      </w:r>
      <w:proofErr w:type="gramStart"/>
      <w:r w:rsidRPr="0094494D">
        <w:rPr>
          <w:sz w:val="24"/>
          <w:szCs w:val="24"/>
        </w:rPr>
        <w:t>органов</w:t>
      </w:r>
      <w:proofErr w:type="gramEnd"/>
      <w:r w:rsidRPr="0094494D">
        <w:rPr>
          <w:sz w:val="24"/>
          <w:szCs w:val="24"/>
        </w:rPr>
        <w:t xml:space="preserve"> данных о реальных суммах дохода (выручки), а также приняв данные о расходах из представленных самим налогоплательщиком регистров бухгалтерского учета.</w:t>
      </w:r>
    </w:p>
    <w:p w:rsidR="0094494D" w:rsidRPr="0094494D" w:rsidRDefault="0094494D" w:rsidP="0094494D">
      <w:pPr>
        <w:ind w:firstLine="709"/>
        <w:contextualSpacing/>
        <w:jc w:val="both"/>
        <w:rPr>
          <w:sz w:val="24"/>
          <w:szCs w:val="24"/>
        </w:rPr>
      </w:pPr>
      <w:proofErr w:type="gramStart"/>
      <w:r w:rsidRPr="0094494D">
        <w:rPr>
          <w:sz w:val="24"/>
          <w:szCs w:val="24"/>
        </w:rPr>
        <w:t>Отклоняя доводы общества о том, что материалы, полученные от органов внутренних дел, сами по себе не являются основанием для принятия решения, суды обеих инстанций правильно указали, что выводы о сокрытии выручки и ведении "двойной" бухгалтерии сделаны не только на основании данных полученных от правоохранительных органов, но также и результатов мероприятий налогового контроля, в том числе допросов сотрудников ресторанов, сверки данных</w:t>
      </w:r>
      <w:proofErr w:type="gramEnd"/>
      <w:r w:rsidRPr="0094494D">
        <w:rPr>
          <w:sz w:val="24"/>
          <w:szCs w:val="24"/>
        </w:rPr>
        <w:t xml:space="preserve"> </w:t>
      </w:r>
      <w:proofErr w:type="gramStart"/>
      <w:r w:rsidRPr="0094494D">
        <w:rPr>
          <w:sz w:val="24"/>
          <w:szCs w:val="24"/>
        </w:rPr>
        <w:t>из ЭКЛЗ с показаниями свидетелей о количестве мест, заполняемости ресторана и др., что дало в совокупности основания для вывода об умышленном не учете поступающей в виде наличных выручки от реализации услуг по координации и контролю финансово-хозяйственной деятельности всех ресторанов сети, а также о занижении суммы дохода, полученного обществом виде вознаграждения от ресторанов.</w:t>
      </w:r>
      <w:proofErr w:type="gramEnd"/>
    </w:p>
    <w:p w:rsidR="0094494D" w:rsidRPr="0094494D" w:rsidRDefault="0094494D" w:rsidP="0094494D">
      <w:pPr>
        <w:ind w:firstLine="709"/>
        <w:contextualSpacing/>
        <w:jc w:val="both"/>
        <w:rPr>
          <w:sz w:val="24"/>
          <w:szCs w:val="24"/>
        </w:rPr>
      </w:pPr>
      <w:proofErr w:type="gramStart"/>
      <w:r w:rsidRPr="0094494D">
        <w:rPr>
          <w:sz w:val="24"/>
          <w:szCs w:val="24"/>
        </w:rPr>
        <w:t>Таким образом, проанализировав и оценив представленные в деле доказательства в их совокупности и взаимной связи в соответствии со статьей 71 Арбитражного процессуального кодекса Российской Федерации, суды обеих инстанций правомерно пришли к выводу, что установленные в ходе выездной налоговой проверки факты и обстоятельства, в том числе в ходе проведенных оперативно-розыскных мероприятий, в своей совокупности и взаимосвязи свидетельствуют о получении заявителем необоснованной</w:t>
      </w:r>
      <w:proofErr w:type="gramEnd"/>
      <w:r w:rsidRPr="0094494D">
        <w:rPr>
          <w:sz w:val="24"/>
          <w:szCs w:val="24"/>
        </w:rPr>
        <w:t xml:space="preserve"> налоговой выгоды, выразившейся в умышленном занижении выручки и минимизации размера подлежащих уплате налогов, в </w:t>
      </w:r>
      <w:proofErr w:type="gramStart"/>
      <w:r w:rsidRPr="0094494D">
        <w:rPr>
          <w:sz w:val="24"/>
          <w:szCs w:val="24"/>
        </w:rPr>
        <w:t>связи</w:t>
      </w:r>
      <w:proofErr w:type="gramEnd"/>
      <w:r w:rsidRPr="0094494D">
        <w:rPr>
          <w:sz w:val="24"/>
          <w:szCs w:val="24"/>
        </w:rPr>
        <w:t xml:space="preserve"> с чем оспариваемое решение налогового органа соответствует действующему налоговому законодательству и не нарушает права и интересы общества.</w:t>
      </w:r>
    </w:p>
    <w:p w:rsidR="00166078" w:rsidRPr="00166078" w:rsidRDefault="00166078" w:rsidP="0094494D">
      <w:pPr>
        <w:pStyle w:val="a9"/>
        <w:spacing w:after="200" w:line="276" w:lineRule="auto"/>
        <w:ind w:left="705"/>
        <w:jc w:val="both"/>
        <w:rPr>
          <w:i/>
          <w:sz w:val="24"/>
          <w:szCs w:val="24"/>
        </w:rPr>
      </w:pPr>
    </w:p>
    <w:p w:rsidR="00342E0A" w:rsidRPr="00880019" w:rsidRDefault="00342E0A" w:rsidP="002C7D5C">
      <w:pPr>
        <w:keepNext/>
        <w:numPr>
          <w:ilvl w:val="1"/>
          <w:numId w:val="1"/>
        </w:numPr>
        <w:tabs>
          <w:tab w:val="left" w:pos="567"/>
        </w:tabs>
        <w:spacing w:before="120"/>
        <w:ind w:left="567" w:right="57" w:hanging="567"/>
        <w:jc w:val="center"/>
        <w:outlineLvl w:val="0"/>
        <w:rPr>
          <w:b/>
          <w:bCs/>
          <w:sz w:val="28"/>
          <w:szCs w:val="28"/>
        </w:rPr>
      </w:pPr>
      <w:bookmarkStart w:id="99" w:name="_Toc482196607"/>
      <w:r w:rsidRPr="00880019">
        <w:rPr>
          <w:b/>
          <w:bCs/>
          <w:sz w:val="28"/>
          <w:szCs w:val="28"/>
        </w:rPr>
        <w:t>Взыскание недоимки</w:t>
      </w:r>
      <w:bookmarkEnd w:id="99"/>
    </w:p>
    <w:p w:rsidR="00DD5DB1" w:rsidRPr="00893786" w:rsidRDefault="00DD5DB1" w:rsidP="00B1263C">
      <w:pPr>
        <w:autoSpaceDE w:val="0"/>
        <w:autoSpaceDN w:val="0"/>
        <w:adjustRightInd w:val="0"/>
        <w:jc w:val="center"/>
        <w:rPr>
          <w:b/>
          <w:bCs/>
          <w:color w:val="FF0000"/>
          <w:sz w:val="24"/>
          <w:szCs w:val="24"/>
        </w:rPr>
      </w:pPr>
    </w:p>
    <w:tbl>
      <w:tblPr>
        <w:tblW w:w="0" w:type="auto"/>
        <w:tblInd w:w="108" w:type="dxa"/>
        <w:tblLayout w:type="fixed"/>
        <w:tblLook w:val="0000" w:firstRow="0" w:lastRow="0" w:firstColumn="0" w:lastColumn="0" w:noHBand="0" w:noVBand="0"/>
      </w:tblPr>
      <w:tblGrid>
        <w:gridCol w:w="10000"/>
      </w:tblGrid>
      <w:tr w:rsidR="00880019" w:rsidRPr="00810EE2">
        <w:trPr>
          <w:trHeight w:val="240"/>
        </w:trPr>
        <w:tc>
          <w:tcPr>
            <w:tcW w:w="10000" w:type="dxa"/>
            <w:tcBorders>
              <w:top w:val="single" w:sz="4" w:space="0" w:color="FFFFFF"/>
              <w:left w:val="single" w:sz="4" w:space="0" w:color="FFFFFF"/>
              <w:bottom w:val="single" w:sz="4" w:space="0" w:color="FFFFFF"/>
              <w:right w:val="single" w:sz="4" w:space="0" w:color="FFFFFF"/>
            </w:tcBorders>
          </w:tcPr>
          <w:p w:rsidR="00880019" w:rsidRPr="00880019" w:rsidRDefault="00880019" w:rsidP="002C7D5C">
            <w:pPr>
              <w:pStyle w:val="a9"/>
              <w:numPr>
                <w:ilvl w:val="0"/>
                <w:numId w:val="3"/>
              </w:numPr>
              <w:autoSpaceDE w:val="0"/>
              <w:autoSpaceDN w:val="0"/>
              <w:adjustRightInd w:val="0"/>
              <w:spacing w:before="120"/>
              <w:ind w:left="703"/>
              <w:jc w:val="both"/>
              <w:rPr>
                <w:b/>
                <w:sz w:val="24"/>
                <w:szCs w:val="24"/>
              </w:rPr>
            </w:pPr>
            <w:bookmarkStart w:id="100" w:name="sub_201703212"/>
            <w:r w:rsidRPr="00880019">
              <w:rPr>
                <w:b/>
                <w:sz w:val="24"/>
                <w:szCs w:val="24"/>
              </w:rPr>
              <w:t>С 27 марта действует новая форма решения об уточнении налогового платежа</w:t>
            </w:r>
            <w:bookmarkEnd w:id="100"/>
          </w:p>
        </w:tc>
      </w:tr>
    </w:tbl>
    <w:p w:rsidR="00880019" w:rsidRPr="00880019" w:rsidRDefault="00880019" w:rsidP="00810EE2">
      <w:pPr>
        <w:pStyle w:val="a9"/>
        <w:spacing w:after="200" w:line="276" w:lineRule="auto"/>
        <w:ind w:left="705"/>
        <w:jc w:val="both"/>
        <w:rPr>
          <w:i/>
          <w:sz w:val="24"/>
          <w:szCs w:val="24"/>
        </w:rPr>
      </w:pPr>
      <w:r w:rsidRPr="00880019">
        <w:rPr>
          <w:i/>
          <w:sz w:val="24"/>
          <w:szCs w:val="24"/>
        </w:rPr>
        <w:t>Приказ Федеральной налоговой службы от 29 декабря 2016 г. N ММВ-7-1/731@</w:t>
      </w:r>
    </w:p>
    <w:p w:rsidR="00880019" w:rsidRPr="00880019" w:rsidRDefault="00880019" w:rsidP="00880019">
      <w:pPr>
        <w:ind w:firstLine="709"/>
        <w:contextualSpacing/>
        <w:jc w:val="both"/>
        <w:rPr>
          <w:sz w:val="24"/>
          <w:szCs w:val="24"/>
        </w:rPr>
      </w:pPr>
      <w:r w:rsidRPr="00880019">
        <w:rPr>
          <w:sz w:val="24"/>
          <w:szCs w:val="24"/>
        </w:rPr>
        <w:t>Утверждена новая форма решения об уточнении платежа на перечисление налога, сбора, страховых взносов, пени, штрафа.</w:t>
      </w:r>
    </w:p>
    <w:p w:rsidR="00880019" w:rsidRPr="00880019" w:rsidRDefault="00880019" w:rsidP="00880019">
      <w:pPr>
        <w:ind w:firstLine="709"/>
        <w:contextualSpacing/>
        <w:jc w:val="both"/>
        <w:rPr>
          <w:sz w:val="24"/>
          <w:szCs w:val="24"/>
        </w:rPr>
      </w:pPr>
      <w:r w:rsidRPr="00880019">
        <w:rPr>
          <w:sz w:val="24"/>
          <w:szCs w:val="24"/>
        </w:rPr>
        <w:t xml:space="preserve">Напомним, что уточнение платежа применяется только в том случае, если ошибка в оформлении платежного поручения не повлекла </w:t>
      </w:r>
      <w:proofErr w:type="spellStart"/>
      <w:r w:rsidRPr="00880019">
        <w:rPr>
          <w:sz w:val="24"/>
          <w:szCs w:val="24"/>
        </w:rPr>
        <w:t>неперечисления</w:t>
      </w:r>
      <w:proofErr w:type="spellEnd"/>
      <w:r w:rsidRPr="00880019">
        <w:rPr>
          <w:sz w:val="24"/>
          <w:szCs w:val="24"/>
        </w:rPr>
        <w:t xml:space="preserve"> этого налога в бюджет РФ. Для уточнения платежа налогоплательщику необходимо написать заявление в произвольной форме о допущенной ошибке с просьбой уточнить неправильный реквизит платежки.</w:t>
      </w:r>
    </w:p>
    <w:p w:rsidR="00880019" w:rsidRPr="00880019" w:rsidRDefault="00880019" w:rsidP="00880019">
      <w:pPr>
        <w:ind w:firstLine="709"/>
        <w:contextualSpacing/>
        <w:jc w:val="both"/>
        <w:rPr>
          <w:sz w:val="24"/>
          <w:szCs w:val="24"/>
        </w:rPr>
      </w:pPr>
      <w:r w:rsidRPr="00880019">
        <w:rPr>
          <w:sz w:val="24"/>
          <w:szCs w:val="24"/>
        </w:rPr>
        <w:t>На основании заявления и акта сверки, если такая сверка проводилась, налоговый орган принимает решение об уточнении платежа на день фактической уплаты налогоплательщиком налога.</w:t>
      </w:r>
    </w:p>
    <w:p w:rsidR="00880019" w:rsidRPr="00880019" w:rsidRDefault="00880019" w:rsidP="00880019">
      <w:pPr>
        <w:ind w:firstLine="709"/>
        <w:contextualSpacing/>
        <w:jc w:val="both"/>
        <w:rPr>
          <w:sz w:val="24"/>
          <w:szCs w:val="24"/>
        </w:rPr>
      </w:pPr>
      <w:r w:rsidRPr="00880019">
        <w:rPr>
          <w:sz w:val="24"/>
          <w:szCs w:val="24"/>
        </w:rPr>
        <w:t>Правила уточнения платежа применяются также и в отношении сборов, пеней, штрафов и распространяются на плательщиков сборов, налоговых агентов (п. 8 ст. 45 НК РФ), а также страховых взносов на ОМС и ОСС. А вот уточнение платежа в части суммы страховых взносов на ОПС не производится в случае, если по сообщению территориального органа ПФР сведения об этой сумме учтены на индивидуальном лицевом счете застрахованного лица в соответствии с законодательством РФ об индивидуальном (персонифицированном) учете.</w:t>
      </w:r>
    </w:p>
    <w:p w:rsidR="00F50A0F" w:rsidRPr="00F50A0F" w:rsidRDefault="00F50A0F" w:rsidP="002C7D5C">
      <w:pPr>
        <w:pStyle w:val="a9"/>
        <w:numPr>
          <w:ilvl w:val="0"/>
          <w:numId w:val="3"/>
        </w:numPr>
        <w:autoSpaceDE w:val="0"/>
        <w:autoSpaceDN w:val="0"/>
        <w:adjustRightInd w:val="0"/>
        <w:spacing w:before="120"/>
        <w:ind w:left="703"/>
        <w:jc w:val="both"/>
        <w:rPr>
          <w:b/>
          <w:sz w:val="24"/>
          <w:szCs w:val="24"/>
        </w:rPr>
      </w:pPr>
      <w:r w:rsidRPr="00F50A0F">
        <w:rPr>
          <w:b/>
          <w:sz w:val="24"/>
          <w:szCs w:val="24"/>
        </w:rPr>
        <w:t>Утверждены формы документов, используемых при взыскании задолженности по налогам и взносам</w:t>
      </w:r>
    </w:p>
    <w:p w:rsidR="00F50A0F" w:rsidRPr="00F50A0F" w:rsidRDefault="00F50A0F" w:rsidP="00810EE2">
      <w:pPr>
        <w:pStyle w:val="a9"/>
        <w:spacing w:after="200" w:line="276" w:lineRule="auto"/>
        <w:ind w:left="705"/>
        <w:jc w:val="both"/>
        <w:rPr>
          <w:i/>
          <w:sz w:val="24"/>
          <w:szCs w:val="24"/>
        </w:rPr>
      </w:pPr>
      <w:r w:rsidRPr="00F50A0F">
        <w:rPr>
          <w:i/>
          <w:sz w:val="24"/>
          <w:szCs w:val="24"/>
        </w:rPr>
        <w:t>Приказ Федеральной налоговой службы от 13 февраля 2017 г. N ММВ-7-8/179@</w:t>
      </w:r>
    </w:p>
    <w:p w:rsidR="00F50A0F" w:rsidRPr="00F50A0F" w:rsidRDefault="00F50A0F" w:rsidP="00F50A0F">
      <w:pPr>
        <w:ind w:firstLine="709"/>
        <w:contextualSpacing/>
        <w:jc w:val="both"/>
        <w:rPr>
          <w:sz w:val="24"/>
          <w:szCs w:val="24"/>
        </w:rPr>
      </w:pPr>
      <w:r w:rsidRPr="00F50A0F">
        <w:rPr>
          <w:sz w:val="24"/>
          <w:szCs w:val="24"/>
        </w:rPr>
        <w:t>В связи с передачей налоговым органам полномочий по администрированию страховых взносов обновлены формы документов, используемых налоговыми органами при взыскании задолженности. Всего утверждено 19 новых форм, среди них:</w:t>
      </w:r>
    </w:p>
    <w:p w:rsidR="00F50A0F" w:rsidRPr="00F50A0F" w:rsidRDefault="00F50A0F" w:rsidP="00F50A0F">
      <w:pPr>
        <w:ind w:firstLine="709"/>
        <w:contextualSpacing/>
        <w:jc w:val="both"/>
        <w:rPr>
          <w:sz w:val="24"/>
          <w:szCs w:val="24"/>
        </w:rPr>
      </w:pPr>
      <w:r w:rsidRPr="00F50A0F">
        <w:rPr>
          <w:sz w:val="24"/>
          <w:szCs w:val="24"/>
        </w:rPr>
        <w:t>- документ о выявлении недоимки;</w:t>
      </w:r>
    </w:p>
    <w:p w:rsidR="00F50A0F" w:rsidRPr="00F50A0F" w:rsidRDefault="00F50A0F" w:rsidP="00F50A0F">
      <w:pPr>
        <w:ind w:firstLine="709"/>
        <w:contextualSpacing/>
        <w:jc w:val="both"/>
        <w:rPr>
          <w:sz w:val="24"/>
          <w:szCs w:val="24"/>
        </w:rPr>
      </w:pPr>
      <w:r w:rsidRPr="00F50A0F">
        <w:rPr>
          <w:sz w:val="24"/>
          <w:szCs w:val="24"/>
        </w:rPr>
        <w:t>- требования об уплате налога, сбора, страховых взносов, пени, штрафа, процентов для организаций и ИП, а также для физлиц;</w:t>
      </w:r>
    </w:p>
    <w:p w:rsidR="00F50A0F" w:rsidRPr="00F50A0F" w:rsidRDefault="00F50A0F" w:rsidP="00F50A0F">
      <w:pPr>
        <w:ind w:firstLine="709"/>
        <w:contextualSpacing/>
        <w:jc w:val="both"/>
        <w:rPr>
          <w:sz w:val="24"/>
          <w:szCs w:val="24"/>
        </w:rPr>
      </w:pPr>
      <w:r w:rsidRPr="00F50A0F">
        <w:rPr>
          <w:sz w:val="24"/>
          <w:szCs w:val="24"/>
        </w:rPr>
        <w:t>- решение о взыскании налога, сбора, страховых взносов, пени, штрафа, процентов за счет денежных средств на счетах в банках, а также электронных денежных средств;</w:t>
      </w:r>
    </w:p>
    <w:p w:rsidR="00F50A0F" w:rsidRPr="00F50A0F" w:rsidRDefault="00F50A0F" w:rsidP="00F50A0F">
      <w:pPr>
        <w:ind w:firstLine="709"/>
        <w:contextualSpacing/>
        <w:jc w:val="both"/>
        <w:rPr>
          <w:sz w:val="24"/>
          <w:szCs w:val="24"/>
        </w:rPr>
      </w:pPr>
      <w:r w:rsidRPr="00F50A0F">
        <w:rPr>
          <w:sz w:val="24"/>
          <w:szCs w:val="24"/>
        </w:rPr>
        <w:t>- решение о приостановлении операций по счетам в банке, а также переводов электронных денежных средств.</w:t>
      </w:r>
    </w:p>
    <w:p w:rsidR="004F0A43" w:rsidRPr="004F0A43" w:rsidRDefault="004F0A43" w:rsidP="004F0A43">
      <w:pPr>
        <w:pStyle w:val="a9"/>
        <w:numPr>
          <w:ilvl w:val="0"/>
          <w:numId w:val="3"/>
        </w:numPr>
        <w:autoSpaceDE w:val="0"/>
        <w:autoSpaceDN w:val="0"/>
        <w:adjustRightInd w:val="0"/>
        <w:spacing w:before="120"/>
        <w:ind w:left="703"/>
        <w:jc w:val="both"/>
        <w:rPr>
          <w:b/>
          <w:sz w:val="24"/>
          <w:szCs w:val="24"/>
        </w:rPr>
      </w:pPr>
      <w:r w:rsidRPr="004F0A43">
        <w:rPr>
          <w:b/>
          <w:sz w:val="24"/>
          <w:szCs w:val="24"/>
        </w:rPr>
        <w:t>Общество не может быть признано добросовестным налогоплательщиком, поскольку представленные инспекцией доказательства в совокупности свидетельствуют о недобросовестности налогоплательщика, нарушении заявителем статьи 45 НК Российской Федерации.</w:t>
      </w:r>
    </w:p>
    <w:p w:rsidR="004F0A43" w:rsidRPr="004F0A43" w:rsidRDefault="004F0A43" w:rsidP="0094494D">
      <w:pPr>
        <w:pStyle w:val="a9"/>
        <w:spacing w:after="200" w:line="276" w:lineRule="auto"/>
        <w:ind w:left="705"/>
        <w:jc w:val="both"/>
        <w:rPr>
          <w:i/>
          <w:sz w:val="24"/>
          <w:szCs w:val="24"/>
        </w:rPr>
      </w:pPr>
      <w:r w:rsidRPr="004F0A43">
        <w:rPr>
          <w:i/>
          <w:sz w:val="24"/>
          <w:szCs w:val="24"/>
        </w:rPr>
        <w:t xml:space="preserve">Постановление Арбитражного суда Московского округа от 21 марта 2017 г. N Ф05-2561/17 по делу N А40-98877/2016 </w:t>
      </w:r>
    </w:p>
    <w:p w:rsidR="004F0A43" w:rsidRPr="004F0A43" w:rsidRDefault="004F0A43" w:rsidP="004F0A43">
      <w:pPr>
        <w:ind w:firstLine="709"/>
        <w:contextualSpacing/>
        <w:jc w:val="both"/>
        <w:rPr>
          <w:sz w:val="24"/>
          <w:szCs w:val="24"/>
        </w:rPr>
      </w:pPr>
      <w:proofErr w:type="gramStart"/>
      <w:r w:rsidRPr="004F0A43">
        <w:rPr>
          <w:sz w:val="24"/>
          <w:szCs w:val="24"/>
        </w:rPr>
        <w:t xml:space="preserve">В соответствии с </w:t>
      </w:r>
      <w:proofErr w:type="spellStart"/>
      <w:r w:rsidRPr="004F0A43">
        <w:rPr>
          <w:sz w:val="24"/>
          <w:szCs w:val="24"/>
        </w:rPr>
        <w:t>пп</w:t>
      </w:r>
      <w:proofErr w:type="spellEnd"/>
      <w:r w:rsidRPr="004F0A43">
        <w:rPr>
          <w:sz w:val="24"/>
          <w:szCs w:val="24"/>
        </w:rPr>
        <w:t>. 1 п. 3 ст. 45 НК РФ обязанность по уплате налога считается исполненной налогоплательщиком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roofErr w:type="gramEnd"/>
    </w:p>
    <w:p w:rsidR="004F0A43" w:rsidRPr="004F0A43" w:rsidRDefault="004F0A43" w:rsidP="004F0A43">
      <w:pPr>
        <w:ind w:firstLine="709"/>
        <w:contextualSpacing/>
        <w:jc w:val="both"/>
        <w:rPr>
          <w:sz w:val="24"/>
          <w:szCs w:val="24"/>
        </w:rPr>
      </w:pPr>
      <w:r w:rsidRPr="004F0A43">
        <w:rPr>
          <w:sz w:val="24"/>
          <w:szCs w:val="24"/>
        </w:rPr>
        <w:t xml:space="preserve">Суды, принимая во внимание имеющиеся в деле доказательства, а также обстоятельства данного дела исходили из того, что ООО "Печатный </w:t>
      </w:r>
      <w:proofErr w:type="spellStart"/>
      <w:r w:rsidRPr="004F0A43">
        <w:rPr>
          <w:sz w:val="24"/>
          <w:szCs w:val="24"/>
        </w:rPr>
        <w:t>дворъ</w:t>
      </w:r>
      <w:proofErr w:type="spellEnd"/>
      <w:r w:rsidRPr="004F0A43">
        <w:rPr>
          <w:sz w:val="24"/>
          <w:szCs w:val="24"/>
        </w:rPr>
        <w:t>" намеренно, обладая в силу отношений взаимозависимости с ООО КБ "Адмиралтейский" сведениями о предстоящем отзывом лицензии, направило поручения на уплату налога в ООО КБ "Адмиралтейский".</w:t>
      </w:r>
    </w:p>
    <w:p w:rsidR="004F0A43" w:rsidRPr="004F0A43" w:rsidRDefault="004F0A43" w:rsidP="004F0A43">
      <w:pPr>
        <w:ind w:firstLine="709"/>
        <w:contextualSpacing/>
        <w:jc w:val="both"/>
        <w:rPr>
          <w:sz w:val="24"/>
          <w:szCs w:val="24"/>
        </w:rPr>
      </w:pPr>
      <w:proofErr w:type="gramStart"/>
      <w:r w:rsidRPr="004F0A43">
        <w:rPr>
          <w:sz w:val="24"/>
          <w:szCs w:val="24"/>
        </w:rPr>
        <w:t xml:space="preserve">Учитывая изложенное, суды пришли к правильному выводу, что ООО "Печатный </w:t>
      </w:r>
      <w:proofErr w:type="spellStart"/>
      <w:r w:rsidRPr="004F0A43">
        <w:rPr>
          <w:sz w:val="24"/>
          <w:szCs w:val="24"/>
        </w:rPr>
        <w:t>дворъ</w:t>
      </w:r>
      <w:proofErr w:type="spellEnd"/>
      <w:r w:rsidRPr="004F0A43">
        <w:rPr>
          <w:sz w:val="24"/>
          <w:szCs w:val="24"/>
        </w:rPr>
        <w:t xml:space="preserve">" злоупотребило правом, предоставленным ему пунктом 2 статьи 45 НК РФ, при этом установленные по делу обстоятельства в соответствии с определением Конституционного Суда Российской Федерации от 25.07.2001 N 138-О не позволяют квалифицировать ООО "Печатный </w:t>
      </w:r>
      <w:proofErr w:type="spellStart"/>
      <w:r w:rsidRPr="004F0A43">
        <w:rPr>
          <w:sz w:val="24"/>
          <w:szCs w:val="24"/>
        </w:rPr>
        <w:t>дворЪ</w:t>
      </w:r>
      <w:proofErr w:type="spellEnd"/>
      <w:r w:rsidRPr="004F0A43">
        <w:rPr>
          <w:sz w:val="24"/>
          <w:szCs w:val="24"/>
        </w:rPr>
        <w:t>" как добросовестного налогоплательщика, и, соответственно, на него не распространяется правовая позиция, изложенная в постановлении Конституционного</w:t>
      </w:r>
      <w:proofErr w:type="gramEnd"/>
      <w:r w:rsidRPr="004F0A43">
        <w:rPr>
          <w:sz w:val="24"/>
          <w:szCs w:val="24"/>
        </w:rPr>
        <w:t xml:space="preserve"> Суда Российской Федерации от 12.10.1998 N 24-П, в соответствии с которой конституционная обязанность организации считается исполненной с момента списания банком с расчетного счета предприятия сре</w:t>
      </w:r>
      <w:proofErr w:type="gramStart"/>
      <w:r w:rsidRPr="004F0A43">
        <w:rPr>
          <w:sz w:val="24"/>
          <w:szCs w:val="24"/>
        </w:rPr>
        <w:t>дств в сч</w:t>
      </w:r>
      <w:proofErr w:type="gramEnd"/>
      <w:r w:rsidRPr="004F0A43">
        <w:rPr>
          <w:sz w:val="24"/>
          <w:szCs w:val="24"/>
        </w:rPr>
        <w:t>ет исполнения обязанности по уплате налогов.</w:t>
      </w:r>
    </w:p>
    <w:p w:rsidR="004F0A43" w:rsidRPr="004F0A43" w:rsidRDefault="004F0A43" w:rsidP="004F0A43">
      <w:pPr>
        <w:ind w:firstLine="709"/>
        <w:contextualSpacing/>
        <w:jc w:val="both"/>
        <w:rPr>
          <w:sz w:val="24"/>
          <w:szCs w:val="24"/>
        </w:rPr>
      </w:pPr>
      <w:r w:rsidRPr="004F0A43">
        <w:rPr>
          <w:sz w:val="24"/>
          <w:szCs w:val="24"/>
        </w:rPr>
        <w:t>Указанные фактические обстоятельства позволили суду сделать вывод о недобросовестном поведении налогоплательщика, при этом была учтена складывающаяся судебная практика по аналогичным предметам спора и приняты во внимание правовые положения Конституционного Суда Российской Федерации относительно добросовестного поведения участников финансово-хозяйственных отношений.</w:t>
      </w:r>
    </w:p>
    <w:p w:rsidR="00E72371" w:rsidRPr="00E72371" w:rsidRDefault="00E72371" w:rsidP="00E72371">
      <w:pPr>
        <w:pStyle w:val="a9"/>
        <w:numPr>
          <w:ilvl w:val="0"/>
          <w:numId w:val="3"/>
        </w:numPr>
        <w:autoSpaceDE w:val="0"/>
        <w:autoSpaceDN w:val="0"/>
        <w:adjustRightInd w:val="0"/>
        <w:spacing w:before="120"/>
        <w:ind w:left="703"/>
        <w:jc w:val="both"/>
        <w:rPr>
          <w:b/>
        </w:rPr>
      </w:pPr>
      <w:r w:rsidRPr="00252A7E">
        <w:rPr>
          <w:b/>
          <w:sz w:val="24"/>
          <w:szCs w:val="24"/>
        </w:rPr>
        <w:t>Взыскание налога с депозитного счета налогоплательщика (налогового агента), если не истек срок действия депозитного договора.</w:t>
      </w:r>
    </w:p>
    <w:p w:rsidR="00E72371" w:rsidRPr="00E72371" w:rsidRDefault="00E72371" w:rsidP="00810EE2">
      <w:pPr>
        <w:pStyle w:val="a9"/>
        <w:spacing w:before="120" w:after="200" w:line="276" w:lineRule="auto"/>
        <w:ind w:left="703"/>
        <w:contextualSpacing w:val="0"/>
        <w:jc w:val="both"/>
        <w:rPr>
          <w:i/>
          <w:sz w:val="24"/>
          <w:szCs w:val="24"/>
        </w:rPr>
      </w:pPr>
      <w:r w:rsidRPr="00E72371">
        <w:rPr>
          <w:i/>
          <w:sz w:val="24"/>
          <w:szCs w:val="24"/>
        </w:rPr>
        <w:t>Письмо Федеральной налоговой службы от 23 марта 2017 г. N ГД-4-8/5294@</w:t>
      </w:r>
    </w:p>
    <w:p w:rsidR="00E72371" w:rsidRPr="00252A7E" w:rsidRDefault="00E72371" w:rsidP="00E72371">
      <w:pPr>
        <w:ind w:firstLine="709"/>
        <w:contextualSpacing/>
        <w:jc w:val="both"/>
        <w:rPr>
          <w:sz w:val="24"/>
          <w:szCs w:val="24"/>
        </w:rPr>
      </w:pPr>
      <w:r w:rsidRPr="00252A7E">
        <w:rPr>
          <w:sz w:val="24"/>
          <w:szCs w:val="24"/>
        </w:rPr>
        <w:t>Налоговые инспекторы вправе направить в банк налогоплательщика поручение о перечислении сумм налога в бюджет. Банк, в свою очередь, обязан исполнить такое поручение.</w:t>
      </w:r>
    </w:p>
    <w:p w:rsidR="00E72371" w:rsidRPr="00252A7E" w:rsidRDefault="00E72371" w:rsidP="00E72371">
      <w:pPr>
        <w:ind w:firstLine="709"/>
        <w:contextualSpacing/>
        <w:jc w:val="both"/>
        <w:rPr>
          <w:sz w:val="24"/>
          <w:szCs w:val="24"/>
        </w:rPr>
      </w:pPr>
      <w:r w:rsidRPr="00252A7E">
        <w:rPr>
          <w:sz w:val="24"/>
          <w:szCs w:val="24"/>
        </w:rPr>
        <w:t>НК РФ установлено, что не производится взыскание налога с депозитного счета налогоплательщика (налогового агента), если не истек срок действия депозитного договора.</w:t>
      </w:r>
    </w:p>
    <w:p w:rsidR="00E72371" w:rsidRPr="00252A7E" w:rsidRDefault="00E72371" w:rsidP="00E72371">
      <w:pPr>
        <w:ind w:firstLine="709"/>
        <w:contextualSpacing/>
        <w:jc w:val="both"/>
        <w:rPr>
          <w:sz w:val="24"/>
          <w:szCs w:val="24"/>
        </w:rPr>
      </w:pPr>
      <w:r w:rsidRPr="00252A7E">
        <w:rPr>
          <w:sz w:val="24"/>
          <w:szCs w:val="24"/>
        </w:rPr>
        <w:t>Однако налоговая инспекция вправе по истечении срока действия депозитного договора потребовать перечисления сре</w:t>
      </w:r>
      <w:proofErr w:type="gramStart"/>
      <w:r w:rsidRPr="00252A7E">
        <w:rPr>
          <w:sz w:val="24"/>
          <w:szCs w:val="24"/>
        </w:rPr>
        <w:t>дств с д</w:t>
      </w:r>
      <w:proofErr w:type="gramEnd"/>
      <w:r w:rsidRPr="00252A7E">
        <w:rPr>
          <w:sz w:val="24"/>
          <w:szCs w:val="24"/>
        </w:rPr>
        <w:t>епозитного счета налогоплательщика на его расчетный (текущий) счет, если к тому времени не будет исполнено направленное в этот банк поручение на перечисление налога.</w:t>
      </w:r>
    </w:p>
    <w:p w:rsidR="00E72371" w:rsidRPr="00733BC9" w:rsidRDefault="00E72371" w:rsidP="00E72371">
      <w:pPr>
        <w:pStyle w:val="a9"/>
        <w:numPr>
          <w:ilvl w:val="0"/>
          <w:numId w:val="3"/>
        </w:numPr>
        <w:autoSpaceDE w:val="0"/>
        <w:autoSpaceDN w:val="0"/>
        <w:adjustRightInd w:val="0"/>
        <w:spacing w:before="120"/>
        <w:ind w:left="703"/>
        <w:jc w:val="both"/>
        <w:rPr>
          <w:b/>
          <w:sz w:val="24"/>
          <w:szCs w:val="24"/>
        </w:rPr>
      </w:pPr>
      <w:bookmarkStart w:id="101" w:name="sub_201704111"/>
      <w:r w:rsidRPr="00733BC9">
        <w:rPr>
          <w:b/>
          <w:sz w:val="24"/>
          <w:szCs w:val="24"/>
        </w:rPr>
        <w:t>С физического лица, умышленно обанкротившего предприятие, можно взыскать ущерб по налогам</w:t>
      </w:r>
      <w:r>
        <w:rPr>
          <w:b/>
          <w:sz w:val="24"/>
          <w:szCs w:val="24"/>
        </w:rPr>
        <w:t>.</w:t>
      </w:r>
    </w:p>
    <w:bookmarkEnd w:id="101"/>
    <w:p w:rsidR="00E72371" w:rsidRPr="00E72371" w:rsidRDefault="00E72371" w:rsidP="00810EE2">
      <w:pPr>
        <w:pStyle w:val="a9"/>
        <w:spacing w:before="120" w:after="200" w:line="276" w:lineRule="auto"/>
        <w:ind w:left="703"/>
        <w:contextualSpacing w:val="0"/>
        <w:jc w:val="both"/>
        <w:rPr>
          <w:i/>
          <w:sz w:val="24"/>
          <w:szCs w:val="24"/>
        </w:rPr>
      </w:pPr>
      <w:r w:rsidRPr="00E72371">
        <w:rPr>
          <w:i/>
          <w:sz w:val="24"/>
          <w:szCs w:val="24"/>
        </w:rPr>
        <w:t>Информация Федеральной налоговой службы от 29 марта 2017 г.</w:t>
      </w:r>
    </w:p>
    <w:p w:rsidR="00E72371" w:rsidRPr="00733BC9" w:rsidRDefault="00E72371" w:rsidP="00E72371">
      <w:pPr>
        <w:ind w:firstLine="709"/>
        <w:contextualSpacing/>
        <w:jc w:val="both"/>
        <w:rPr>
          <w:sz w:val="24"/>
          <w:szCs w:val="24"/>
        </w:rPr>
      </w:pPr>
      <w:r w:rsidRPr="00733BC9">
        <w:rPr>
          <w:sz w:val="24"/>
          <w:szCs w:val="24"/>
        </w:rPr>
        <w:t xml:space="preserve">Сообщается, что Конституционный Суд РФ в определении от 28.02.2017 г. N 396-О поддержал позицию </w:t>
      </w:r>
      <w:r>
        <w:rPr>
          <w:sz w:val="24"/>
          <w:szCs w:val="24"/>
        </w:rPr>
        <w:t>налогового органа</w:t>
      </w:r>
      <w:r w:rsidRPr="00733BC9">
        <w:rPr>
          <w:sz w:val="24"/>
          <w:szCs w:val="24"/>
        </w:rPr>
        <w:t>, взыскавш</w:t>
      </w:r>
      <w:r>
        <w:rPr>
          <w:sz w:val="24"/>
          <w:szCs w:val="24"/>
        </w:rPr>
        <w:t>его</w:t>
      </w:r>
      <w:r w:rsidRPr="00733BC9">
        <w:rPr>
          <w:sz w:val="24"/>
          <w:szCs w:val="24"/>
        </w:rPr>
        <w:t xml:space="preserve"> в судебном порядке ущерб с фактического руководителя, который довел предприятие до банкротства, уклоняясь от уплаты налогов.</w:t>
      </w:r>
    </w:p>
    <w:p w:rsidR="00E72371" w:rsidRPr="00733BC9" w:rsidRDefault="00E72371" w:rsidP="00E72371">
      <w:pPr>
        <w:ind w:firstLine="709"/>
        <w:contextualSpacing/>
        <w:jc w:val="both"/>
        <w:rPr>
          <w:sz w:val="24"/>
          <w:szCs w:val="24"/>
        </w:rPr>
      </w:pPr>
      <w:r w:rsidRPr="00733BC9">
        <w:rPr>
          <w:sz w:val="24"/>
          <w:szCs w:val="24"/>
        </w:rPr>
        <w:t>Было доказано, что именно фактический руководитель, а не номинальный директор предприятия умышленно уклонился от уплаты налогов в особо крупном размере, тем самым причинив ущерб государству. Суд установил, что собственник фактически контролировал деятельность предприятия, несмотря на то, что не являлся его директором. Контролирующее предприятие лицо привлекло фирму-однодневку, которая использовалась для уменьшения суммы уплачиваемых налогов от предприятия.</w:t>
      </w:r>
    </w:p>
    <w:p w:rsidR="00E72371" w:rsidRPr="00733BC9" w:rsidRDefault="00E72371" w:rsidP="00E72371">
      <w:pPr>
        <w:ind w:firstLine="709"/>
        <w:contextualSpacing/>
        <w:jc w:val="both"/>
        <w:rPr>
          <w:sz w:val="24"/>
          <w:szCs w:val="24"/>
        </w:rPr>
      </w:pPr>
      <w:r w:rsidRPr="00733BC9">
        <w:rPr>
          <w:sz w:val="24"/>
          <w:szCs w:val="24"/>
        </w:rPr>
        <w:t xml:space="preserve">Предприятие не смогло заплатить </w:t>
      </w:r>
      <w:proofErr w:type="spellStart"/>
      <w:r w:rsidRPr="00733BC9">
        <w:rPr>
          <w:sz w:val="24"/>
          <w:szCs w:val="24"/>
        </w:rPr>
        <w:t>доначисленные</w:t>
      </w:r>
      <w:proofErr w:type="spellEnd"/>
      <w:r w:rsidRPr="00733BC9">
        <w:rPr>
          <w:sz w:val="24"/>
          <w:szCs w:val="24"/>
        </w:rPr>
        <w:t xml:space="preserve"> налоги, в результате налоговые органы подали заявление о его банкротстве. По итогам задолженность также не была погашена.</w:t>
      </w:r>
    </w:p>
    <w:p w:rsidR="00E72371" w:rsidRPr="00733BC9" w:rsidRDefault="00E72371" w:rsidP="00E72371">
      <w:pPr>
        <w:ind w:firstLine="709"/>
        <w:contextualSpacing/>
        <w:jc w:val="both"/>
        <w:rPr>
          <w:sz w:val="24"/>
          <w:szCs w:val="24"/>
        </w:rPr>
      </w:pPr>
      <w:r w:rsidRPr="00733BC9">
        <w:rPr>
          <w:sz w:val="24"/>
          <w:szCs w:val="24"/>
        </w:rPr>
        <w:t>Суд установил как вину контролирующего предприятие лица, так и причинно-следственную связь между его действиями и ущербом, причиненным государству. Именно фактический руководитель признан виновным в уклонении предприятием от уплаты налогов.</w:t>
      </w:r>
    </w:p>
    <w:p w:rsidR="004F0A43" w:rsidRPr="004F0A43" w:rsidRDefault="004F0A43" w:rsidP="004F0A43">
      <w:pPr>
        <w:autoSpaceDE w:val="0"/>
        <w:autoSpaceDN w:val="0"/>
        <w:adjustRightInd w:val="0"/>
        <w:ind w:firstLine="720"/>
        <w:jc w:val="both"/>
        <w:rPr>
          <w:rFonts w:ascii="Arial" w:eastAsiaTheme="minorHAnsi" w:hAnsi="Arial" w:cs="Arial"/>
          <w:lang w:eastAsia="en-US"/>
        </w:rPr>
      </w:pPr>
    </w:p>
    <w:p w:rsidR="00F50A0F" w:rsidRPr="00F50A0F" w:rsidRDefault="00F50A0F" w:rsidP="00F50A0F">
      <w:pPr>
        <w:autoSpaceDE w:val="0"/>
        <w:autoSpaceDN w:val="0"/>
        <w:adjustRightInd w:val="0"/>
        <w:ind w:firstLine="720"/>
        <w:jc w:val="both"/>
        <w:rPr>
          <w:rFonts w:ascii="Arial" w:eastAsiaTheme="minorHAnsi" w:hAnsi="Arial" w:cs="Arial"/>
          <w:lang w:eastAsia="en-US"/>
        </w:rPr>
      </w:pPr>
    </w:p>
    <w:p w:rsidR="004C097A" w:rsidRDefault="004C097A" w:rsidP="002C7D5C">
      <w:pPr>
        <w:keepNext/>
        <w:numPr>
          <w:ilvl w:val="1"/>
          <w:numId w:val="1"/>
        </w:numPr>
        <w:tabs>
          <w:tab w:val="left" w:pos="567"/>
        </w:tabs>
        <w:spacing w:before="120"/>
        <w:ind w:left="567" w:right="57" w:hanging="567"/>
        <w:jc w:val="center"/>
        <w:outlineLvl w:val="0"/>
        <w:rPr>
          <w:b/>
          <w:bCs/>
          <w:sz w:val="28"/>
          <w:szCs w:val="28"/>
        </w:rPr>
      </w:pPr>
      <w:bookmarkStart w:id="102" w:name="_Toc482196608"/>
      <w:r w:rsidRPr="00B120AE">
        <w:rPr>
          <w:b/>
          <w:bCs/>
          <w:sz w:val="28"/>
          <w:szCs w:val="28"/>
        </w:rPr>
        <w:t>Приостановление операций по счетам</w:t>
      </w:r>
      <w:bookmarkEnd w:id="102"/>
    </w:p>
    <w:p w:rsidR="002C7D5C" w:rsidRPr="00B120AE" w:rsidRDefault="002C7D5C" w:rsidP="002C7D5C">
      <w:pPr>
        <w:keepNext/>
        <w:tabs>
          <w:tab w:val="left" w:pos="567"/>
        </w:tabs>
        <w:spacing w:before="120"/>
        <w:ind w:left="567" w:right="57"/>
        <w:outlineLvl w:val="0"/>
        <w:rPr>
          <w:b/>
          <w:bCs/>
          <w:sz w:val="28"/>
          <w:szCs w:val="28"/>
        </w:rPr>
      </w:pPr>
    </w:p>
    <w:p w:rsidR="00A93A96" w:rsidRPr="00446022" w:rsidRDefault="00A93A96" w:rsidP="00A93A96">
      <w:pPr>
        <w:pStyle w:val="a9"/>
        <w:numPr>
          <w:ilvl w:val="0"/>
          <w:numId w:val="3"/>
        </w:numPr>
        <w:autoSpaceDE w:val="0"/>
        <w:autoSpaceDN w:val="0"/>
        <w:adjustRightInd w:val="0"/>
        <w:spacing w:before="120"/>
        <w:jc w:val="both"/>
        <w:rPr>
          <w:b/>
          <w:sz w:val="24"/>
          <w:szCs w:val="24"/>
        </w:rPr>
      </w:pPr>
      <w:r>
        <w:rPr>
          <w:b/>
          <w:sz w:val="24"/>
          <w:szCs w:val="24"/>
        </w:rPr>
        <w:t xml:space="preserve">Налоговые </w:t>
      </w:r>
      <w:r w:rsidRPr="00C87B0B">
        <w:rPr>
          <w:b/>
          <w:sz w:val="24"/>
          <w:szCs w:val="24"/>
        </w:rPr>
        <w:t>инспекторы вправе вынести решение о блокировке банковских счетов в случае несвоевременного представления расчета по страховым взносам.</w:t>
      </w:r>
    </w:p>
    <w:p w:rsidR="00A93A96" w:rsidRDefault="00A93A96" w:rsidP="00A93A96">
      <w:pPr>
        <w:pStyle w:val="a9"/>
        <w:spacing w:before="120" w:after="120" w:line="276" w:lineRule="auto"/>
        <w:ind w:left="703"/>
        <w:contextualSpacing w:val="0"/>
        <w:jc w:val="both"/>
        <w:rPr>
          <w:i/>
          <w:sz w:val="24"/>
          <w:szCs w:val="24"/>
        </w:rPr>
      </w:pPr>
      <w:r>
        <w:rPr>
          <w:i/>
          <w:sz w:val="24"/>
          <w:szCs w:val="24"/>
        </w:rPr>
        <w:t>Письмо ФНС России от 27.01.2017 г. № ЕД-4-15/1444</w:t>
      </w:r>
    </w:p>
    <w:p w:rsidR="00A93A96" w:rsidRDefault="00A93A96" w:rsidP="00A93A96">
      <w:pPr>
        <w:pStyle w:val="a9"/>
        <w:spacing w:before="120" w:after="120" w:line="276" w:lineRule="auto"/>
        <w:ind w:left="0" w:firstLine="703"/>
        <w:contextualSpacing w:val="0"/>
        <w:jc w:val="both"/>
        <w:rPr>
          <w:sz w:val="24"/>
          <w:szCs w:val="24"/>
        </w:rPr>
      </w:pPr>
      <w:r>
        <w:rPr>
          <w:sz w:val="24"/>
          <w:szCs w:val="24"/>
        </w:rPr>
        <w:t>Выводы ФНС противоречат позиции Минфина РФ</w:t>
      </w:r>
      <w:r w:rsidRPr="00AA6766">
        <w:rPr>
          <w:sz w:val="24"/>
          <w:szCs w:val="24"/>
        </w:rPr>
        <w:t>.</w:t>
      </w:r>
    </w:p>
    <w:p w:rsidR="00A93A96" w:rsidRDefault="00A93A96" w:rsidP="00A93A96">
      <w:pPr>
        <w:pStyle w:val="a9"/>
        <w:spacing w:before="120" w:after="120" w:line="276" w:lineRule="auto"/>
        <w:ind w:left="0" w:firstLine="703"/>
        <w:contextualSpacing w:val="0"/>
        <w:jc w:val="both"/>
        <w:rPr>
          <w:sz w:val="24"/>
          <w:szCs w:val="24"/>
        </w:rPr>
      </w:pPr>
      <w:r>
        <w:rPr>
          <w:sz w:val="24"/>
          <w:szCs w:val="24"/>
        </w:rPr>
        <w:t>П</w:t>
      </w:r>
      <w:r w:rsidRPr="00C87B0B">
        <w:rPr>
          <w:sz w:val="24"/>
          <w:szCs w:val="24"/>
        </w:rPr>
        <w:t>о мнению Минфина, налоговики не могут блокировать банковские счета налогоплательщиков за опоздание с представлением расчета по страховым взносам. В защиту этой позиции они приводят следующие аргументы. Исчерпывающий перечень оснований, по которым налоговые органы вправе приостанавливать операции по счетам организаций в банках и переводы их электронных денежных средств, приведен в статье 76 НК РФ. Своевременное представление в налоговый орган расчета по страховым взносам в данном перечне не упомянуто. Значит, опоздание с расчетом по взносам — не повод для приостановления операций</w:t>
      </w:r>
      <w:r>
        <w:rPr>
          <w:sz w:val="24"/>
          <w:szCs w:val="24"/>
        </w:rPr>
        <w:t>.</w:t>
      </w:r>
    </w:p>
    <w:p w:rsidR="00A93A96" w:rsidRDefault="00A93A96" w:rsidP="00A93A96">
      <w:pPr>
        <w:pStyle w:val="a9"/>
        <w:spacing w:before="120" w:after="120" w:line="276" w:lineRule="auto"/>
        <w:ind w:left="0" w:firstLine="703"/>
        <w:contextualSpacing w:val="0"/>
        <w:jc w:val="both"/>
        <w:rPr>
          <w:sz w:val="24"/>
          <w:szCs w:val="24"/>
        </w:rPr>
      </w:pPr>
      <w:r>
        <w:rPr>
          <w:sz w:val="24"/>
          <w:szCs w:val="24"/>
        </w:rPr>
        <w:t>ФНС считает</w:t>
      </w:r>
      <w:r w:rsidRPr="00C87B0B">
        <w:rPr>
          <w:sz w:val="24"/>
          <w:szCs w:val="24"/>
        </w:rPr>
        <w:t>, что с этого года плательщики страховых взносов включены в перечень лиц, на который распространяются правила по приостановлению операций по счетам в банках. Соответствующие изменения в пункт 11 статьи 76 НК РФ внесены Федеральным законом от 03.07.16 № 243-ФЗ. Таким образом, положения статьи 76 НК РФ (о блокировке счетов) распространяются и на плательщиков страховых взносов.</w:t>
      </w:r>
    </w:p>
    <w:p w:rsidR="00B120AE" w:rsidRPr="00B120AE" w:rsidRDefault="00B120AE" w:rsidP="002C7D5C">
      <w:pPr>
        <w:pStyle w:val="a9"/>
        <w:numPr>
          <w:ilvl w:val="0"/>
          <w:numId w:val="3"/>
        </w:numPr>
        <w:autoSpaceDE w:val="0"/>
        <w:autoSpaceDN w:val="0"/>
        <w:adjustRightInd w:val="0"/>
        <w:spacing w:before="120"/>
        <w:ind w:left="703"/>
        <w:jc w:val="both"/>
        <w:rPr>
          <w:b/>
          <w:sz w:val="24"/>
          <w:szCs w:val="24"/>
        </w:rPr>
      </w:pPr>
      <w:proofErr w:type="gramStart"/>
      <w:r w:rsidRPr="00B120AE">
        <w:rPr>
          <w:b/>
          <w:sz w:val="24"/>
          <w:szCs w:val="24"/>
        </w:rPr>
        <w:t xml:space="preserve">Состоявшиеся судебные акты об отказе в признании недействительными решений налогового органа о приостановлении операций по счетам налогоплательщика в банке отменены, по делу вынесено новое решение об удовлетворении заявленного требования, поскольку несвоевременное представление квартальных (полугодовых) расчетов по налогу на прибыль организации не является </w:t>
      </w:r>
      <w:proofErr w:type="spellStart"/>
      <w:r w:rsidRPr="00B120AE">
        <w:rPr>
          <w:b/>
          <w:sz w:val="24"/>
          <w:szCs w:val="24"/>
        </w:rPr>
        <w:t>основнием</w:t>
      </w:r>
      <w:proofErr w:type="spellEnd"/>
      <w:r w:rsidRPr="00B120AE">
        <w:rPr>
          <w:b/>
          <w:sz w:val="24"/>
          <w:szCs w:val="24"/>
        </w:rPr>
        <w:t xml:space="preserve"> для приостановления операций по ее счетам в банке</w:t>
      </w:r>
      <w:r>
        <w:rPr>
          <w:b/>
          <w:sz w:val="24"/>
          <w:szCs w:val="24"/>
        </w:rPr>
        <w:t>.</w:t>
      </w:r>
      <w:proofErr w:type="gramEnd"/>
    </w:p>
    <w:p w:rsidR="00B120AE" w:rsidRDefault="00B120AE" w:rsidP="00810EE2">
      <w:pPr>
        <w:pStyle w:val="a9"/>
        <w:spacing w:before="120" w:after="200" w:line="276" w:lineRule="auto"/>
        <w:ind w:left="703"/>
        <w:contextualSpacing w:val="0"/>
        <w:jc w:val="both"/>
        <w:rPr>
          <w:i/>
          <w:sz w:val="24"/>
          <w:szCs w:val="24"/>
        </w:rPr>
      </w:pPr>
      <w:r w:rsidRPr="00B120AE">
        <w:rPr>
          <w:i/>
          <w:sz w:val="24"/>
          <w:szCs w:val="24"/>
        </w:rPr>
        <w:t xml:space="preserve">Определение СК по экономическим спорам Верховного Суда РФ от 27 марта 2017 г. N 305-КГ16-16245 </w:t>
      </w:r>
    </w:p>
    <w:p w:rsidR="00A93A96" w:rsidRDefault="00A93A96" w:rsidP="00B120AE">
      <w:pPr>
        <w:autoSpaceDE w:val="0"/>
        <w:autoSpaceDN w:val="0"/>
        <w:adjustRightInd w:val="0"/>
        <w:spacing w:after="139"/>
        <w:ind w:left="559"/>
        <w:jc w:val="both"/>
        <w:rPr>
          <w:i/>
          <w:sz w:val="24"/>
          <w:szCs w:val="24"/>
        </w:rPr>
      </w:pPr>
    </w:p>
    <w:p w:rsidR="00A93A96" w:rsidRDefault="00A93A96" w:rsidP="00A93A96">
      <w:pPr>
        <w:keepNext/>
        <w:numPr>
          <w:ilvl w:val="1"/>
          <w:numId w:val="1"/>
        </w:numPr>
        <w:tabs>
          <w:tab w:val="left" w:pos="567"/>
        </w:tabs>
        <w:spacing w:before="120"/>
        <w:ind w:left="567" w:right="57" w:hanging="567"/>
        <w:jc w:val="center"/>
        <w:outlineLvl w:val="0"/>
        <w:rPr>
          <w:b/>
          <w:bCs/>
          <w:sz w:val="28"/>
          <w:szCs w:val="28"/>
        </w:rPr>
      </w:pPr>
      <w:bookmarkStart w:id="103" w:name="_Toc482196609"/>
      <w:r>
        <w:rPr>
          <w:b/>
          <w:bCs/>
          <w:sz w:val="28"/>
          <w:szCs w:val="28"/>
        </w:rPr>
        <w:t>Изменение срока уплаты налогов, сборов, страховых взносов</w:t>
      </w:r>
      <w:bookmarkEnd w:id="103"/>
    </w:p>
    <w:p w:rsidR="00A93A96" w:rsidRDefault="00A93A96" w:rsidP="00A93A96">
      <w:pPr>
        <w:autoSpaceDE w:val="0"/>
        <w:autoSpaceDN w:val="0"/>
        <w:adjustRightInd w:val="0"/>
        <w:jc w:val="center"/>
        <w:rPr>
          <w:b/>
          <w:bCs/>
          <w:sz w:val="28"/>
          <w:szCs w:val="28"/>
        </w:rPr>
      </w:pPr>
    </w:p>
    <w:p w:rsidR="00A93A96" w:rsidRPr="00446022" w:rsidRDefault="00A93A96" w:rsidP="00A93A96">
      <w:pPr>
        <w:pStyle w:val="a9"/>
        <w:numPr>
          <w:ilvl w:val="0"/>
          <w:numId w:val="3"/>
        </w:numPr>
        <w:autoSpaceDE w:val="0"/>
        <w:autoSpaceDN w:val="0"/>
        <w:adjustRightInd w:val="0"/>
        <w:spacing w:before="120"/>
        <w:jc w:val="both"/>
        <w:rPr>
          <w:b/>
          <w:sz w:val="24"/>
          <w:szCs w:val="24"/>
        </w:rPr>
      </w:pPr>
      <w:r w:rsidRPr="00AA6766">
        <w:rPr>
          <w:b/>
          <w:sz w:val="24"/>
          <w:szCs w:val="24"/>
        </w:rPr>
        <w:t>Действует новый порядок изменения срока уплаты налогов, сборов, страховых взносов, пеней и штрафов</w:t>
      </w:r>
      <w:r w:rsidRPr="00446022">
        <w:rPr>
          <w:b/>
          <w:sz w:val="24"/>
          <w:szCs w:val="24"/>
        </w:rPr>
        <w:t>.</w:t>
      </w:r>
    </w:p>
    <w:p w:rsidR="00A93A96" w:rsidRDefault="00A93A96" w:rsidP="00A93A96">
      <w:pPr>
        <w:pStyle w:val="a9"/>
        <w:spacing w:before="120" w:after="120" w:line="276" w:lineRule="auto"/>
        <w:ind w:left="703"/>
        <w:contextualSpacing w:val="0"/>
        <w:jc w:val="both"/>
        <w:rPr>
          <w:i/>
          <w:sz w:val="24"/>
          <w:szCs w:val="24"/>
        </w:rPr>
      </w:pPr>
      <w:r>
        <w:rPr>
          <w:i/>
          <w:sz w:val="24"/>
          <w:szCs w:val="24"/>
        </w:rPr>
        <w:t>Приказ ФНС России от 16.12.2016 г. №ММВ-7-8/683</w:t>
      </w:r>
      <w:r w:rsidRPr="00AA6766">
        <w:rPr>
          <w:i/>
          <w:sz w:val="24"/>
          <w:szCs w:val="24"/>
        </w:rPr>
        <w:t>@</w:t>
      </w:r>
    </w:p>
    <w:p w:rsidR="00A93A96" w:rsidRDefault="00A93A96" w:rsidP="00810EE2">
      <w:pPr>
        <w:pStyle w:val="a9"/>
        <w:spacing w:before="120" w:after="120" w:line="276" w:lineRule="auto"/>
        <w:ind w:left="0" w:firstLine="703"/>
        <w:contextualSpacing w:val="0"/>
        <w:jc w:val="both"/>
        <w:rPr>
          <w:sz w:val="24"/>
          <w:szCs w:val="24"/>
        </w:rPr>
      </w:pPr>
      <w:r w:rsidRPr="00AA6766">
        <w:rPr>
          <w:sz w:val="24"/>
          <w:szCs w:val="24"/>
        </w:rPr>
        <w:t>Старый порядок с  04</w:t>
      </w:r>
      <w:r>
        <w:rPr>
          <w:sz w:val="24"/>
          <w:szCs w:val="24"/>
        </w:rPr>
        <w:t xml:space="preserve"> марта 2017 г.</w:t>
      </w:r>
      <w:r w:rsidRPr="00AA6766">
        <w:rPr>
          <w:sz w:val="24"/>
          <w:szCs w:val="24"/>
        </w:rPr>
        <w:t xml:space="preserve"> не применяется.</w:t>
      </w:r>
      <w:r>
        <w:rPr>
          <w:sz w:val="24"/>
          <w:szCs w:val="24"/>
        </w:rPr>
        <w:t xml:space="preserve"> </w:t>
      </w:r>
      <w:r w:rsidRPr="00AA6766">
        <w:rPr>
          <w:sz w:val="24"/>
          <w:szCs w:val="24"/>
        </w:rPr>
        <w:t>Новый порядок отличается от прежнего, тем, что его можно применять не только при изменении срока уплаты налогов, сборов, пеней и штрафов, но и при отсрочке или рассрочке уплаты страховых взносов.</w:t>
      </w:r>
      <w:r>
        <w:rPr>
          <w:sz w:val="24"/>
          <w:szCs w:val="24"/>
        </w:rPr>
        <w:t xml:space="preserve"> О</w:t>
      </w:r>
      <w:r w:rsidRPr="00AA6766">
        <w:rPr>
          <w:sz w:val="24"/>
          <w:szCs w:val="24"/>
        </w:rPr>
        <w:t>бновился рекомендуемый образец заявления лица, которое обращается в уполномоченный орган с просьбой предоставить отсрочку, рассрочку или инвестиционный налоговый кредит.</w:t>
      </w:r>
      <w:r>
        <w:rPr>
          <w:sz w:val="24"/>
          <w:szCs w:val="24"/>
        </w:rPr>
        <w:t xml:space="preserve"> Э</w:t>
      </w:r>
      <w:r w:rsidRPr="00AA6766">
        <w:rPr>
          <w:sz w:val="24"/>
          <w:szCs w:val="24"/>
        </w:rPr>
        <w:t>тим образцом заявления может воспользоваться и плательщик страховых взносов, желающий получить, например, отсрочку уплаты страховых взносов. Утративший силу образец заявления не предусматривал строк, в которые можно было бы внести сведения о страховых взносах.</w:t>
      </w:r>
      <w:r>
        <w:rPr>
          <w:sz w:val="24"/>
          <w:szCs w:val="24"/>
        </w:rPr>
        <w:t xml:space="preserve"> С</w:t>
      </w:r>
      <w:r w:rsidRPr="00AA6766">
        <w:rPr>
          <w:sz w:val="24"/>
          <w:szCs w:val="24"/>
        </w:rPr>
        <w:t xml:space="preserve">огласно новому порядку лицо, претендующее на изменение срока уплаты страховых взносов, должно обращаться в ФНС через управление ФНС по субъекту РФ по месту своего нахождения или </w:t>
      </w:r>
      <w:proofErr w:type="gramStart"/>
      <w:r w:rsidRPr="00AA6766">
        <w:rPr>
          <w:sz w:val="24"/>
          <w:szCs w:val="24"/>
        </w:rPr>
        <w:t>через</w:t>
      </w:r>
      <w:proofErr w:type="gramEnd"/>
      <w:r w:rsidRPr="00AA6766">
        <w:rPr>
          <w:sz w:val="24"/>
          <w:szCs w:val="24"/>
        </w:rPr>
        <w:t xml:space="preserve"> межрегиональную ИФНС по крупнейшим налогоплательщикам.</w:t>
      </w:r>
    </w:p>
    <w:p w:rsidR="00A93A96" w:rsidRDefault="00A93A96" w:rsidP="00A93A96">
      <w:pPr>
        <w:keepNext/>
        <w:tabs>
          <w:tab w:val="left" w:pos="567"/>
        </w:tabs>
        <w:spacing w:before="120"/>
        <w:ind w:left="567" w:right="57"/>
        <w:outlineLvl w:val="0"/>
        <w:rPr>
          <w:b/>
          <w:bCs/>
          <w:sz w:val="28"/>
          <w:szCs w:val="28"/>
        </w:rPr>
      </w:pPr>
    </w:p>
    <w:p w:rsidR="00A93A96" w:rsidRDefault="00A93A96" w:rsidP="00A93A96">
      <w:pPr>
        <w:keepNext/>
        <w:numPr>
          <w:ilvl w:val="1"/>
          <w:numId w:val="1"/>
        </w:numPr>
        <w:tabs>
          <w:tab w:val="left" w:pos="567"/>
        </w:tabs>
        <w:spacing w:before="120"/>
        <w:ind w:left="567" w:right="57" w:hanging="567"/>
        <w:jc w:val="center"/>
        <w:outlineLvl w:val="0"/>
        <w:rPr>
          <w:b/>
          <w:bCs/>
          <w:sz w:val="28"/>
          <w:szCs w:val="28"/>
        </w:rPr>
      </w:pPr>
      <w:bookmarkStart w:id="104" w:name="_Toc482196610"/>
      <w:r w:rsidRPr="00C5238E">
        <w:rPr>
          <w:b/>
          <w:bCs/>
          <w:sz w:val="28"/>
          <w:szCs w:val="28"/>
        </w:rPr>
        <w:t>Зачет, возврат</w:t>
      </w:r>
      <w:bookmarkEnd w:id="104"/>
      <w:r w:rsidRPr="00C5238E">
        <w:rPr>
          <w:b/>
          <w:bCs/>
          <w:sz w:val="28"/>
          <w:szCs w:val="28"/>
        </w:rPr>
        <w:t xml:space="preserve"> </w:t>
      </w:r>
    </w:p>
    <w:p w:rsidR="00A93A96" w:rsidRPr="00C5238E" w:rsidRDefault="00A93A96" w:rsidP="00A93A96">
      <w:pPr>
        <w:autoSpaceDE w:val="0"/>
        <w:autoSpaceDN w:val="0"/>
        <w:adjustRightInd w:val="0"/>
        <w:jc w:val="center"/>
        <w:rPr>
          <w:b/>
          <w:bCs/>
          <w:sz w:val="28"/>
          <w:szCs w:val="28"/>
        </w:rPr>
      </w:pPr>
    </w:p>
    <w:tbl>
      <w:tblPr>
        <w:tblW w:w="0" w:type="auto"/>
        <w:tblInd w:w="108" w:type="dxa"/>
        <w:tblLayout w:type="fixed"/>
        <w:tblLook w:val="0000" w:firstRow="0" w:lastRow="0" w:firstColumn="0" w:lastColumn="0" w:noHBand="0" w:noVBand="0"/>
      </w:tblPr>
      <w:tblGrid>
        <w:gridCol w:w="10000"/>
      </w:tblGrid>
      <w:tr w:rsidR="00A93A96" w:rsidRPr="00C5238E" w:rsidTr="009658F4">
        <w:trPr>
          <w:trHeight w:val="240"/>
        </w:trPr>
        <w:tc>
          <w:tcPr>
            <w:tcW w:w="10000" w:type="dxa"/>
            <w:tcBorders>
              <w:top w:val="single" w:sz="4" w:space="0" w:color="FFFFFF"/>
              <w:left w:val="single" w:sz="4" w:space="0" w:color="FFFFFF"/>
              <w:bottom w:val="single" w:sz="4" w:space="0" w:color="FFFFFF"/>
              <w:right w:val="single" w:sz="4" w:space="0" w:color="FFFFFF"/>
            </w:tcBorders>
          </w:tcPr>
          <w:p w:rsidR="00A93A96" w:rsidRPr="00C5238E" w:rsidRDefault="00A93A96" w:rsidP="009658F4">
            <w:pPr>
              <w:pStyle w:val="a9"/>
              <w:numPr>
                <w:ilvl w:val="0"/>
                <w:numId w:val="3"/>
              </w:numPr>
              <w:autoSpaceDE w:val="0"/>
              <w:autoSpaceDN w:val="0"/>
              <w:adjustRightInd w:val="0"/>
              <w:spacing w:before="120"/>
              <w:ind w:left="703"/>
              <w:jc w:val="both"/>
              <w:rPr>
                <w:b/>
                <w:sz w:val="24"/>
                <w:szCs w:val="24"/>
              </w:rPr>
            </w:pPr>
            <w:r w:rsidRPr="00C5238E">
              <w:rPr>
                <w:b/>
                <w:sz w:val="24"/>
                <w:szCs w:val="24"/>
              </w:rPr>
              <w:t>Утверждены новые формы документов при  зачете, возврате налогов и сборов.</w:t>
            </w:r>
          </w:p>
        </w:tc>
      </w:tr>
    </w:tbl>
    <w:p w:rsidR="00A93A96" w:rsidRPr="00C5238E" w:rsidRDefault="00A93A96" w:rsidP="00A93A96">
      <w:pPr>
        <w:autoSpaceDE w:val="0"/>
        <w:autoSpaceDN w:val="0"/>
        <w:adjustRightInd w:val="0"/>
        <w:ind w:firstLine="720"/>
        <w:jc w:val="both"/>
        <w:rPr>
          <w:i/>
          <w:sz w:val="24"/>
          <w:szCs w:val="24"/>
        </w:rPr>
      </w:pPr>
      <w:r w:rsidRPr="00C5238E">
        <w:rPr>
          <w:i/>
          <w:sz w:val="24"/>
          <w:szCs w:val="24"/>
        </w:rPr>
        <w:t>Приказ Федеральной налоговой службы от 14 февраля 2017 г. N ММВ-7-8/182@</w:t>
      </w:r>
    </w:p>
    <w:p w:rsidR="00A93A96" w:rsidRPr="00C5238E" w:rsidRDefault="00A93A96" w:rsidP="00A93A96">
      <w:pPr>
        <w:pStyle w:val="a9"/>
        <w:spacing w:before="120" w:after="120" w:line="276" w:lineRule="auto"/>
        <w:ind w:left="0" w:firstLine="703"/>
        <w:contextualSpacing w:val="0"/>
        <w:jc w:val="both"/>
        <w:rPr>
          <w:sz w:val="24"/>
          <w:szCs w:val="24"/>
        </w:rPr>
      </w:pPr>
      <w:r w:rsidRPr="00C5238E">
        <w:rPr>
          <w:sz w:val="24"/>
          <w:szCs w:val="24"/>
        </w:rPr>
        <w:t>Утверждены новые формы документов, используемых при зачете и возврате сумм излишне уплаченных (взысканных) налогов, сборов, страховых взносов, пеней, штрафов. Это связано с передачей полномочий по администрированию взносов налоговым органам. Всего утверждено 11 форм, среди которых:</w:t>
      </w:r>
    </w:p>
    <w:p w:rsidR="00A93A96" w:rsidRPr="00C5238E" w:rsidRDefault="00A93A96" w:rsidP="00A93A96">
      <w:pPr>
        <w:autoSpaceDE w:val="0"/>
        <w:autoSpaceDN w:val="0"/>
        <w:adjustRightInd w:val="0"/>
        <w:ind w:firstLine="720"/>
        <w:jc w:val="both"/>
        <w:rPr>
          <w:sz w:val="24"/>
          <w:szCs w:val="24"/>
        </w:rPr>
      </w:pPr>
      <w:proofErr w:type="gramStart"/>
      <w:r w:rsidRPr="00C5238E">
        <w:rPr>
          <w:sz w:val="24"/>
          <w:szCs w:val="24"/>
        </w:rPr>
        <w:t>- решение о зачете суммы излишне уплаченного (взысканного, подлежащего возмещению) налога (сбора, страховых взносов, пеней, штрафа);</w:t>
      </w:r>
      <w:proofErr w:type="gramEnd"/>
    </w:p>
    <w:p w:rsidR="00A93A96" w:rsidRPr="00C5238E" w:rsidRDefault="00A93A96" w:rsidP="00A93A96">
      <w:pPr>
        <w:autoSpaceDE w:val="0"/>
        <w:autoSpaceDN w:val="0"/>
        <w:adjustRightInd w:val="0"/>
        <w:ind w:firstLine="720"/>
        <w:jc w:val="both"/>
        <w:rPr>
          <w:sz w:val="24"/>
          <w:szCs w:val="24"/>
        </w:rPr>
      </w:pPr>
      <w:r w:rsidRPr="00C5238E">
        <w:rPr>
          <w:sz w:val="24"/>
          <w:szCs w:val="24"/>
        </w:rPr>
        <w:t>- сообщение о факте излишней уплаты (излишнего взыскания) налога (сбора, страховых взносов, пеней, штрафа);</w:t>
      </w:r>
    </w:p>
    <w:p w:rsidR="00A93A96" w:rsidRPr="00C5238E" w:rsidRDefault="00A93A96" w:rsidP="00A93A96">
      <w:pPr>
        <w:autoSpaceDE w:val="0"/>
        <w:autoSpaceDN w:val="0"/>
        <w:adjustRightInd w:val="0"/>
        <w:ind w:firstLine="720"/>
        <w:jc w:val="both"/>
        <w:rPr>
          <w:sz w:val="24"/>
          <w:szCs w:val="24"/>
        </w:rPr>
      </w:pPr>
      <w:proofErr w:type="gramStart"/>
      <w:r w:rsidRPr="00C5238E">
        <w:rPr>
          <w:sz w:val="24"/>
          <w:szCs w:val="24"/>
        </w:rPr>
        <w:t>- заявление о возврате суммы излишне уплаченного (взысканного, подлежащего возмещению) налога (сбора, страховых взносов, пеней, штрафа);</w:t>
      </w:r>
      <w:proofErr w:type="gramEnd"/>
    </w:p>
    <w:p w:rsidR="00A93A96" w:rsidRPr="00C5238E" w:rsidRDefault="00A93A96" w:rsidP="00A93A96">
      <w:pPr>
        <w:autoSpaceDE w:val="0"/>
        <w:autoSpaceDN w:val="0"/>
        <w:adjustRightInd w:val="0"/>
        <w:ind w:firstLine="720"/>
        <w:jc w:val="both"/>
        <w:rPr>
          <w:sz w:val="24"/>
          <w:szCs w:val="24"/>
        </w:rPr>
      </w:pPr>
      <w:r w:rsidRPr="00C5238E">
        <w:rPr>
          <w:sz w:val="24"/>
          <w:szCs w:val="24"/>
        </w:rPr>
        <w:t>- заявление о зачете суммы излишне уплаченного (подлежащего возмещению) налога (сбора, страховых взносов, пеней, штрафа).</w:t>
      </w:r>
    </w:p>
    <w:p w:rsidR="00A93A96" w:rsidRPr="00C5238E" w:rsidRDefault="00A93A96" w:rsidP="00A93A96">
      <w:pPr>
        <w:autoSpaceDE w:val="0"/>
        <w:autoSpaceDN w:val="0"/>
        <w:adjustRightInd w:val="0"/>
        <w:ind w:firstLine="720"/>
        <w:jc w:val="both"/>
        <w:rPr>
          <w:sz w:val="24"/>
          <w:szCs w:val="24"/>
        </w:rPr>
      </w:pPr>
      <w:r w:rsidRPr="00C5238E">
        <w:rPr>
          <w:sz w:val="24"/>
          <w:szCs w:val="24"/>
        </w:rPr>
        <w:t xml:space="preserve">Напомним, что порядок зачета или возврата сумм излишне уплаченного налога установлен </w:t>
      </w:r>
      <w:hyperlink r:id="rId139" w:history="1">
        <w:r w:rsidRPr="00C5238E">
          <w:rPr>
            <w:sz w:val="24"/>
            <w:szCs w:val="24"/>
          </w:rPr>
          <w:t>ст. 78</w:t>
        </w:r>
      </w:hyperlink>
      <w:r w:rsidRPr="00C5238E">
        <w:rPr>
          <w:sz w:val="24"/>
          <w:szCs w:val="24"/>
        </w:rPr>
        <w:t xml:space="preserve"> НК РФ. Он применяются также в отношении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ответственного участника консолидированной группы налогоплательщиков (в части суммы налога на прибыль организаций), иностранные организации, оказывающие услуги в электронной форме физическим лицам, местом реализации которых является территория РФ.</w:t>
      </w:r>
    </w:p>
    <w:p w:rsidR="002C7D5C" w:rsidRPr="00B120AE" w:rsidRDefault="002C7D5C" w:rsidP="00B120AE">
      <w:pPr>
        <w:autoSpaceDE w:val="0"/>
        <w:autoSpaceDN w:val="0"/>
        <w:adjustRightInd w:val="0"/>
        <w:spacing w:after="139"/>
        <w:ind w:left="559"/>
        <w:jc w:val="both"/>
        <w:rPr>
          <w:i/>
          <w:sz w:val="24"/>
          <w:szCs w:val="24"/>
        </w:rPr>
      </w:pPr>
    </w:p>
    <w:p w:rsidR="002C7D5C" w:rsidRDefault="002C7D5C" w:rsidP="002C7D5C">
      <w:pPr>
        <w:keepNext/>
        <w:numPr>
          <w:ilvl w:val="1"/>
          <w:numId w:val="1"/>
        </w:numPr>
        <w:tabs>
          <w:tab w:val="left" w:pos="567"/>
        </w:tabs>
        <w:spacing w:before="120"/>
        <w:ind w:left="567" w:right="57" w:hanging="567"/>
        <w:jc w:val="center"/>
        <w:outlineLvl w:val="0"/>
        <w:rPr>
          <w:b/>
          <w:bCs/>
          <w:sz w:val="28"/>
          <w:szCs w:val="28"/>
        </w:rPr>
      </w:pPr>
      <w:bookmarkStart w:id="105" w:name="_Toc454527541"/>
      <w:bookmarkStart w:id="106" w:name="_Toc482196611"/>
      <w:r w:rsidRPr="008D1B35">
        <w:rPr>
          <w:b/>
          <w:bCs/>
          <w:sz w:val="28"/>
          <w:szCs w:val="28"/>
        </w:rPr>
        <w:t>Контрольно-кассовая техника и кассовая дисциплина</w:t>
      </w:r>
      <w:bookmarkEnd w:id="105"/>
      <w:bookmarkEnd w:id="106"/>
    </w:p>
    <w:p w:rsidR="002C7D5C" w:rsidRDefault="002C7D5C" w:rsidP="00A93A96">
      <w:pPr>
        <w:autoSpaceDE w:val="0"/>
        <w:autoSpaceDN w:val="0"/>
        <w:adjustRightInd w:val="0"/>
        <w:jc w:val="center"/>
        <w:rPr>
          <w:b/>
          <w:bCs/>
          <w:sz w:val="28"/>
          <w:szCs w:val="28"/>
        </w:rPr>
      </w:pPr>
    </w:p>
    <w:p w:rsidR="002C7D5C" w:rsidRPr="004F0CE3" w:rsidRDefault="002C7D5C" w:rsidP="002C7D5C">
      <w:pPr>
        <w:pStyle w:val="a9"/>
        <w:numPr>
          <w:ilvl w:val="0"/>
          <w:numId w:val="3"/>
        </w:numPr>
        <w:autoSpaceDE w:val="0"/>
        <w:autoSpaceDN w:val="0"/>
        <w:adjustRightInd w:val="0"/>
        <w:spacing w:before="120"/>
        <w:ind w:left="703"/>
        <w:jc w:val="both"/>
        <w:rPr>
          <w:b/>
          <w:sz w:val="24"/>
          <w:szCs w:val="24"/>
        </w:rPr>
      </w:pPr>
      <w:proofErr w:type="gramStart"/>
      <w:r>
        <w:rPr>
          <w:b/>
          <w:sz w:val="24"/>
          <w:szCs w:val="24"/>
        </w:rPr>
        <w:t>И</w:t>
      </w:r>
      <w:r w:rsidRPr="004F0CE3">
        <w:rPr>
          <w:b/>
          <w:sz w:val="24"/>
          <w:szCs w:val="24"/>
        </w:rPr>
        <w:t xml:space="preserve">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w:t>
      </w:r>
      <w:r>
        <w:rPr>
          <w:b/>
          <w:sz w:val="24"/>
          <w:szCs w:val="24"/>
        </w:rPr>
        <w:t>ЕНВД</w:t>
      </w:r>
      <w:r w:rsidRPr="004F0CE3">
        <w:rPr>
          <w:b/>
          <w:sz w:val="24"/>
          <w:szCs w:val="24"/>
        </w:rPr>
        <w:t xml:space="preserve">, при осуществлении видов предпринимательской деятельности, установленных </w:t>
      </w:r>
      <w:hyperlink r:id="rId140" w:history="1">
        <w:r w:rsidRPr="004F0CE3">
          <w:rPr>
            <w:b/>
            <w:sz w:val="24"/>
            <w:szCs w:val="24"/>
          </w:rPr>
          <w:t>пунктом 2 статьи 346.26</w:t>
        </w:r>
      </w:hyperlink>
      <w:r w:rsidRPr="004F0CE3">
        <w:rPr>
          <w:b/>
          <w:sz w:val="24"/>
          <w:szCs w:val="24"/>
        </w:rPr>
        <w:t xml:space="preserve"> </w:t>
      </w:r>
      <w:r>
        <w:rPr>
          <w:b/>
          <w:sz w:val="24"/>
          <w:szCs w:val="24"/>
        </w:rPr>
        <w:t>НК РФ</w:t>
      </w:r>
      <w:r w:rsidRPr="004F0CE3">
        <w:rPr>
          <w:b/>
          <w:sz w:val="24"/>
          <w:szCs w:val="24"/>
        </w:rPr>
        <w:t>, могут осуществлять наличные денежные расчеты и (или) расчеты с использованием платежных карт без применения ККТ при условии выдачи по требованию покупателя (клиента) документа (товарного чека, квитанции или другого документа, подтверждающего прием</w:t>
      </w:r>
      <w:proofErr w:type="gramEnd"/>
      <w:r w:rsidRPr="004F0CE3">
        <w:rPr>
          <w:b/>
          <w:sz w:val="24"/>
          <w:szCs w:val="24"/>
        </w:rPr>
        <w:t xml:space="preserve"> денежных средств за соответствующие товар (работу, услугу) в порядке, установленном </w:t>
      </w:r>
      <w:hyperlink r:id="rId141" w:history="1">
        <w:r w:rsidRPr="004F0CE3">
          <w:rPr>
            <w:b/>
            <w:sz w:val="24"/>
            <w:szCs w:val="24"/>
          </w:rPr>
          <w:t>Федеральным законом</w:t>
        </w:r>
      </w:hyperlink>
      <w:r w:rsidRPr="004F0CE3">
        <w:rPr>
          <w:b/>
          <w:sz w:val="24"/>
          <w:szCs w:val="24"/>
        </w:rPr>
        <w:t xml:space="preserve"> N 54-ФЗ (в редакции, действовавшей до дня </w:t>
      </w:r>
      <w:hyperlink r:id="rId142" w:history="1">
        <w:r w:rsidRPr="004F0CE3">
          <w:rPr>
            <w:b/>
            <w:sz w:val="24"/>
            <w:szCs w:val="24"/>
          </w:rPr>
          <w:t>вступления в силу</w:t>
        </w:r>
      </w:hyperlink>
      <w:r w:rsidRPr="004F0CE3">
        <w:rPr>
          <w:b/>
          <w:sz w:val="24"/>
          <w:szCs w:val="24"/>
        </w:rPr>
        <w:t xml:space="preserve"> Федерального закона N 290-ФЗ), до 1 июля 2018 года.</w:t>
      </w:r>
    </w:p>
    <w:p w:rsidR="002C7D5C" w:rsidRPr="004F0CE3" w:rsidRDefault="002C7D5C" w:rsidP="002C7D5C">
      <w:pPr>
        <w:pStyle w:val="a9"/>
        <w:spacing w:before="240" w:after="120"/>
        <w:ind w:left="703"/>
        <w:contextualSpacing w:val="0"/>
        <w:jc w:val="both"/>
        <w:rPr>
          <w:i/>
          <w:sz w:val="24"/>
          <w:szCs w:val="24"/>
        </w:rPr>
      </w:pPr>
      <w:r w:rsidRPr="004F0CE3">
        <w:rPr>
          <w:i/>
          <w:sz w:val="24"/>
          <w:szCs w:val="24"/>
        </w:rPr>
        <w:t>Письмо Департамента налоговой и таможенной политики Минфина России от 17 марта 2017 г. N 03-01-15/15589</w:t>
      </w:r>
    </w:p>
    <w:p w:rsidR="002C7D5C" w:rsidRPr="0074370D" w:rsidRDefault="002C7D5C" w:rsidP="002C7D5C">
      <w:pPr>
        <w:pStyle w:val="a9"/>
        <w:numPr>
          <w:ilvl w:val="0"/>
          <w:numId w:val="3"/>
        </w:numPr>
        <w:autoSpaceDE w:val="0"/>
        <w:autoSpaceDN w:val="0"/>
        <w:adjustRightInd w:val="0"/>
        <w:spacing w:before="120"/>
        <w:ind w:left="703"/>
        <w:jc w:val="both"/>
        <w:rPr>
          <w:b/>
          <w:sz w:val="24"/>
          <w:szCs w:val="24"/>
        </w:rPr>
      </w:pPr>
      <w:proofErr w:type="gramStart"/>
      <w:r w:rsidRPr="0074370D">
        <w:rPr>
          <w:b/>
          <w:sz w:val="24"/>
          <w:szCs w:val="24"/>
        </w:rPr>
        <w:t xml:space="preserve">Согласно </w:t>
      </w:r>
      <w:hyperlink r:id="rId143" w:history="1">
        <w:r w:rsidRPr="0074370D">
          <w:rPr>
            <w:b/>
            <w:sz w:val="24"/>
            <w:szCs w:val="24"/>
          </w:rPr>
          <w:t>Указаниям</w:t>
        </w:r>
      </w:hyperlink>
      <w:r w:rsidRPr="0074370D">
        <w:rPr>
          <w:b/>
          <w:sz w:val="24"/>
          <w:szCs w:val="24"/>
        </w:rPr>
        <w:t xml:space="preserve"> Банка России от 07.10.2013 N 3073-у "Об осуществлении наличных расчетов" наличные расчеты в валюте Российской Федерации и иностранной валюте между организациями и индивидуальными предпринимателями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официальному </w:t>
      </w:r>
      <w:hyperlink r:id="rId144" w:history="1">
        <w:r w:rsidRPr="0074370D">
          <w:rPr>
            <w:b/>
            <w:sz w:val="24"/>
            <w:szCs w:val="24"/>
          </w:rPr>
          <w:t>курсу</w:t>
        </w:r>
      </w:hyperlink>
      <w:r w:rsidRPr="0074370D">
        <w:rPr>
          <w:b/>
          <w:sz w:val="24"/>
          <w:szCs w:val="24"/>
        </w:rPr>
        <w:t xml:space="preserve"> Банка России на дату проведения</w:t>
      </w:r>
      <w:proofErr w:type="gramEnd"/>
      <w:r w:rsidRPr="0074370D">
        <w:rPr>
          <w:b/>
          <w:sz w:val="24"/>
          <w:szCs w:val="24"/>
        </w:rPr>
        <w:t xml:space="preserve"> наличных расчетов.</w:t>
      </w:r>
    </w:p>
    <w:p w:rsidR="002C7D5C" w:rsidRDefault="002C7D5C" w:rsidP="002C7D5C">
      <w:pPr>
        <w:pStyle w:val="a9"/>
        <w:spacing w:before="240" w:after="120"/>
        <w:ind w:left="703"/>
        <w:contextualSpacing w:val="0"/>
        <w:jc w:val="both"/>
        <w:rPr>
          <w:i/>
          <w:sz w:val="24"/>
          <w:szCs w:val="24"/>
        </w:rPr>
      </w:pPr>
      <w:r w:rsidRPr="0074370D">
        <w:rPr>
          <w:i/>
          <w:sz w:val="24"/>
          <w:szCs w:val="24"/>
        </w:rPr>
        <w:t>Письмо Департамента налоговой и таможенной политики Минфина России от 17 марта 2017 г. N 03-01-15/15610</w:t>
      </w:r>
    </w:p>
    <w:p w:rsidR="002C7D5C" w:rsidRPr="0074370D" w:rsidRDefault="002C7D5C" w:rsidP="002C7D5C">
      <w:pPr>
        <w:pStyle w:val="a9"/>
        <w:numPr>
          <w:ilvl w:val="0"/>
          <w:numId w:val="3"/>
        </w:numPr>
        <w:autoSpaceDE w:val="0"/>
        <w:autoSpaceDN w:val="0"/>
        <w:adjustRightInd w:val="0"/>
        <w:spacing w:before="120"/>
        <w:ind w:left="703"/>
        <w:jc w:val="both"/>
        <w:rPr>
          <w:b/>
          <w:sz w:val="24"/>
          <w:szCs w:val="24"/>
        </w:rPr>
      </w:pPr>
      <w:r>
        <w:rPr>
          <w:b/>
          <w:sz w:val="24"/>
          <w:szCs w:val="24"/>
        </w:rPr>
        <w:t xml:space="preserve">В </w:t>
      </w:r>
      <w:r w:rsidRPr="0074370D">
        <w:rPr>
          <w:b/>
          <w:sz w:val="24"/>
          <w:szCs w:val="24"/>
        </w:rPr>
        <w:t xml:space="preserve">кассовом чеке или бланке строгой отчетности указывается наименование организации или фамилия, имя, отчество (при наличии) индивидуального предпринимателя, </w:t>
      </w:r>
      <w:proofErr w:type="gramStart"/>
      <w:r w:rsidRPr="0074370D">
        <w:rPr>
          <w:b/>
          <w:sz w:val="24"/>
          <w:szCs w:val="24"/>
        </w:rPr>
        <w:t>применяющих</w:t>
      </w:r>
      <w:proofErr w:type="gramEnd"/>
      <w:r w:rsidRPr="0074370D">
        <w:rPr>
          <w:b/>
          <w:sz w:val="24"/>
          <w:szCs w:val="24"/>
        </w:rPr>
        <w:t xml:space="preserve"> ККТ.</w:t>
      </w:r>
    </w:p>
    <w:p w:rsidR="002C7D5C" w:rsidRPr="0074370D" w:rsidRDefault="002C7D5C" w:rsidP="002C7D5C">
      <w:pPr>
        <w:pStyle w:val="a9"/>
        <w:spacing w:before="240" w:after="120"/>
        <w:ind w:left="703"/>
        <w:contextualSpacing w:val="0"/>
        <w:jc w:val="both"/>
        <w:rPr>
          <w:i/>
          <w:sz w:val="24"/>
          <w:szCs w:val="24"/>
        </w:rPr>
      </w:pPr>
      <w:r w:rsidRPr="0074370D">
        <w:rPr>
          <w:i/>
          <w:sz w:val="24"/>
          <w:szCs w:val="24"/>
        </w:rPr>
        <w:t>Письмо Департамента налоговой и таможенной политики Минфина России от 17 марта 2017 г. N 03-01-15/15614</w:t>
      </w:r>
    </w:p>
    <w:p w:rsidR="002C7D5C" w:rsidRPr="008D1B35" w:rsidRDefault="002C7D5C" w:rsidP="002C7D5C">
      <w:pPr>
        <w:pStyle w:val="a9"/>
        <w:numPr>
          <w:ilvl w:val="0"/>
          <w:numId w:val="3"/>
        </w:numPr>
        <w:autoSpaceDE w:val="0"/>
        <w:autoSpaceDN w:val="0"/>
        <w:adjustRightInd w:val="0"/>
        <w:spacing w:before="120"/>
        <w:ind w:left="703"/>
        <w:jc w:val="both"/>
        <w:rPr>
          <w:b/>
          <w:sz w:val="24"/>
          <w:szCs w:val="24"/>
        </w:rPr>
      </w:pPr>
      <w:r w:rsidRPr="008D1B35">
        <w:rPr>
          <w:b/>
          <w:sz w:val="24"/>
          <w:szCs w:val="24"/>
        </w:rPr>
        <w:t>В случае</w:t>
      </w:r>
      <w:proofErr w:type="gramStart"/>
      <w:r w:rsidRPr="008D1B35">
        <w:rPr>
          <w:b/>
          <w:sz w:val="24"/>
          <w:szCs w:val="24"/>
        </w:rPr>
        <w:t>,</w:t>
      </w:r>
      <w:proofErr w:type="gramEnd"/>
      <w:r w:rsidRPr="008D1B35">
        <w:rPr>
          <w:b/>
          <w:sz w:val="24"/>
          <w:szCs w:val="24"/>
        </w:rPr>
        <w:t xml:space="preserve"> если пользователю ККТ для осуществления деятельности необходимо зарегистрировать ККТ, и нет возможности ожидать внесения изменений в ГАР сведений об адресе, соответствующих адресу места установки такой ККТ, то пользователю рекомендуется зарегистрировать ККТ через подачу заявления на бумажном носителе.</w:t>
      </w:r>
    </w:p>
    <w:p w:rsidR="002C7D5C" w:rsidRDefault="002C7D5C" w:rsidP="00D12E8E">
      <w:pPr>
        <w:pStyle w:val="a9"/>
        <w:spacing w:before="240" w:after="120"/>
        <w:ind w:left="703"/>
        <w:contextualSpacing w:val="0"/>
        <w:jc w:val="both"/>
        <w:rPr>
          <w:i/>
          <w:sz w:val="24"/>
          <w:szCs w:val="24"/>
        </w:rPr>
      </w:pPr>
      <w:r w:rsidRPr="008D1B35">
        <w:rPr>
          <w:i/>
          <w:sz w:val="24"/>
          <w:szCs w:val="24"/>
        </w:rPr>
        <w:t>Письмо Федеральной налоговой службы от 23 марта 2017 г. N ЕД-4-20/5345 "Об адресе места установки (применения) контрольно-кассовой техники"</w:t>
      </w:r>
    </w:p>
    <w:p w:rsidR="00D12E8E" w:rsidRPr="005F747E" w:rsidRDefault="00D12E8E" w:rsidP="00D12E8E">
      <w:pPr>
        <w:pStyle w:val="a9"/>
        <w:numPr>
          <w:ilvl w:val="0"/>
          <w:numId w:val="3"/>
        </w:numPr>
        <w:autoSpaceDE w:val="0"/>
        <w:autoSpaceDN w:val="0"/>
        <w:adjustRightInd w:val="0"/>
        <w:spacing w:before="120"/>
        <w:ind w:left="703"/>
        <w:jc w:val="both"/>
        <w:rPr>
          <w:b/>
          <w:sz w:val="24"/>
          <w:szCs w:val="24"/>
        </w:rPr>
      </w:pPr>
      <w:r w:rsidRPr="005F747E">
        <w:rPr>
          <w:b/>
          <w:sz w:val="24"/>
          <w:szCs w:val="24"/>
        </w:rPr>
        <w:t xml:space="preserve">ККТ, </w:t>
      </w:r>
      <w:proofErr w:type="gramStart"/>
      <w:r w:rsidRPr="005F747E">
        <w:rPr>
          <w:b/>
          <w:sz w:val="24"/>
          <w:szCs w:val="24"/>
        </w:rPr>
        <w:t>зарегистрированная</w:t>
      </w:r>
      <w:proofErr w:type="gramEnd"/>
      <w:r w:rsidRPr="005F747E">
        <w:rPr>
          <w:b/>
          <w:sz w:val="24"/>
          <w:szCs w:val="24"/>
        </w:rPr>
        <w:t xml:space="preserve">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"старом" порядке до 1 июля 2017 года.</w:t>
      </w:r>
    </w:p>
    <w:p w:rsidR="00D12E8E" w:rsidRPr="005F747E" w:rsidRDefault="00D12E8E" w:rsidP="00D12E8E">
      <w:pPr>
        <w:pStyle w:val="a9"/>
        <w:spacing w:before="240" w:after="120"/>
        <w:ind w:left="703"/>
        <w:contextualSpacing w:val="0"/>
        <w:jc w:val="both"/>
        <w:rPr>
          <w:i/>
          <w:sz w:val="24"/>
          <w:szCs w:val="24"/>
        </w:rPr>
      </w:pPr>
      <w:r w:rsidRPr="00D12E8E">
        <w:rPr>
          <w:i/>
          <w:sz w:val="24"/>
          <w:szCs w:val="24"/>
        </w:rPr>
        <w:t>Письмо Минфина России от 24 марта 2017 г. N 03-01-15/17318</w:t>
      </w:r>
    </w:p>
    <w:p w:rsidR="00D12E8E" w:rsidRPr="00447F0A" w:rsidRDefault="00D12E8E" w:rsidP="00D12E8E">
      <w:pPr>
        <w:autoSpaceDE w:val="0"/>
        <w:autoSpaceDN w:val="0"/>
        <w:adjustRightInd w:val="0"/>
        <w:ind w:firstLine="720"/>
        <w:jc w:val="both"/>
        <w:rPr>
          <w:sz w:val="24"/>
          <w:szCs w:val="24"/>
        </w:rPr>
      </w:pPr>
      <w:r>
        <w:rPr>
          <w:sz w:val="24"/>
          <w:szCs w:val="24"/>
        </w:rPr>
        <w:t>З</w:t>
      </w:r>
      <w:r w:rsidRPr="00447F0A">
        <w:rPr>
          <w:sz w:val="24"/>
          <w:szCs w:val="24"/>
        </w:rPr>
        <w:t>аявление о регистрации (перерегистрации) ККТ и (или) заявление о снятии ККТ с регистрационного учета можно подать на бумажном носителе в любой территориальный налоговый орган или в электронной форме через кабинет ККТ.</w:t>
      </w:r>
    </w:p>
    <w:p w:rsidR="00D12E8E" w:rsidRPr="00447F0A" w:rsidRDefault="00D12E8E" w:rsidP="00D12E8E">
      <w:pPr>
        <w:autoSpaceDE w:val="0"/>
        <w:autoSpaceDN w:val="0"/>
        <w:adjustRightInd w:val="0"/>
        <w:ind w:firstLine="720"/>
        <w:jc w:val="both"/>
        <w:rPr>
          <w:sz w:val="24"/>
          <w:szCs w:val="24"/>
        </w:rPr>
      </w:pPr>
      <w:r w:rsidRPr="00447F0A">
        <w:rPr>
          <w:sz w:val="24"/>
          <w:szCs w:val="24"/>
        </w:rPr>
        <w:t>По техническим вопросам следует обращаться в ФНС России.</w:t>
      </w:r>
    </w:p>
    <w:p w:rsidR="00A35176" w:rsidRPr="001B5685" w:rsidRDefault="00A35176" w:rsidP="00A35176">
      <w:pPr>
        <w:pStyle w:val="a9"/>
        <w:numPr>
          <w:ilvl w:val="0"/>
          <w:numId w:val="3"/>
        </w:numPr>
        <w:autoSpaceDE w:val="0"/>
        <w:autoSpaceDN w:val="0"/>
        <w:adjustRightInd w:val="0"/>
        <w:spacing w:before="120"/>
        <w:ind w:left="703"/>
        <w:jc w:val="both"/>
        <w:rPr>
          <w:b/>
          <w:sz w:val="24"/>
          <w:szCs w:val="24"/>
        </w:rPr>
      </w:pPr>
      <w:bookmarkStart w:id="107" w:name="sub_194620042"/>
      <w:r>
        <w:rPr>
          <w:b/>
          <w:sz w:val="24"/>
          <w:szCs w:val="24"/>
        </w:rPr>
        <w:t>О</w:t>
      </w:r>
      <w:r w:rsidRPr="001B5685">
        <w:rPr>
          <w:b/>
          <w:sz w:val="24"/>
          <w:szCs w:val="24"/>
        </w:rPr>
        <w:t>пределены дополнительные реквизиты и форматы фискальных документов</w:t>
      </w:r>
      <w:r>
        <w:rPr>
          <w:b/>
          <w:sz w:val="24"/>
          <w:szCs w:val="24"/>
        </w:rPr>
        <w:t xml:space="preserve"> для онлайн-касс</w:t>
      </w:r>
    </w:p>
    <w:bookmarkEnd w:id="107"/>
    <w:p w:rsidR="00A35176" w:rsidRPr="00A35176" w:rsidRDefault="00A35176" w:rsidP="00A35176">
      <w:pPr>
        <w:pStyle w:val="a9"/>
        <w:spacing w:before="240" w:after="120"/>
        <w:ind w:left="703"/>
        <w:contextualSpacing w:val="0"/>
        <w:jc w:val="both"/>
        <w:rPr>
          <w:i/>
          <w:sz w:val="24"/>
          <w:szCs w:val="24"/>
        </w:rPr>
      </w:pPr>
      <w:r w:rsidRPr="00A35176">
        <w:rPr>
          <w:i/>
          <w:sz w:val="24"/>
          <w:szCs w:val="24"/>
        </w:rPr>
        <w:t>Приказ Федеральной налоговой службы от 21.03.2017 N ММВ-7-20/229@</w:t>
      </w:r>
    </w:p>
    <w:p w:rsidR="00A35176" w:rsidRPr="001B5685" w:rsidRDefault="00A35176" w:rsidP="00A35176">
      <w:pPr>
        <w:autoSpaceDE w:val="0"/>
        <w:autoSpaceDN w:val="0"/>
        <w:adjustRightInd w:val="0"/>
        <w:ind w:firstLine="720"/>
        <w:jc w:val="both"/>
        <w:rPr>
          <w:sz w:val="24"/>
          <w:szCs w:val="24"/>
        </w:rPr>
      </w:pPr>
      <w:r w:rsidRPr="001B5685">
        <w:rPr>
          <w:sz w:val="24"/>
          <w:szCs w:val="24"/>
        </w:rPr>
        <w:t>В связи с переходом на применение ККТ нового поколения утверждены обязательные к применению форматы фискальных документов, отпечатанных (сформированных) ККТ на бумажном носителе либо сформированных и передаваемых ККТ в электронном виде.</w:t>
      </w:r>
    </w:p>
    <w:p w:rsidR="00A35176" w:rsidRPr="001B5685" w:rsidRDefault="00A35176" w:rsidP="00A35176">
      <w:pPr>
        <w:autoSpaceDE w:val="0"/>
        <w:autoSpaceDN w:val="0"/>
        <w:adjustRightInd w:val="0"/>
        <w:ind w:firstLine="720"/>
        <w:jc w:val="both"/>
        <w:rPr>
          <w:sz w:val="24"/>
          <w:szCs w:val="24"/>
        </w:rPr>
      </w:pPr>
      <w:r w:rsidRPr="001B5685">
        <w:rPr>
          <w:sz w:val="24"/>
          <w:szCs w:val="24"/>
        </w:rPr>
        <w:t>Также установлен формат кассового чека (бланка строгой отчетности) в электронном виде, направляемого покупателю (клиенту) на указанный им абонентский номер либо адрес электронной почты. Кроме того, определен формат подтверждения оператора, формируемого оператором фискальных данных, и реквизитов подтверждения оператора, хранимого фискальным накопителем.</w:t>
      </w:r>
    </w:p>
    <w:p w:rsidR="00A35176" w:rsidRPr="001B5685" w:rsidRDefault="00A35176" w:rsidP="00A35176">
      <w:pPr>
        <w:autoSpaceDE w:val="0"/>
        <w:autoSpaceDN w:val="0"/>
        <w:adjustRightInd w:val="0"/>
        <w:ind w:firstLine="720"/>
        <w:jc w:val="both"/>
        <w:rPr>
          <w:sz w:val="24"/>
          <w:szCs w:val="24"/>
        </w:rPr>
      </w:pPr>
      <w:r w:rsidRPr="001B5685">
        <w:rPr>
          <w:sz w:val="24"/>
          <w:szCs w:val="24"/>
        </w:rPr>
        <w:t>Установлены дополнительные реквизиты фискальных документов. Они обязательны к использованию в случаях, предусмотренных форматами. Необходимость указания дополнительных реквизитов определяется версией форматов.</w:t>
      </w:r>
    </w:p>
    <w:p w:rsidR="00A93A96" w:rsidRPr="00A93A96" w:rsidRDefault="00A93A96" w:rsidP="00A35176">
      <w:pPr>
        <w:autoSpaceDE w:val="0"/>
        <w:autoSpaceDN w:val="0"/>
        <w:adjustRightInd w:val="0"/>
        <w:ind w:firstLine="720"/>
        <w:jc w:val="both"/>
        <w:rPr>
          <w:sz w:val="24"/>
          <w:szCs w:val="24"/>
        </w:rPr>
      </w:pPr>
    </w:p>
    <w:p w:rsidR="00755FAA" w:rsidRDefault="007537D7" w:rsidP="002C7D5C">
      <w:pPr>
        <w:keepNext/>
        <w:numPr>
          <w:ilvl w:val="1"/>
          <w:numId w:val="1"/>
        </w:numPr>
        <w:tabs>
          <w:tab w:val="left" w:pos="567"/>
        </w:tabs>
        <w:spacing w:before="120"/>
        <w:ind w:left="567" w:right="57" w:hanging="567"/>
        <w:jc w:val="center"/>
        <w:outlineLvl w:val="0"/>
        <w:rPr>
          <w:b/>
          <w:bCs/>
          <w:sz w:val="28"/>
          <w:szCs w:val="28"/>
        </w:rPr>
      </w:pPr>
      <w:bookmarkStart w:id="108" w:name="_Toc482196612"/>
      <w:r w:rsidRPr="007537D7">
        <w:rPr>
          <w:b/>
          <w:bCs/>
          <w:sz w:val="28"/>
          <w:szCs w:val="28"/>
        </w:rPr>
        <w:t>Регистрационные действия</w:t>
      </w:r>
      <w:bookmarkEnd w:id="108"/>
      <w:r w:rsidRPr="007537D7">
        <w:rPr>
          <w:b/>
          <w:bCs/>
          <w:sz w:val="28"/>
          <w:szCs w:val="28"/>
        </w:rPr>
        <w:t xml:space="preserve"> </w:t>
      </w:r>
    </w:p>
    <w:p w:rsidR="002C7D5C" w:rsidRPr="007537D7" w:rsidRDefault="002C7D5C" w:rsidP="00A93A96">
      <w:pPr>
        <w:autoSpaceDE w:val="0"/>
        <w:autoSpaceDN w:val="0"/>
        <w:adjustRightInd w:val="0"/>
        <w:jc w:val="center"/>
        <w:rPr>
          <w:b/>
          <w:bCs/>
          <w:sz w:val="28"/>
          <w:szCs w:val="28"/>
        </w:rPr>
      </w:pPr>
    </w:p>
    <w:p w:rsidR="00796A6B" w:rsidRPr="00796A6B" w:rsidRDefault="00F148FF" w:rsidP="00796A6B">
      <w:pPr>
        <w:pStyle w:val="a9"/>
        <w:numPr>
          <w:ilvl w:val="0"/>
          <w:numId w:val="3"/>
        </w:numPr>
        <w:autoSpaceDE w:val="0"/>
        <w:autoSpaceDN w:val="0"/>
        <w:adjustRightInd w:val="0"/>
        <w:spacing w:before="120"/>
        <w:jc w:val="both"/>
        <w:rPr>
          <w:b/>
          <w:sz w:val="24"/>
          <w:szCs w:val="24"/>
        </w:rPr>
      </w:pPr>
      <w:hyperlink r:id="rId145" w:history="1">
        <w:proofErr w:type="gramStart"/>
        <w:r w:rsidR="00796A6B">
          <w:rPr>
            <w:b/>
            <w:sz w:val="24"/>
            <w:szCs w:val="24"/>
          </w:rPr>
          <w:t>Р</w:t>
        </w:r>
        <w:r w:rsidR="00796A6B" w:rsidRPr="00796A6B">
          <w:rPr>
            <w:b/>
            <w:sz w:val="24"/>
            <w:szCs w:val="24"/>
          </w:rPr>
          <w:t>ешением</w:t>
        </w:r>
      </w:hyperlink>
      <w:r w:rsidR="00796A6B" w:rsidRPr="00796A6B">
        <w:rPr>
          <w:b/>
          <w:sz w:val="24"/>
          <w:szCs w:val="24"/>
        </w:rPr>
        <w:t xml:space="preserve"> Верховного Суда Российской Федерации от 14 января 2015 года N АКПИ14-1297, предусмотренные </w:t>
      </w:r>
      <w:hyperlink r:id="rId146" w:history="1">
        <w:r w:rsidR="00796A6B" w:rsidRPr="00796A6B">
          <w:rPr>
            <w:b/>
            <w:sz w:val="24"/>
            <w:szCs w:val="24"/>
          </w:rPr>
          <w:t>пунктом 1.17</w:t>
        </w:r>
      </w:hyperlink>
      <w:r w:rsidR="00796A6B" w:rsidRPr="00796A6B">
        <w:rPr>
          <w:b/>
          <w:sz w:val="24"/>
          <w:szCs w:val="24"/>
        </w:rPr>
        <w:t xml:space="preserve"> вышеуказанных Требований положения о недопустимости представления в регистрирующий орган документов, изготовленных юридическим лицом, физическим лицом с двусторонней печатью, обусловлены необходимостью ускорения технологического процесса государственной регистрации и не могут рассматриваться как нарушающие права лиц, осуществляющих предпринимательскую деятельность.</w:t>
      </w:r>
      <w:proofErr w:type="gramEnd"/>
    </w:p>
    <w:p w:rsidR="00796A6B" w:rsidRPr="00796A6B" w:rsidRDefault="00796A6B" w:rsidP="00796A6B">
      <w:pPr>
        <w:pStyle w:val="a9"/>
        <w:spacing w:before="240" w:after="120" w:line="276" w:lineRule="auto"/>
        <w:ind w:left="703"/>
        <w:contextualSpacing w:val="0"/>
        <w:jc w:val="both"/>
        <w:rPr>
          <w:i/>
          <w:sz w:val="24"/>
          <w:szCs w:val="24"/>
        </w:rPr>
      </w:pPr>
      <w:r w:rsidRPr="00796A6B">
        <w:rPr>
          <w:i/>
          <w:sz w:val="24"/>
          <w:szCs w:val="24"/>
        </w:rPr>
        <w:t>Письмо Федеральной налоговой службы от 9 марта 2017 г. N ГД-3-14/1605@</w:t>
      </w:r>
    </w:p>
    <w:p w:rsidR="007537D7" w:rsidRPr="007537D7" w:rsidRDefault="007537D7" w:rsidP="00796A6B">
      <w:pPr>
        <w:pStyle w:val="a9"/>
        <w:numPr>
          <w:ilvl w:val="0"/>
          <w:numId w:val="3"/>
        </w:numPr>
        <w:autoSpaceDE w:val="0"/>
        <w:autoSpaceDN w:val="0"/>
        <w:adjustRightInd w:val="0"/>
        <w:spacing w:before="120"/>
        <w:jc w:val="both"/>
        <w:rPr>
          <w:b/>
          <w:sz w:val="24"/>
          <w:szCs w:val="24"/>
        </w:rPr>
      </w:pPr>
      <w:r w:rsidRPr="007537D7">
        <w:rPr>
          <w:b/>
          <w:sz w:val="24"/>
          <w:szCs w:val="24"/>
        </w:rPr>
        <w:t>Выпущен первый в текущем году обзор судебной практики по спорам с участием регистрирующих органов.</w:t>
      </w:r>
    </w:p>
    <w:p w:rsidR="007537D7" w:rsidRPr="007537D7" w:rsidRDefault="007537D7" w:rsidP="007537D7">
      <w:pPr>
        <w:pStyle w:val="a9"/>
        <w:spacing w:before="240" w:after="120" w:line="276" w:lineRule="auto"/>
        <w:ind w:left="703"/>
        <w:contextualSpacing w:val="0"/>
        <w:jc w:val="both"/>
        <w:rPr>
          <w:i/>
          <w:sz w:val="24"/>
          <w:szCs w:val="24"/>
        </w:rPr>
      </w:pPr>
      <w:r w:rsidRPr="007537D7">
        <w:rPr>
          <w:i/>
          <w:sz w:val="24"/>
          <w:szCs w:val="24"/>
        </w:rPr>
        <w:t>Письмо Федеральной налоговой службы от 30 марта 2017 г. N ГД-4-14/5914@</w:t>
      </w:r>
    </w:p>
    <w:p w:rsidR="007537D7" w:rsidRPr="007537D7" w:rsidRDefault="007537D7" w:rsidP="007537D7">
      <w:pPr>
        <w:ind w:firstLine="709"/>
        <w:contextualSpacing/>
        <w:jc w:val="both"/>
        <w:rPr>
          <w:sz w:val="24"/>
          <w:szCs w:val="24"/>
        </w:rPr>
      </w:pPr>
      <w:r w:rsidRPr="007537D7">
        <w:rPr>
          <w:sz w:val="24"/>
          <w:szCs w:val="24"/>
        </w:rPr>
        <w:t>В Обзоре отмечается, в частности:</w:t>
      </w:r>
    </w:p>
    <w:p w:rsidR="007537D7" w:rsidRPr="007537D7" w:rsidRDefault="007537D7" w:rsidP="007537D7">
      <w:pPr>
        <w:ind w:firstLine="709"/>
        <w:contextualSpacing/>
        <w:jc w:val="both"/>
        <w:rPr>
          <w:sz w:val="24"/>
          <w:szCs w:val="24"/>
        </w:rPr>
      </w:pPr>
      <w:r w:rsidRPr="007537D7">
        <w:rPr>
          <w:sz w:val="24"/>
          <w:szCs w:val="24"/>
        </w:rPr>
        <w:t xml:space="preserve">- отсутствие в поданном в электронном виде уведомлении о ликвидации юридического лица </w:t>
      </w:r>
      <w:hyperlink r:id="rId147" w:history="1">
        <w:r w:rsidRPr="007537D7">
          <w:rPr>
            <w:sz w:val="24"/>
            <w:szCs w:val="24"/>
          </w:rPr>
          <w:t>по форме N Р15001</w:t>
        </w:r>
      </w:hyperlink>
      <w:r w:rsidRPr="007537D7">
        <w:rPr>
          <w:sz w:val="24"/>
          <w:szCs w:val="24"/>
        </w:rPr>
        <w:t xml:space="preserve"> информации об адресе электронной почты влечет отказ в государственной регистрации сведений о принятии решения о ликвидации </w:t>
      </w:r>
      <w:proofErr w:type="spellStart"/>
      <w:r w:rsidRPr="007537D7">
        <w:rPr>
          <w:sz w:val="24"/>
          <w:szCs w:val="24"/>
        </w:rPr>
        <w:t>юрлица</w:t>
      </w:r>
      <w:proofErr w:type="spellEnd"/>
      <w:r w:rsidRPr="007537D7">
        <w:rPr>
          <w:sz w:val="24"/>
          <w:szCs w:val="24"/>
        </w:rPr>
        <w:t>;</w:t>
      </w:r>
    </w:p>
    <w:p w:rsidR="007537D7" w:rsidRPr="007537D7" w:rsidRDefault="007537D7" w:rsidP="007537D7">
      <w:pPr>
        <w:ind w:firstLine="709"/>
        <w:contextualSpacing/>
        <w:jc w:val="both"/>
        <w:rPr>
          <w:sz w:val="24"/>
          <w:szCs w:val="24"/>
        </w:rPr>
      </w:pPr>
      <w:r w:rsidRPr="007537D7">
        <w:rPr>
          <w:sz w:val="24"/>
          <w:szCs w:val="24"/>
        </w:rPr>
        <w:t>- решение об увеличении уставного капитала общества принимается теми участниками, сведения о которых как об участниках имеются в ЕГРЮЛ на момент принятия такого решения. Лица, которые на момент принятия решения не имеют статуса участника общества, в том числе те лица, о принятии которых в состав участников общества принимается решение, в принятии этого решения и в его подписании участия не принимают;</w:t>
      </w:r>
    </w:p>
    <w:p w:rsidR="007537D7" w:rsidRDefault="007537D7" w:rsidP="007537D7">
      <w:pPr>
        <w:ind w:firstLine="709"/>
        <w:contextualSpacing/>
        <w:jc w:val="both"/>
        <w:rPr>
          <w:sz w:val="24"/>
          <w:szCs w:val="24"/>
        </w:rPr>
      </w:pPr>
      <w:r w:rsidRPr="007537D7">
        <w:rPr>
          <w:sz w:val="24"/>
          <w:szCs w:val="24"/>
        </w:rPr>
        <w:t>- </w:t>
      </w:r>
      <w:hyperlink r:id="rId148" w:history="1">
        <w:r w:rsidRPr="007537D7">
          <w:rPr>
            <w:sz w:val="24"/>
            <w:szCs w:val="24"/>
          </w:rPr>
          <w:t>Законом</w:t>
        </w:r>
      </w:hyperlink>
      <w:r w:rsidRPr="007537D7">
        <w:rPr>
          <w:sz w:val="24"/>
          <w:szCs w:val="24"/>
        </w:rPr>
        <w:t xml:space="preserve"> о государственной регистрации юридических лиц и предпринимателей не предусмотрено повторное рассмотрение документов, по которым уже было принято соответствующее решение, несмотря на представление новых документов.</w:t>
      </w:r>
    </w:p>
    <w:p w:rsidR="006D4BEB" w:rsidRPr="006D4BEB" w:rsidRDefault="006D4BEB" w:rsidP="002C7D5C">
      <w:pPr>
        <w:pStyle w:val="a9"/>
        <w:numPr>
          <w:ilvl w:val="0"/>
          <w:numId w:val="3"/>
        </w:numPr>
        <w:autoSpaceDE w:val="0"/>
        <w:autoSpaceDN w:val="0"/>
        <w:adjustRightInd w:val="0"/>
        <w:spacing w:before="120"/>
        <w:ind w:left="703"/>
        <w:jc w:val="both"/>
        <w:rPr>
          <w:b/>
          <w:sz w:val="24"/>
          <w:szCs w:val="24"/>
        </w:rPr>
      </w:pPr>
      <w:r w:rsidRPr="006D4BEB">
        <w:rPr>
          <w:b/>
          <w:sz w:val="24"/>
          <w:szCs w:val="24"/>
        </w:rPr>
        <w:t>Сведения о юридических лицах и индивидуальных предпринимателях, отвечающих условиям отнесения к субъектам МСП, вносятся в единый реестр субъектов малого и среднего предпринимательства. Этот реестр формируется на основе сведений за предшествующий календарный год.</w:t>
      </w:r>
    </w:p>
    <w:p w:rsidR="006D4BEB" w:rsidRPr="006D4BEB" w:rsidRDefault="006D4BEB" w:rsidP="006D4BEB">
      <w:pPr>
        <w:pStyle w:val="a9"/>
        <w:spacing w:before="240" w:after="120" w:line="276" w:lineRule="auto"/>
        <w:ind w:left="703"/>
        <w:contextualSpacing w:val="0"/>
        <w:jc w:val="both"/>
        <w:rPr>
          <w:i/>
          <w:sz w:val="24"/>
          <w:szCs w:val="24"/>
        </w:rPr>
      </w:pPr>
      <w:r w:rsidRPr="006D4BEB">
        <w:rPr>
          <w:i/>
          <w:sz w:val="24"/>
          <w:szCs w:val="24"/>
        </w:rPr>
        <w:t>Письмо Федеральной налоговой службы от 16 февраля 2017 г. N ГД-4-14/2896@</w:t>
      </w:r>
    </w:p>
    <w:p w:rsidR="006D4BEB" w:rsidRPr="006D4BEB" w:rsidRDefault="006D4BEB" w:rsidP="006D4BEB">
      <w:pPr>
        <w:autoSpaceDE w:val="0"/>
        <w:autoSpaceDN w:val="0"/>
        <w:adjustRightInd w:val="0"/>
        <w:ind w:firstLine="720"/>
        <w:jc w:val="both"/>
        <w:rPr>
          <w:sz w:val="24"/>
          <w:szCs w:val="24"/>
        </w:rPr>
      </w:pPr>
      <w:r w:rsidRPr="006D4BEB">
        <w:rPr>
          <w:sz w:val="24"/>
          <w:szCs w:val="24"/>
        </w:rPr>
        <w:t>Категория субъекта малого или среднего бизнеса изменяется, если предельные значения численности работников и дохода выше или ниже тех, что указаны в п. 2 и 3 ч. 1.1 ст. 4 Закона N 209-ФЗ "О развитии малого и среднего предпринимательства в Российской Федерации", в течение трех календарных лет, следующих один за другим. Положения, касающиеся отнесения к субъектам МСП по численности и доходу, вступили в силу с 1 января 2016 года.</w:t>
      </w:r>
    </w:p>
    <w:p w:rsidR="006D4BEB" w:rsidRPr="006D4BEB" w:rsidRDefault="006D4BEB" w:rsidP="006D4BEB">
      <w:pPr>
        <w:autoSpaceDE w:val="0"/>
        <w:autoSpaceDN w:val="0"/>
        <w:adjustRightInd w:val="0"/>
        <w:ind w:firstLine="720"/>
        <w:jc w:val="both"/>
        <w:rPr>
          <w:sz w:val="24"/>
          <w:szCs w:val="24"/>
        </w:rPr>
      </w:pPr>
      <w:r w:rsidRPr="006D4BEB">
        <w:rPr>
          <w:sz w:val="24"/>
          <w:szCs w:val="24"/>
        </w:rPr>
        <w:t xml:space="preserve">В связи с этим ФНС России информирует, что впервые категория субъекта малого или среднего предпринимательства может быть изменена при формировании реестра 10 августа 2019 года по состоянию на 1 июля 2019 года, если указанные предельные значения в течение 2016 - 2018 </w:t>
      </w:r>
      <w:proofErr w:type="spellStart"/>
      <w:proofErr w:type="gramStart"/>
      <w:r w:rsidRPr="006D4BEB">
        <w:rPr>
          <w:sz w:val="24"/>
          <w:szCs w:val="24"/>
        </w:rPr>
        <w:t>гг</w:t>
      </w:r>
      <w:proofErr w:type="spellEnd"/>
      <w:proofErr w:type="gramEnd"/>
      <w:r w:rsidRPr="006D4BEB">
        <w:rPr>
          <w:sz w:val="24"/>
          <w:szCs w:val="24"/>
        </w:rPr>
        <w:t xml:space="preserve"> окажутся выше или ниже определенных законом.</w:t>
      </w:r>
    </w:p>
    <w:tbl>
      <w:tblPr>
        <w:tblW w:w="0" w:type="auto"/>
        <w:tblInd w:w="108" w:type="dxa"/>
        <w:tblLayout w:type="fixed"/>
        <w:tblLook w:val="0000" w:firstRow="0" w:lastRow="0" w:firstColumn="0" w:lastColumn="0" w:noHBand="0" w:noVBand="0"/>
      </w:tblPr>
      <w:tblGrid>
        <w:gridCol w:w="10000"/>
      </w:tblGrid>
      <w:tr w:rsidR="00F50A0F" w:rsidRPr="00F50A0F">
        <w:trPr>
          <w:trHeight w:val="240"/>
        </w:trPr>
        <w:tc>
          <w:tcPr>
            <w:tcW w:w="10000" w:type="dxa"/>
            <w:tcBorders>
              <w:top w:val="single" w:sz="4" w:space="0" w:color="FFFFFF"/>
              <w:left w:val="single" w:sz="4" w:space="0" w:color="FFFFFF"/>
              <w:bottom w:val="single" w:sz="4" w:space="0" w:color="FFFFFF"/>
              <w:right w:val="single" w:sz="4" w:space="0" w:color="FFFFFF"/>
            </w:tcBorders>
          </w:tcPr>
          <w:p w:rsidR="00F50A0F" w:rsidRPr="00F50A0F" w:rsidRDefault="00F50A0F" w:rsidP="00F50A0F">
            <w:pPr>
              <w:autoSpaceDE w:val="0"/>
              <w:autoSpaceDN w:val="0"/>
              <w:adjustRightInd w:val="0"/>
              <w:jc w:val="both"/>
              <w:rPr>
                <w:rFonts w:ascii="Arial" w:eastAsiaTheme="minorHAnsi" w:hAnsi="Arial" w:cs="Arial"/>
                <w:lang w:eastAsia="en-US"/>
              </w:rPr>
            </w:pPr>
          </w:p>
        </w:tc>
      </w:tr>
    </w:tbl>
    <w:p w:rsidR="00F50A0F" w:rsidRPr="00F50A0F" w:rsidRDefault="00F50A0F" w:rsidP="002C7D5C">
      <w:pPr>
        <w:pStyle w:val="a9"/>
        <w:numPr>
          <w:ilvl w:val="0"/>
          <w:numId w:val="3"/>
        </w:numPr>
        <w:autoSpaceDE w:val="0"/>
        <w:autoSpaceDN w:val="0"/>
        <w:adjustRightInd w:val="0"/>
        <w:spacing w:before="120"/>
        <w:ind w:left="703"/>
        <w:jc w:val="both"/>
        <w:rPr>
          <w:b/>
          <w:sz w:val="24"/>
          <w:szCs w:val="24"/>
        </w:rPr>
      </w:pPr>
      <w:bookmarkStart w:id="109" w:name="sub_201703223"/>
      <w:r w:rsidRPr="00F50A0F">
        <w:rPr>
          <w:b/>
          <w:sz w:val="24"/>
          <w:szCs w:val="24"/>
        </w:rPr>
        <w:t>ФНС проверяет достоверность сведений ЕГРЮЛ вне зависимости от даты их включения в реестр</w:t>
      </w:r>
    </w:p>
    <w:bookmarkEnd w:id="109"/>
    <w:p w:rsidR="00F50A0F" w:rsidRPr="00F50A0F" w:rsidRDefault="00F50A0F" w:rsidP="00810EE2">
      <w:pPr>
        <w:pStyle w:val="a9"/>
        <w:spacing w:before="240" w:after="120" w:line="276" w:lineRule="auto"/>
        <w:ind w:left="703"/>
        <w:contextualSpacing w:val="0"/>
        <w:jc w:val="both"/>
        <w:rPr>
          <w:i/>
          <w:sz w:val="24"/>
          <w:szCs w:val="24"/>
        </w:rPr>
      </w:pPr>
      <w:r w:rsidRPr="00F50A0F">
        <w:rPr>
          <w:i/>
          <w:sz w:val="24"/>
          <w:szCs w:val="24"/>
        </w:rPr>
        <w:t>Письмо Федеральной налоговой службы от 6 марта 2017 г. N ГД-4-14/3980@</w:t>
      </w:r>
    </w:p>
    <w:p w:rsidR="00F50A0F" w:rsidRPr="00F50A0F" w:rsidRDefault="00F50A0F" w:rsidP="00F50A0F">
      <w:pPr>
        <w:autoSpaceDE w:val="0"/>
        <w:autoSpaceDN w:val="0"/>
        <w:adjustRightInd w:val="0"/>
        <w:ind w:firstLine="720"/>
        <w:jc w:val="both"/>
        <w:rPr>
          <w:sz w:val="24"/>
          <w:szCs w:val="24"/>
        </w:rPr>
      </w:pPr>
      <w:r w:rsidRPr="00F50A0F">
        <w:rPr>
          <w:sz w:val="24"/>
          <w:szCs w:val="24"/>
        </w:rPr>
        <w:t>ФНС России ответила на некоторые вопросы, связанные с проведением мероприятий по проверке достоверности сведений, включаемых или включенных в ЕГРЮЛ. Такая проверка проводится регистрирующим органом в случае возникновения обоснованных сомнений в их достоверности.</w:t>
      </w:r>
    </w:p>
    <w:p w:rsidR="00F50A0F" w:rsidRDefault="00F50A0F" w:rsidP="00F50A0F">
      <w:pPr>
        <w:autoSpaceDE w:val="0"/>
        <w:autoSpaceDN w:val="0"/>
        <w:adjustRightInd w:val="0"/>
        <w:ind w:firstLine="720"/>
        <w:jc w:val="both"/>
        <w:rPr>
          <w:sz w:val="24"/>
          <w:szCs w:val="24"/>
        </w:rPr>
      </w:pPr>
      <w:r w:rsidRPr="00F50A0F">
        <w:rPr>
          <w:sz w:val="24"/>
          <w:szCs w:val="24"/>
        </w:rPr>
        <w:t>При этом законодательство не содержит положений, указывающих, что мероприятия по проверке достоверности сведений, включенных в ЕГРЮЛ, регистрирующий орган может проводить после какой-либо календарной даты. Поэтому при наличии предусмотренных законодательством оснований проверка достоверности сведений, внесенных в ЕГРЮЛ, осуществляется независимо от даты их включения в реестр.</w:t>
      </w:r>
    </w:p>
    <w:p w:rsidR="00B62150" w:rsidRPr="00B62150" w:rsidRDefault="00B120AE" w:rsidP="00810EE2">
      <w:pPr>
        <w:pStyle w:val="a9"/>
        <w:numPr>
          <w:ilvl w:val="0"/>
          <w:numId w:val="3"/>
        </w:numPr>
        <w:autoSpaceDE w:val="0"/>
        <w:autoSpaceDN w:val="0"/>
        <w:adjustRightInd w:val="0"/>
        <w:spacing w:before="240" w:after="120"/>
        <w:ind w:left="703" w:hanging="703"/>
        <w:contextualSpacing w:val="0"/>
        <w:jc w:val="both"/>
        <w:rPr>
          <w:i/>
          <w:sz w:val="24"/>
          <w:szCs w:val="24"/>
        </w:rPr>
      </w:pPr>
      <w:bookmarkStart w:id="110" w:name="sub_201703243"/>
      <w:r w:rsidRPr="00B62150">
        <w:rPr>
          <w:b/>
          <w:sz w:val="24"/>
          <w:szCs w:val="24"/>
        </w:rPr>
        <w:t>ФНС напомнила, как физлицу заявить о недостоверности сведений о нем в ЕГРЮЛ</w:t>
      </w:r>
      <w:bookmarkEnd w:id="110"/>
      <w:r w:rsidRPr="00B62150">
        <w:rPr>
          <w:i/>
          <w:sz w:val="24"/>
          <w:szCs w:val="24"/>
        </w:rPr>
        <w:t xml:space="preserve"> </w:t>
      </w:r>
      <w:r w:rsidR="00B62150" w:rsidRPr="00B62150">
        <w:rPr>
          <w:i/>
          <w:sz w:val="24"/>
          <w:szCs w:val="24"/>
        </w:rPr>
        <w:t>Письмо Федеральной налоговой службы от 14 марта 2017 г. N  ГД-3-14/1731</w:t>
      </w:r>
    </w:p>
    <w:p w:rsidR="00B62150" w:rsidRPr="00B62150" w:rsidRDefault="00B62150" w:rsidP="00B62150">
      <w:pPr>
        <w:autoSpaceDE w:val="0"/>
        <w:autoSpaceDN w:val="0"/>
        <w:adjustRightInd w:val="0"/>
        <w:ind w:firstLine="720"/>
        <w:jc w:val="both"/>
        <w:rPr>
          <w:sz w:val="24"/>
          <w:szCs w:val="24"/>
        </w:rPr>
      </w:pPr>
      <w:r w:rsidRPr="00B62150">
        <w:rPr>
          <w:sz w:val="24"/>
          <w:szCs w:val="24"/>
        </w:rPr>
        <w:t>Если в ЕГРЮЛ содержатся недостоверные сведения о физическом лице, такое лицо вправе направить в ФНС России заявление об этом (по форме N Р34001). На основе такого заявления регистрирующий орган вносит в ЕГРЮЛ запись о недостоверности содержащихся в нем сведений.</w:t>
      </w:r>
    </w:p>
    <w:p w:rsidR="00B62150" w:rsidRPr="00B62150" w:rsidRDefault="00B62150" w:rsidP="00B62150">
      <w:pPr>
        <w:autoSpaceDE w:val="0"/>
        <w:autoSpaceDN w:val="0"/>
        <w:adjustRightInd w:val="0"/>
        <w:ind w:firstLine="720"/>
        <w:jc w:val="both"/>
        <w:rPr>
          <w:sz w:val="24"/>
          <w:szCs w:val="24"/>
        </w:rPr>
      </w:pPr>
      <w:r w:rsidRPr="00B62150">
        <w:rPr>
          <w:sz w:val="24"/>
          <w:szCs w:val="24"/>
        </w:rPr>
        <w:t>Если регистрация изменений в ЕГРЮЛ либо внесение сведений в ЕГРЮЛ только предстоят, заинтересованное лицо (как физическое, так и юридическое) вправе направить в регистрирующий орган письменное возражение относительно предстоящих регистрации изменений устава юридического лица либо внесения сведений в ЕГРЮЛ. Возражение составляется по форме N Р38001. Получение регистрирующим органом возражения физлица относительно предстоящего внесения данных о нем в ЕГРЮЛ является основанием для отказа в государственной регистрации.</w:t>
      </w:r>
    </w:p>
    <w:p w:rsidR="00B62150" w:rsidRPr="00B62150" w:rsidRDefault="00B62150" w:rsidP="00B62150">
      <w:pPr>
        <w:autoSpaceDE w:val="0"/>
        <w:autoSpaceDN w:val="0"/>
        <w:adjustRightInd w:val="0"/>
        <w:ind w:firstLine="720"/>
        <w:jc w:val="both"/>
        <w:rPr>
          <w:sz w:val="24"/>
          <w:szCs w:val="24"/>
        </w:rPr>
      </w:pPr>
      <w:r w:rsidRPr="00B62150">
        <w:rPr>
          <w:sz w:val="24"/>
          <w:szCs w:val="24"/>
        </w:rPr>
        <w:t>Кроме того, заинтересованное лицо имеет право обжаловать решение о государственной регистрации или об отказе в государственной регистрации, если, по мнению этого лица, оно нарушает его права. Требования к порядку и срокам подачи, а также к форме и содержанию жалобы установлены статьями 25.3 и 25.4 Закона о государственной регистрации юридических лиц и индивидуальных предпринимателей.</w:t>
      </w:r>
    </w:p>
    <w:p w:rsidR="00E72371" w:rsidRDefault="00E72371" w:rsidP="00E72371">
      <w:pPr>
        <w:pStyle w:val="a9"/>
        <w:numPr>
          <w:ilvl w:val="0"/>
          <w:numId w:val="3"/>
        </w:numPr>
        <w:autoSpaceDE w:val="0"/>
        <w:autoSpaceDN w:val="0"/>
        <w:adjustRightInd w:val="0"/>
        <w:spacing w:before="120"/>
        <w:ind w:left="703"/>
        <w:jc w:val="both"/>
        <w:rPr>
          <w:b/>
          <w:sz w:val="24"/>
          <w:szCs w:val="24"/>
        </w:rPr>
      </w:pPr>
      <w:r>
        <w:rPr>
          <w:b/>
          <w:sz w:val="24"/>
          <w:szCs w:val="24"/>
        </w:rPr>
        <w:t>В</w:t>
      </w:r>
      <w:r w:rsidRPr="009B110A">
        <w:rPr>
          <w:b/>
          <w:sz w:val="24"/>
          <w:szCs w:val="24"/>
        </w:rPr>
        <w:t>ыписка из ЕГРЮЛ или ЕГРИП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p>
    <w:p w:rsidR="00E72371" w:rsidRPr="00E72371" w:rsidRDefault="00E72371" w:rsidP="00E72371">
      <w:pPr>
        <w:ind w:left="709"/>
        <w:jc w:val="both"/>
        <w:rPr>
          <w:i/>
          <w:sz w:val="24"/>
          <w:szCs w:val="24"/>
        </w:rPr>
      </w:pPr>
      <w:r w:rsidRPr="00E72371">
        <w:rPr>
          <w:i/>
          <w:sz w:val="24"/>
          <w:szCs w:val="24"/>
        </w:rPr>
        <w:t>Письмо Федеральной налоговой службы от 16 марта 2017 г. N ГД-3-14/1814@</w:t>
      </w:r>
    </w:p>
    <w:p w:rsidR="00E72371" w:rsidRPr="009B110A" w:rsidRDefault="00E72371" w:rsidP="00E72371">
      <w:pPr>
        <w:autoSpaceDE w:val="0"/>
        <w:autoSpaceDN w:val="0"/>
        <w:adjustRightInd w:val="0"/>
        <w:ind w:firstLine="720"/>
        <w:jc w:val="both"/>
        <w:rPr>
          <w:sz w:val="24"/>
          <w:szCs w:val="24"/>
        </w:rPr>
      </w:pPr>
      <w:r w:rsidRPr="009B110A">
        <w:rPr>
          <w:sz w:val="24"/>
          <w:szCs w:val="24"/>
        </w:rPr>
        <w:t>На сайте ФНС России размещен сервис "Предоставление сведений из ЕГРЮЛ/ЕГРИП о конкретном юридическом лице/индивидуальном предпринимателе в форме электронного документа".</w:t>
      </w:r>
    </w:p>
    <w:p w:rsidR="00E72371" w:rsidRPr="009B110A" w:rsidRDefault="00E72371" w:rsidP="00E72371">
      <w:pPr>
        <w:autoSpaceDE w:val="0"/>
        <w:autoSpaceDN w:val="0"/>
        <w:adjustRightInd w:val="0"/>
        <w:ind w:firstLine="720"/>
        <w:jc w:val="both"/>
        <w:rPr>
          <w:sz w:val="24"/>
          <w:szCs w:val="24"/>
        </w:rPr>
      </w:pPr>
      <w:r w:rsidRPr="009B110A">
        <w:rPr>
          <w:sz w:val="24"/>
          <w:szCs w:val="24"/>
        </w:rPr>
        <w:t>Через сервис можно получить сведения из реестров в виде выписки либо справки об отсутствии запрашиваемой информации в форме электронного документа, подписанного усиленной квалифицированной электронной подписью ИФНС.</w:t>
      </w:r>
    </w:p>
    <w:p w:rsidR="00E72371" w:rsidRPr="009B110A" w:rsidRDefault="00E72371" w:rsidP="00E72371">
      <w:pPr>
        <w:autoSpaceDE w:val="0"/>
        <w:autoSpaceDN w:val="0"/>
        <w:adjustRightInd w:val="0"/>
        <w:ind w:firstLine="720"/>
        <w:jc w:val="both"/>
        <w:rPr>
          <w:sz w:val="24"/>
          <w:szCs w:val="24"/>
        </w:rPr>
      </w:pPr>
      <w:r w:rsidRPr="009B110A">
        <w:rPr>
          <w:sz w:val="24"/>
          <w:szCs w:val="24"/>
        </w:rPr>
        <w:t>Выписка и справка формируются в формате PDF, содержащем квалифицированную электронную подпись и ее визуализацию, в том числе при распечатывании.</w:t>
      </w:r>
    </w:p>
    <w:p w:rsidR="00E72371" w:rsidRDefault="00E72371" w:rsidP="00E72371">
      <w:pPr>
        <w:autoSpaceDE w:val="0"/>
        <w:autoSpaceDN w:val="0"/>
        <w:adjustRightInd w:val="0"/>
        <w:ind w:firstLine="720"/>
        <w:jc w:val="both"/>
        <w:rPr>
          <w:sz w:val="24"/>
          <w:szCs w:val="24"/>
        </w:rPr>
      </w:pPr>
      <w:r w:rsidRPr="009B110A">
        <w:rPr>
          <w:sz w:val="24"/>
          <w:szCs w:val="24"/>
        </w:rPr>
        <w:t>Такая выписка равнозначна выписке на бумажном носителе, подписанной собственноручной подписью должностного лица налогового органа и заверенной печатью.</w:t>
      </w:r>
    </w:p>
    <w:p w:rsidR="00B62150" w:rsidRPr="00B62150" w:rsidRDefault="00B62150" w:rsidP="00B62150">
      <w:pPr>
        <w:autoSpaceDE w:val="0"/>
        <w:autoSpaceDN w:val="0"/>
        <w:adjustRightInd w:val="0"/>
        <w:ind w:firstLine="720"/>
        <w:jc w:val="both"/>
        <w:rPr>
          <w:rFonts w:ascii="Arial" w:eastAsiaTheme="minorHAnsi" w:hAnsi="Arial" w:cs="Arial"/>
          <w:lang w:eastAsia="en-US"/>
        </w:rPr>
      </w:pPr>
    </w:p>
    <w:p w:rsidR="006D4BEB" w:rsidRDefault="008F2054" w:rsidP="002C7D5C">
      <w:pPr>
        <w:keepNext/>
        <w:numPr>
          <w:ilvl w:val="1"/>
          <w:numId w:val="1"/>
        </w:numPr>
        <w:tabs>
          <w:tab w:val="left" w:pos="567"/>
        </w:tabs>
        <w:spacing w:before="120"/>
        <w:ind w:left="567" w:right="57" w:hanging="567"/>
        <w:jc w:val="center"/>
        <w:outlineLvl w:val="0"/>
        <w:rPr>
          <w:b/>
          <w:bCs/>
          <w:sz w:val="28"/>
          <w:szCs w:val="28"/>
        </w:rPr>
      </w:pPr>
      <w:bookmarkStart w:id="111" w:name="_Toc482196613"/>
      <w:r w:rsidRPr="008F2054">
        <w:rPr>
          <w:b/>
          <w:bCs/>
          <w:sz w:val="28"/>
          <w:szCs w:val="28"/>
        </w:rPr>
        <w:t>Административная ответственность</w:t>
      </w:r>
      <w:bookmarkEnd w:id="111"/>
    </w:p>
    <w:p w:rsidR="00A93A96" w:rsidRPr="008F2054" w:rsidRDefault="00A93A96" w:rsidP="00A93A96">
      <w:pPr>
        <w:autoSpaceDE w:val="0"/>
        <w:autoSpaceDN w:val="0"/>
        <w:adjustRightInd w:val="0"/>
        <w:jc w:val="center"/>
        <w:rPr>
          <w:b/>
          <w:bCs/>
          <w:sz w:val="28"/>
          <w:szCs w:val="28"/>
        </w:rPr>
      </w:pPr>
    </w:p>
    <w:p w:rsidR="008F2054" w:rsidRPr="008F2054" w:rsidRDefault="008F2054" w:rsidP="002C7D5C">
      <w:pPr>
        <w:pStyle w:val="a9"/>
        <w:numPr>
          <w:ilvl w:val="0"/>
          <w:numId w:val="3"/>
        </w:numPr>
        <w:autoSpaceDE w:val="0"/>
        <w:autoSpaceDN w:val="0"/>
        <w:adjustRightInd w:val="0"/>
        <w:spacing w:before="120"/>
        <w:ind w:left="703"/>
        <w:jc w:val="both"/>
        <w:rPr>
          <w:b/>
          <w:sz w:val="24"/>
          <w:szCs w:val="24"/>
        </w:rPr>
      </w:pPr>
      <w:r>
        <w:rPr>
          <w:b/>
          <w:sz w:val="24"/>
          <w:szCs w:val="24"/>
        </w:rPr>
        <w:t>Д</w:t>
      </w:r>
      <w:r w:rsidRPr="008F2054">
        <w:rPr>
          <w:b/>
          <w:sz w:val="24"/>
          <w:szCs w:val="24"/>
        </w:rPr>
        <w:t xml:space="preserve">ля привлечения руководителя организации к административной ответственности по </w:t>
      </w:r>
      <w:hyperlink r:id="rId149" w:history="1">
        <w:r w:rsidRPr="008F2054">
          <w:rPr>
            <w:b/>
            <w:sz w:val="24"/>
            <w:szCs w:val="24"/>
          </w:rPr>
          <w:t>статье 15.6</w:t>
        </w:r>
      </w:hyperlink>
      <w:r w:rsidRPr="008F2054">
        <w:rPr>
          <w:b/>
          <w:sz w:val="24"/>
          <w:szCs w:val="24"/>
        </w:rPr>
        <w:t xml:space="preserve"> </w:t>
      </w:r>
      <w:r>
        <w:rPr>
          <w:b/>
          <w:sz w:val="24"/>
          <w:szCs w:val="24"/>
        </w:rPr>
        <w:t>КоАП РФ</w:t>
      </w:r>
      <w:r w:rsidRPr="008F2054">
        <w:rPr>
          <w:b/>
          <w:sz w:val="24"/>
          <w:szCs w:val="24"/>
        </w:rPr>
        <w:t xml:space="preserve"> необходимо установить, были ли им допущены нарушения, связанные с организацией представления в установленные сроки в налоговый орган документов и (или) иных сведений, необходимых для осуществления налогового контроля.</w:t>
      </w:r>
    </w:p>
    <w:p w:rsidR="008F2054" w:rsidRPr="008F2054" w:rsidRDefault="008F2054" w:rsidP="008F2054">
      <w:pPr>
        <w:pStyle w:val="a9"/>
        <w:spacing w:before="240" w:after="120" w:line="276" w:lineRule="auto"/>
        <w:ind w:left="703"/>
        <w:contextualSpacing w:val="0"/>
        <w:jc w:val="both"/>
        <w:rPr>
          <w:i/>
          <w:sz w:val="24"/>
          <w:szCs w:val="24"/>
        </w:rPr>
      </w:pPr>
      <w:r w:rsidRPr="008F2054">
        <w:rPr>
          <w:i/>
          <w:sz w:val="24"/>
          <w:szCs w:val="24"/>
        </w:rPr>
        <w:t>Постановление Верховного Суда РФ от 9 марта 2017 г. N 78-АД17-8</w:t>
      </w:r>
    </w:p>
    <w:p w:rsidR="00265DFA" w:rsidRPr="00265DFA" w:rsidRDefault="00265DFA" w:rsidP="00265DFA">
      <w:pPr>
        <w:autoSpaceDE w:val="0"/>
        <w:autoSpaceDN w:val="0"/>
        <w:adjustRightInd w:val="0"/>
        <w:ind w:firstLine="720"/>
        <w:jc w:val="both"/>
        <w:rPr>
          <w:sz w:val="24"/>
          <w:szCs w:val="24"/>
        </w:rPr>
      </w:pPr>
      <w:r w:rsidRPr="00265DFA">
        <w:rPr>
          <w:sz w:val="24"/>
          <w:szCs w:val="24"/>
        </w:rPr>
        <w:t>Судебные акты по делу об административном правонарушении подлежат отмене, а производство по делу - прекращению, поскольку отсутствует состав административного правонарушения</w:t>
      </w:r>
      <w:r>
        <w:rPr>
          <w:sz w:val="24"/>
          <w:szCs w:val="24"/>
        </w:rPr>
        <w:t>.</w:t>
      </w:r>
    </w:p>
    <w:p w:rsidR="008F2054" w:rsidRPr="008F2054" w:rsidRDefault="008F2054" w:rsidP="008F2054">
      <w:pPr>
        <w:autoSpaceDE w:val="0"/>
        <w:autoSpaceDN w:val="0"/>
        <w:adjustRightInd w:val="0"/>
        <w:ind w:firstLine="720"/>
        <w:jc w:val="both"/>
        <w:rPr>
          <w:sz w:val="24"/>
          <w:szCs w:val="24"/>
        </w:rPr>
      </w:pPr>
      <w:r w:rsidRPr="008F2054">
        <w:rPr>
          <w:sz w:val="24"/>
          <w:szCs w:val="24"/>
        </w:rPr>
        <w:t xml:space="preserve">При рассмотрении данного дела об административном правонарушении требования статей 24.1 и 26.1 Кодекса Российской Федерации об административных </w:t>
      </w:r>
      <w:proofErr w:type="gramStart"/>
      <w:r w:rsidRPr="008F2054">
        <w:rPr>
          <w:sz w:val="24"/>
          <w:szCs w:val="24"/>
        </w:rPr>
        <w:t>правонарушениях</w:t>
      </w:r>
      <w:proofErr w:type="gramEnd"/>
      <w:r w:rsidRPr="008F2054">
        <w:rPr>
          <w:sz w:val="24"/>
          <w:szCs w:val="24"/>
        </w:rPr>
        <w:t xml:space="preserve"> о выяснении всех обстоятельств, имеющих значение для правильного разрешения дела, не соблюдены: доказательств того, что генеральным директором общества Токаревым Н.Г. были допущены нарушения, связанные с организацией представления в установленные сроки в налоговый орган документов и (или) иных сведений, необходимых для осуществления налогового контроля, не добыто.</w:t>
      </w:r>
    </w:p>
    <w:p w:rsidR="008F2054" w:rsidRPr="008F2054" w:rsidRDefault="008F2054" w:rsidP="008F2054">
      <w:pPr>
        <w:autoSpaceDE w:val="0"/>
        <w:autoSpaceDN w:val="0"/>
        <w:adjustRightInd w:val="0"/>
        <w:ind w:firstLine="720"/>
        <w:jc w:val="both"/>
        <w:rPr>
          <w:rFonts w:ascii="Arial" w:eastAsiaTheme="minorHAnsi" w:hAnsi="Arial" w:cs="Arial"/>
          <w:lang w:eastAsia="en-US"/>
        </w:rPr>
      </w:pPr>
    </w:p>
    <w:p w:rsidR="00265DFA" w:rsidRPr="00265DFA" w:rsidRDefault="00265DFA" w:rsidP="002C7D5C">
      <w:pPr>
        <w:pStyle w:val="a9"/>
        <w:numPr>
          <w:ilvl w:val="0"/>
          <w:numId w:val="3"/>
        </w:numPr>
        <w:autoSpaceDE w:val="0"/>
        <w:autoSpaceDN w:val="0"/>
        <w:adjustRightInd w:val="0"/>
        <w:spacing w:before="120"/>
        <w:ind w:left="703"/>
        <w:jc w:val="both"/>
        <w:rPr>
          <w:b/>
          <w:sz w:val="24"/>
          <w:szCs w:val="24"/>
        </w:rPr>
      </w:pPr>
      <w:r w:rsidRPr="00265DFA">
        <w:rPr>
          <w:b/>
          <w:sz w:val="24"/>
          <w:szCs w:val="24"/>
        </w:rPr>
        <w:t xml:space="preserve">Суд оставил </w:t>
      </w:r>
      <w:proofErr w:type="gramStart"/>
      <w:r w:rsidRPr="00265DFA">
        <w:rPr>
          <w:b/>
          <w:sz w:val="24"/>
          <w:szCs w:val="24"/>
        </w:rPr>
        <w:t>без изменения судебные акты о привлечении руководителя юридического лица к административной ответственности за неисполнение обязанности по подаче</w:t>
      </w:r>
      <w:proofErr w:type="gramEnd"/>
      <w:r w:rsidRPr="00265DFA">
        <w:rPr>
          <w:b/>
          <w:sz w:val="24"/>
          <w:szCs w:val="24"/>
        </w:rPr>
        <w:t xml:space="preserve"> в арбитражный суд заявления о признании указанного юридического лица банкротом, поскольку факт совершения руководителем вменяемого ему административного правонарушения подтверждается собранными по делу доказательствами. </w:t>
      </w:r>
    </w:p>
    <w:p w:rsidR="00265DFA" w:rsidRDefault="00265DFA" w:rsidP="00265DFA">
      <w:pPr>
        <w:pStyle w:val="a9"/>
        <w:spacing w:before="240" w:after="120" w:line="276" w:lineRule="auto"/>
        <w:ind w:left="703"/>
        <w:contextualSpacing w:val="0"/>
        <w:jc w:val="both"/>
        <w:rPr>
          <w:i/>
          <w:sz w:val="24"/>
          <w:szCs w:val="24"/>
        </w:rPr>
      </w:pPr>
      <w:r w:rsidRPr="00265DFA">
        <w:rPr>
          <w:i/>
          <w:sz w:val="24"/>
          <w:szCs w:val="24"/>
        </w:rPr>
        <w:t>Постановление Верховного Суда РФ от 2 марта 2017 г. N 56-АД17-5</w:t>
      </w:r>
    </w:p>
    <w:p w:rsidR="00F148FF" w:rsidRDefault="00F148FF" w:rsidP="00265DFA">
      <w:pPr>
        <w:pStyle w:val="a9"/>
        <w:spacing w:before="240" w:after="120" w:line="276" w:lineRule="auto"/>
        <w:ind w:left="703"/>
        <w:contextualSpacing w:val="0"/>
        <w:jc w:val="both"/>
        <w:rPr>
          <w:i/>
          <w:sz w:val="24"/>
          <w:szCs w:val="24"/>
        </w:rPr>
      </w:pPr>
    </w:p>
    <w:p w:rsidR="002C7D5C" w:rsidRPr="00052F82" w:rsidRDefault="00052F82" w:rsidP="00052F82">
      <w:pPr>
        <w:keepNext/>
        <w:numPr>
          <w:ilvl w:val="1"/>
          <w:numId w:val="1"/>
        </w:numPr>
        <w:tabs>
          <w:tab w:val="left" w:pos="567"/>
        </w:tabs>
        <w:spacing w:before="120"/>
        <w:ind w:left="567" w:right="57" w:hanging="567"/>
        <w:jc w:val="center"/>
        <w:outlineLvl w:val="0"/>
        <w:rPr>
          <w:sz w:val="24"/>
          <w:szCs w:val="24"/>
        </w:rPr>
      </w:pPr>
      <w:bookmarkStart w:id="112" w:name="_Toc482196614"/>
      <w:r w:rsidRPr="00052F82">
        <w:rPr>
          <w:b/>
          <w:bCs/>
          <w:sz w:val="28"/>
          <w:szCs w:val="28"/>
        </w:rPr>
        <w:t>Трудовое законодательство</w:t>
      </w:r>
      <w:bookmarkEnd w:id="112"/>
    </w:p>
    <w:p w:rsidR="00F148FF" w:rsidRDefault="00F148FF" w:rsidP="00F148FF">
      <w:pPr>
        <w:pStyle w:val="a9"/>
        <w:numPr>
          <w:ilvl w:val="0"/>
          <w:numId w:val="3"/>
        </w:numPr>
        <w:autoSpaceDE w:val="0"/>
        <w:autoSpaceDN w:val="0"/>
        <w:adjustRightInd w:val="0"/>
        <w:spacing w:before="120"/>
        <w:jc w:val="both"/>
        <w:rPr>
          <w:b/>
          <w:sz w:val="24"/>
          <w:szCs w:val="24"/>
        </w:rPr>
      </w:pPr>
      <w:bookmarkStart w:id="113" w:name="sub_194618044"/>
      <w:r w:rsidRPr="00F148FF">
        <w:rPr>
          <w:b/>
          <w:sz w:val="24"/>
          <w:szCs w:val="24"/>
        </w:rPr>
        <w:t>Минтруд уточнил, в каком виде выдаются расчетные листки</w:t>
      </w:r>
    </w:p>
    <w:p w:rsidR="00F148FF" w:rsidRPr="00F148FF" w:rsidRDefault="00F148FF" w:rsidP="00F148FF">
      <w:pPr>
        <w:pStyle w:val="a9"/>
        <w:spacing w:before="240" w:after="120" w:line="276" w:lineRule="auto"/>
        <w:ind w:left="703"/>
        <w:contextualSpacing w:val="0"/>
        <w:jc w:val="both"/>
        <w:rPr>
          <w:i/>
          <w:sz w:val="24"/>
          <w:szCs w:val="24"/>
        </w:rPr>
      </w:pPr>
      <w:r>
        <w:rPr>
          <w:i/>
          <w:sz w:val="24"/>
          <w:szCs w:val="24"/>
        </w:rPr>
        <w:t>П</w:t>
      </w:r>
      <w:r w:rsidRPr="00F148FF">
        <w:rPr>
          <w:i/>
          <w:sz w:val="24"/>
          <w:szCs w:val="24"/>
        </w:rPr>
        <w:t>исьмо Минтруда от 21.02.2017 № 14-1/ООГ-1560</w:t>
      </w:r>
    </w:p>
    <w:p w:rsidR="00F148FF" w:rsidRPr="00F148FF" w:rsidRDefault="00F148FF" w:rsidP="00F148FF">
      <w:pPr>
        <w:autoSpaceDE w:val="0"/>
        <w:autoSpaceDN w:val="0"/>
        <w:adjustRightInd w:val="0"/>
        <w:ind w:firstLine="720"/>
        <w:jc w:val="both"/>
        <w:rPr>
          <w:sz w:val="24"/>
          <w:szCs w:val="24"/>
        </w:rPr>
      </w:pPr>
      <w:r w:rsidRPr="00F148FF">
        <w:rPr>
          <w:sz w:val="24"/>
          <w:szCs w:val="24"/>
        </w:rPr>
        <w:t>Работодатель вправе выдавать расчетные листки двумя способами:</w:t>
      </w:r>
    </w:p>
    <w:p w:rsidR="00F148FF" w:rsidRPr="00F148FF" w:rsidRDefault="00F148FF" w:rsidP="00F148FF">
      <w:pPr>
        <w:autoSpaceDE w:val="0"/>
        <w:autoSpaceDN w:val="0"/>
        <w:adjustRightInd w:val="0"/>
        <w:ind w:firstLine="720"/>
        <w:jc w:val="both"/>
        <w:rPr>
          <w:sz w:val="24"/>
          <w:szCs w:val="24"/>
        </w:rPr>
      </w:pPr>
      <w:r>
        <w:rPr>
          <w:sz w:val="24"/>
          <w:szCs w:val="24"/>
        </w:rPr>
        <w:t xml:space="preserve">- </w:t>
      </w:r>
      <w:r w:rsidRPr="00F148FF">
        <w:rPr>
          <w:sz w:val="24"/>
          <w:szCs w:val="24"/>
        </w:rPr>
        <w:t>распечатывать на бумаге;</w:t>
      </w:r>
    </w:p>
    <w:p w:rsidR="00F148FF" w:rsidRPr="00F148FF" w:rsidRDefault="00F148FF" w:rsidP="00F148FF">
      <w:pPr>
        <w:autoSpaceDE w:val="0"/>
        <w:autoSpaceDN w:val="0"/>
        <w:adjustRightInd w:val="0"/>
        <w:ind w:firstLine="720"/>
        <w:jc w:val="both"/>
        <w:rPr>
          <w:sz w:val="24"/>
          <w:szCs w:val="24"/>
        </w:rPr>
      </w:pPr>
      <w:r>
        <w:rPr>
          <w:sz w:val="24"/>
          <w:szCs w:val="24"/>
        </w:rPr>
        <w:t xml:space="preserve">- </w:t>
      </w:r>
      <w:r w:rsidRPr="00F148FF">
        <w:rPr>
          <w:sz w:val="24"/>
          <w:szCs w:val="24"/>
        </w:rPr>
        <w:t>направлять в электронном виде.</w:t>
      </w:r>
    </w:p>
    <w:p w:rsidR="00F148FF" w:rsidRPr="00F148FF" w:rsidRDefault="00F148FF" w:rsidP="00F148FF">
      <w:pPr>
        <w:autoSpaceDE w:val="0"/>
        <w:autoSpaceDN w:val="0"/>
        <w:adjustRightInd w:val="0"/>
        <w:ind w:firstLine="720"/>
        <w:jc w:val="both"/>
        <w:rPr>
          <w:sz w:val="24"/>
          <w:szCs w:val="24"/>
        </w:rPr>
      </w:pPr>
      <w:r w:rsidRPr="00F148FF">
        <w:rPr>
          <w:sz w:val="24"/>
          <w:szCs w:val="24"/>
        </w:rPr>
        <w:t>При этом способ выдачи обязательно закрепляется в трудовом или коллективном договоре либо в локальном нормативном акте.</w:t>
      </w:r>
    </w:p>
    <w:p w:rsidR="00F148FF" w:rsidRDefault="00F148FF" w:rsidP="00F148FF">
      <w:pPr>
        <w:autoSpaceDE w:val="0"/>
        <w:autoSpaceDN w:val="0"/>
        <w:adjustRightInd w:val="0"/>
        <w:ind w:firstLine="720"/>
        <w:jc w:val="both"/>
        <w:rPr>
          <w:sz w:val="24"/>
          <w:szCs w:val="24"/>
        </w:rPr>
      </w:pPr>
      <w:r>
        <w:rPr>
          <w:sz w:val="24"/>
          <w:szCs w:val="24"/>
        </w:rPr>
        <w:t>В</w:t>
      </w:r>
      <w:r w:rsidRPr="00F148FF">
        <w:rPr>
          <w:sz w:val="24"/>
          <w:szCs w:val="24"/>
        </w:rPr>
        <w:t>ыдавать сотрудникам расчетные листки - обязанность работодателя (ч. 2 ст. 136 ТК РФ). Если этого не делать - штраф 50 000 рублей (ч. 5.27 КоАП РФ).</w:t>
      </w:r>
    </w:p>
    <w:p w:rsidR="00F148FF" w:rsidRPr="00F148FF" w:rsidRDefault="00F148FF" w:rsidP="00F148FF">
      <w:pPr>
        <w:autoSpaceDE w:val="0"/>
        <w:autoSpaceDN w:val="0"/>
        <w:adjustRightInd w:val="0"/>
        <w:ind w:firstLine="720"/>
        <w:jc w:val="both"/>
        <w:rPr>
          <w:sz w:val="24"/>
          <w:szCs w:val="24"/>
        </w:rPr>
      </w:pPr>
    </w:p>
    <w:p w:rsidR="000A0923" w:rsidRPr="000A0923" w:rsidRDefault="000A0923" w:rsidP="000A0923">
      <w:pPr>
        <w:pStyle w:val="a9"/>
        <w:numPr>
          <w:ilvl w:val="0"/>
          <w:numId w:val="3"/>
        </w:numPr>
        <w:autoSpaceDE w:val="0"/>
        <w:autoSpaceDN w:val="0"/>
        <w:adjustRightInd w:val="0"/>
        <w:spacing w:before="120"/>
        <w:ind w:left="703"/>
        <w:jc w:val="both"/>
        <w:rPr>
          <w:b/>
          <w:sz w:val="24"/>
          <w:szCs w:val="24"/>
        </w:rPr>
      </w:pPr>
      <w:r>
        <w:rPr>
          <w:b/>
          <w:sz w:val="24"/>
          <w:szCs w:val="24"/>
        </w:rPr>
        <w:t>У</w:t>
      </w:r>
      <w:r w:rsidRPr="000A0923">
        <w:rPr>
          <w:b/>
          <w:sz w:val="24"/>
          <w:szCs w:val="24"/>
        </w:rPr>
        <w:t xml:space="preserve">станавливая льготы донорам, в части освобождения работника от работы в день сдачи крови, в день связанного с этим медицинского обследования, а также предоставления в связи со сдачей крови дополнительных дней отдыха трудовое законодательство исходит из нормальной продолжительности рабочего дня (8 часов). </w:t>
      </w:r>
      <w:r>
        <w:rPr>
          <w:b/>
          <w:sz w:val="24"/>
          <w:szCs w:val="24"/>
        </w:rPr>
        <w:t xml:space="preserve"> </w:t>
      </w:r>
      <w:r w:rsidRPr="000A0923">
        <w:rPr>
          <w:b/>
          <w:sz w:val="24"/>
          <w:szCs w:val="24"/>
        </w:rPr>
        <w:t>Таким образом, считаем, что и средний заработок сохраняется за 8-часовой рабочий день.</w:t>
      </w:r>
    </w:p>
    <w:p w:rsidR="000A0923" w:rsidRPr="000A0923" w:rsidRDefault="000A0923" w:rsidP="000A0923">
      <w:pPr>
        <w:pStyle w:val="a9"/>
        <w:spacing w:before="240" w:after="120" w:line="276" w:lineRule="auto"/>
        <w:ind w:left="703"/>
        <w:contextualSpacing w:val="0"/>
        <w:jc w:val="both"/>
        <w:rPr>
          <w:i/>
          <w:sz w:val="24"/>
          <w:szCs w:val="24"/>
        </w:rPr>
      </w:pPr>
      <w:r w:rsidRPr="000A0923">
        <w:rPr>
          <w:i/>
          <w:sz w:val="24"/>
          <w:szCs w:val="24"/>
        </w:rPr>
        <w:t>Письмо Министерства труда и социальной защиты РФ от 1 марта 2017 г. N 14-2/ООГ-1727</w:t>
      </w:r>
    </w:p>
    <w:p w:rsidR="000A0923" w:rsidRDefault="000A0923" w:rsidP="000A0923">
      <w:pPr>
        <w:autoSpaceDE w:val="0"/>
        <w:autoSpaceDN w:val="0"/>
        <w:adjustRightInd w:val="0"/>
        <w:ind w:firstLine="720"/>
        <w:jc w:val="both"/>
        <w:rPr>
          <w:sz w:val="24"/>
          <w:szCs w:val="24"/>
        </w:rPr>
      </w:pPr>
      <w:r w:rsidRPr="000A0923">
        <w:rPr>
          <w:sz w:val="24"/>
          <w:szCs w:val="24"/>
        </w:rPr>
        <w:t xml:space="preserve">В </w:t>
      </w:r>
      <w:proofErr w:type="gramStart"/>
      <w:r w:rsidRPr="000A0923">
        <w:rPr>
          <w:sz w:val="24"/>
          <w:szCs w:val="24"/>
        </w:rPr>
        <w:t>случае</w:t>
      </w:r>
      <w:proofErr w:type="gramEnd"/>
      <w:r w:rsidRPr="000A0923">
        <w:rPr>
          <w:sz w:val="24"/>
          <w:szCs w:val="24"/>
        </w:rPr>
        <w:t xml:space="preserve"> когда день отдыха совпадает с рабочим днем по графику сменности, продолжительность которого более 8 часов, оставшиеся часы должны быть отработаны в последующий период с учетом соблюдения годовой нормы рабочего времени.</w:t>
      </w:r>
    </w:p>
    <w:p w:rsidR="000A0923" w:rsidRPr="000A0923" w:rsidRDefault="000A0923" w:rsidP="000A0923">
      <w:pPr>
        <w:autoSpaceDE w:val="0"/>
        <w:autoSpaceDN w:val="0"/>
        <w:adjustRightInd w:val="0"/>
        <w:ind w:firstLine="720"/>
        <w:jc w:val="both"/>
        <w:rPr>
          <w:sz w:val="24"/>
          <w:szCs w:val="24"/>
        </w:rPr>
      </w:pPr>
      <w:r w:rsidRPr="000A0923">
        <w:rPr>
          <w:sz w:val="24"/>
          <w:szCs w:val="24"/>
        </w:rPr>
        <w:t>При определении нормы рабочего времени для работников с суммированным учетом рабочего времени не учитываются периоды, когда он фактически не работает, в частности дни сдачи крови и дополнительные дни отдыха доноров.</w:t>
      </w:r>
    </w:p>
    <w:p w:rsidR="000A0923" w:rsidRPr="000A0923" w:rsidRDefault="000A0923" w:rsidP="000A0923">
      <w:pPr>
        <w:autoSpaceDE w:val="0"/>
        <w:autoSpaceDN w:val="0"/>
        <w:adjustRightInd w:val="0"/>
        <w:ind w:firstLine="720"/>
        <w:jc w:val="both"/>
        <w:rPr>
          <w:sz w:val="24"/>
          <w:szCs w:val="24"/>
        </w:rPr>
      </w:pPr>
      <w:r w:rsidRPr="000A0923">
        <w:rPr>
          <w:sz w:val="24"/>
          <w:szCs w:val="24"/>
        </w:rPr>
        <w:t>Таким образом, в случае сдачи работником крови и ее компонентов норма рабочего времени в учетном периоде за каждый день отсутствия на работе уменьшается на 8 часов.</w:t>
      </w:r>
    </w:p>
    <w:p w:rsidR="000A0923" w:rsidRDefault="000A0923" w:rsidP="000A0923">
      <w:pPr>
        <w:autoSpaceDE w:val="0"/>
        <w:autoSpaceDN w:val="0"/>
        <w:adjustRightInd w:val="0"/>
        <w:ind w:firstLine="720"/>
        <w:jc w:val="both"/>
        <w:rPr>
          <w:sz w:val="24"/>
          <w:szCs w:val="24"/>
        </w:rPr>
      </w:pPr>
      <w:r w:rsidRPr="000A0923">
        <w:rPr>
          <w:sz w:val="24"/>
          <w:szCs w:val="24"/>
        </w:rPr>
        <w:t>В случае если работнику установлен неполный рабочий день или неполное рабочее время, норма рабочего времени в учетном периоде за каждый день отсутствия на работе уменьшается на количество рабочих часов, установленных для конкретного работника.</w:t>
      </w:r>
    </w:p>
    <w:p w:rsidR="00036D0C" w:rsidRPr="00036D0C" w:rsidRDefault="00F148FF" w:rsidP="00036D0C">
      <w:pPr>
        <w:autoSpaceDE w:val="0"/>
        <w:autoSpaceDN w:val="0"/>
        <w:adjustRightInd w:val="0"/>
        <w:ind w:firstLine="720"/>
        <w:jc w:val="both"/>
        <w:rPr>
          <w:sz w:val="24"/>
          <w:szCs w:val="24"/>
        </w:rPr>
      </w:pPr>
      <w:hyperlink r:id="rId150" w:history="1">
        <w:r w:rsidR="00036D0C" w:rsidRPr="00036D0C">
          <w:rPr>
            <w:sz w:val="24"/>
            <w:szCs w:val="24"/>
          </w:rPr>
          <w:t>Кодекс</w:t>
        </w:r>
      </w:hyperlink>
      <w:r w:rsidR="00036D0C" w:rsidRPr="00036D0C">
        <w:rPr>
          <w:sz w:val="24"/>
          <w:szCs w:val="24"/>
        </w:rPr>
        <w:t xml:space="preserve"> не содержит специальных норм, которые указывают на необходимость издания приказа (распоряжения) при предоставлении работнику дней отдыха за сдачу крови и ее компонентов.</w:t>
      </w:r>
    </w:p>
    <w:p w:rsidR="00036D0C" w:rsidRPr="00036D0C" w:rsidRDefault="00036D0C" w:rsidP="00036D0C">
      <w:pPr>
        <w:autoSpaceDE w:val="0"/>
        <w:autoSpaceDN w:val="0"/>
        <w:adjustRightInd w:val="0"/>
        <w:ind w:firstLine="720"/>
        <w:jc w:val="both"/>
        <w:rPr>
          <w:sz w:val="24"/>
          <w:szCs w:val="24"/>
        </w:rPr>
      </w:pPr>
      <w:r w:rsidRPr="00036D0C">
        <w:rPr>
          <w:sz w:val="24"/>
          <w:szCs w:val="24"/>
        </w:rPr>
        <w:t>Вышеназванный вопрос может быть урегулирован локальным актом работодателя.</w:t>
      </w:r>
    </w:p>
    <w:p w:rsidR="00036D0C" w:rsidRPr="00036D0C" w:rsidRDefault="00036D0C" w:rsidP="00036D0C">
      <w:pPr>
        <w:autoSpaceDE w:val="0"/>
        <w:autoSpaceDN w:val="0"/>
        <w:adjustRightInd w:val="0"/>
        <w:ind w:firstLine="720"/>
        <w:jc w:val="both"/>
        <w:rPr>
          <w:rFonts w:ascii="Arial" w:eastAsiaTheme="minorHAnsi" w:hAnsi="Arial" w:cs="Arial"/>
          <w:sz w:val="18"/>
          <w:szCs w:val="18"/>
          <w:lang w:eastAsia="en-US"/>
        </w:rPr>
      </w:pPr>
    </w:p>
    <w:p w:rsidR="00052F82" w:rsidRPr="00052F82" w:rsidRDefault="00052F82" w:rsidP="00052F82">
      <w:pPr>
        <w:pStyle w:val="a9"/>
        <w:numPr>
          <w:ilvl w:val="0"/>
          <w:numId w:val="3"/>
        </w:numPr>
        <w:autoSpaceDE w:val="0"/>
        <w:autoSpaceDN w:val="0"/>
        <w:adjustRightInd w:val="0"/>
        <w:spacing w:before="120"/>
        <w:ind w:left="703"/>
        <w:jc w:val="both"/>
        <w:rPr>
          <w:b/>
          <w:sz w:val="24"/>
          <w:szCs w:val="24"/>
        </w:rPr>
      </w:pPr>
      <w:r w:rsidRPr="00052F82">
        <w:rPr>
          <w:b/>
          <w:sz w:val="24"/>
          <w:szCs w:val="24"/>
        </w:rPr>
        <w:t>Работодатель не обязан заменять отпуск денежной компенсацией</w:t>
      </w:r>
    </w:p>
    <w:bookmarkEnd w:id="113"/>
    <w:p w:rsidR="00052F82" w:rsidRPr="00052F82" w:rsidRDefault="00052F82" w:rsidP="00052F82">
      <w:pPr>
        <w:pStyle w:val="a9"/>
        <w:spacing w:before="240" w:after="120" w:line="276" w:lineRule="auto"/>
        <w:ind w:left="703"/>
        <w:contextualSpacing w:val="0"/>
        <w:jc w:val="both"/>
        <w:rPr>
          <w:i/>
          <w:sz w:val="24"/>
          <w:szCs w:val="24"/>
        </w:rPr>
      </w:pPr>
      <w:r w:rsidRPr="00052F82">
        <w:rPr>
          <w:i/>
          <w:sz w:val="24"/>
          <w:szCs w:val="24"/>
        </w:rPr>
        <w:t>Определение СК по административным делам Верховного Суда РФ от 13.03.2017 N 60-АПГ16-15</w:t>
      </w:r>
    </w:p>
    <w:p w:rsidR="00052F82" w:rsidRPr="00052F82" w:rsidRDefault="00052F82" w:rsidP="00052F82">
      <w:pPr>
        <w:autoSpaceDE w:val="0"/>
        <w:autoSpaceDN w:val="0"/>
        <w:adjustRightInd w:val="0"/>
        <w:ind w:firstLine="720"/>
        <w:jc w:val="both"/>
        <w:rPr>
          <w:sz w:val="24"/>
          <w:szCs w:val="24"/>
        </w:rPr>
      </w:pPr>
      <w:r w:rsidRPr="00052F82">
        <w:rPr>
          <w:sz w:val="24"/>
          <w:szCs w:val="24"/>
        </w:rPr>
        <w:t>Согласно статье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52F82" w:rsidRPr="00052F82" w:rsidRDefault="00052F82" w:rsidP="00052F82">
      <w:pPr>
        <w:autoSpaceDE w:val="0"/>
        <w:autoSpaceDN w:val="0"/>
        <w:adjustRightInd w:val="0"/>
        <w:ind w:firstLine="720"/>
        <w:jc w:val="both"/>
        <w:rPr>
          <w:sz w:val="24"/>
          <w:szCs w:val="24"/>
        </w:rPr>
      </w:pPr>
      <w:r w:rsidRPr="00052F82">
        <w:rPr>
          <w:sz w:val="24"/>
          <w:szCs w:val="24"/>
        </w:rPr>
        <w:t>В соответствии с правовой позицией Верховного Суда РФ по смыслу приведенной нормы замена части отпуска денежной компенсацией при наличии соответствующего письменного заявления работника является правом, а не обязанностью работодателя.</w:t>
      </w:r>
    </w:p>
    <w:p w:rsidR="00052F82" w:rsidRDefault="00052F82" w:rsidP="00052F82">
      <w:pPr>
        <w:jc w:val="both"/>
        <w:rPr>
          <w:b/>
          <w:sz w:val="24"/>
          <w:szCs w:val="24"/>
        </w:rPr>
      </w:pPr>
      <w:r w:rsidRPr="00052F82">
        <w:rPr>
          <w:sz w:val="24"/>
          <w:szCs w:val="24"/>
        </w:rPr>
        <w:t xml:space="preserve">Аналогичный вывод содержится в письмах </w:t>
      </w:r>
      <w:proofErr w:type="spellStart"/>
      <w:r w:rsidRPr="00052F82">
        <w:rPr>
          <w:sz w:val="24"/>
          <w:szCs w:val="24"/>
        </w:rPr>
        <w:t>Роструда</w:t>
      </w:r>
      <w:proofErr w:type="spellEnd"/>
      <w:r w:rsidRPr="00052F82">
        <w:rPr>
          <w:sz w:val="24"/>
          <w:szCs w:val="24"/>
        </w:rPr>
        <w:t xml:space="preserve"> от 01.03.2007 N 473-6-0 и от 08.06.2007 N 1921-6.</w:t>
      </w:r>
      <w:r w:rsidRPr="00052F82">
        <w:rPr>
          <w:b/>
          <w:sz w:val="24"/>
          <w:szCs w:val="24"/>
        </w:rPr>
        <w:t xml:space="preserve"> </w:t>
      </w:r>
    </w:p>
    <w:p w:rsidR="00052F82" w:rsidRPr="00534F29" w:rsidRDefault="00052F82" w:rsidP="00052F82">
      <w:pPr>
        <w:pStyle w:val="a9"/>
        <w:numPr>
          <w:ilvl w:val="0"/>
          <w:numId w:val="3"/>
        </w:numPr>
        <w:autoSpaceDE w:val="0"/>
        <w:autoSpaceDN w:val="0"/>
        <w:adjustRightInd w:val="0"/>
        <w:spacing w:before="120"/>
        <w:ind w:left="703"/>
        <w:jc w:val="both"/>
        <w:rPr>
          <w:b/>
          <w:sz w:val="24"/>
          <w:szCs w:val="24"/>
        </w:rPr>
      </w:pPr>
      <w:r w:rsidRPr="00534F29">
        <w:rPr>
          <w:b/>
          <w:sz w:val="24"/>
          <w:szCs w:val="24"/>
        </w:rPr>
        <w:t>При решении вопроса о пропуске работником срока на обращение в суд должен применяться тот срок, который действовал на момент возникновения у работника права требования оспариваемой суммы, то есть даты ее выплаты.</w:t>
      </w:r>
    </w:p>
    <w:p w:rsidR="00052F82" w:rsidRPr="00052F82" w:rsidRDefault="00052F82" w:rsidP="00052F82">
      <w:pPr>
        <w:pStyle w:val="a9"/>
        <w:spacing w:before="240" w:after="120" w:line="276" w:lineRule="auto"/>
        <w:ind w:left="703"/>
        <w:contextualSpacing w:val="0"/>
        <w:jc w:val="both"/>
        <w:rPr>
          <w:i/>
          <w:sz w:val="24"/>
          <w:szCs w:val="24"/>
        </w:rPr>
      </w:pPr>
      <w:r w:rsidRPr="00052F82">
        <w:rPr>
          <w:i/>
          <w:sz w:val="24"/>
          <w:szCs w:val="24"/>
        </w:rPr>
        <w:t>Апелляционное определение СК по гражданским делам Свердловского областного суда от 02 марта 2017 г. по делу N 33-3472/2017</w:t>
      </w:r>
    </w:p>
    <w:p w:rsidR="00052F82" w:rsidRPr="00534F29" w:rsidRDefault="00052F82" w:rsidP="00052F82">
      <w:pPr>
        <w:autoSpaceDE w:val="0"/>
        <w:autoSpaceDN w:val="0"/>
        <w:adjustRightInd w:val="0"/>
        <w:ind w:firstLine="720"/>
        <w:jc w:val="both"/>
        <w:rPr>
          <w:sz w:val="24"/>
          <w:szCs w:val="24"/>
        </w:rPr>
      </w:pPr>
      <w:proofErr w:type="gramStart"/>
      <w:r w:rsidRPr="00534F29">
        <w:rPr>
          <w:sz w:val="24"/>
          <w:szCs w:val="24"/>
        </w:rPr>
        <w:t>Согласно части второй статьи 392 ТК РФ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r w:rsidRPr="00534F29">
        <w:rPr>
          <w:sz w:val="24"/>
          <w:szCs w:val="24"/>
        </w:rPr>
        <w:t xml:space="preserve"> Приведенная норма действует с 3 октября 2016 года. До этого момента в отношении споров о невыплате заработной платы применялся общий срок обращения в суд, установленный частью первой статьи 392 ТК РФ, - 3 месяца со дня, когда работник узнал или должен был узнать о нарушении своего права.</w:t>
      </w:r>
    </w:p>
    <w:p w:rsidR="00052F82" w:rsidRDefault="00052F82" w:rsidP="00052F82">
      <w:pPr>
        <w:autoSpaceDE w:val="0"/>
        <w:autoSpaceDN w:val="0"/>
        <w:adjustRightInd w:val="0"/>
        <w:ind w:firstLine="720"/>
        <w:jc w:val="both"/>
        <w:rPr>
          <w:sz w:val="24"/>
          <w:szCs w:val="24"/>
        </w:rPr>
      </w:pPr>
      <w:r w:rsidRPr="00534F29">
        <w:rPr>
          <w:sz w:val="24"/>
          <w:szCs w:val="24"/>
        </w:rPr>
        <w:t>В указанном определении суд указал, что при решении вопроса о пропуске работником срока на обращение в суд должен применяться тот срок, который действовал на момент возникновения у работника права требования оспариваемой суммы, то есть даты ее выплаты.</w:t>
      </w:r>
    </w:p>
    <w:p w:rsidR="00052F82" w:rsidRPr="00052F82" w:rsidRDefault="00052F82" w:rsidP="00052F82">
      <w:pPr>
        <w:autoSpaceDE w:val="0"/>
        <w:autoSpaceDN w:val="0"/>
        <w:adjustRightInd w:val="0"/>
        <w:ind w:firstLine="720"/>
        <w:jc w:val="both"/>
        <w:rPr>
          <w:sz w:val="24"/>
          <w:szCs w:val="24"/>
        </w:rPr>
      </w:pPr>
    </w:p>
    <w:p w:rsidR="00166903" w:rsidRPr="002C7D5C" w:rsidRDefault="00166903" w:rsidP="002C7D5C">
      <w:pPr>
        <w:keepNext/>
        <w:numPr>
          <w:ilvl w:val="1"/>
          <w:numId w:val="1"/>
        </w:numPr>
        <w:tabs>
          <w:tab w:val="left" w:pos="567"/>
        </w:tabs>
        <w:spacing w:before="120"/>
        <w:ind w:left="567" w:right="57" w:hanging="567"/>
        <w:jc w:val="center"/>
        <w:outlineLvl w:val="0"/>
        <w:rPr>
          <w:b/>
          <w:bCs/>
          <w:color w:val="FF0000"/>
          <w:sz w:val="28"/>
          <w:szCs w:val="28"/>
        </w:rPr>
      </w:pPr>
      <w:bookmarkStart w:id="114" w:name="_Toc482196615"/>
      <w:bookmarkStart w:id="115" w:name="_GoBack"/>
      <w:bookmarkEnd w:id="115"/>
      <w:r w:rsidRPr="00AD2107">
        <w:rPr>
          <w:b/>
          <w:bCs/>
          <w:sz w:val="28"/>
          <w:szCs w:val="28"/>
        </w:rPr>
        <w:t>Разное</w:t>
      </w:r>
      <w:bookmarkEnd w:id="95"/>
      <w:bookmarkEnd w:id="114"/>
    </w:p>
    <w:p w:rsidR="002C7D5C" w:rsidRPr="00893786" w:rsidRDefault="002C7D5C" w:rsidP="00A93A96">
      <w:pPr>
        <w:autoSpaceDE w:val="0"/>
        <w:autoSpaceDN w:val="0"/>
        <w:adjustRightInd w:val="0"/>
        <w:jc w:val="center"/>
        <w:rPr>
          <w:b/>
          <w:bCs/>
          <w:color w:val="FF0000"/>
          <w:sz w:val="28"/>
          <w:szCs w:val="28"/>
        </w:rPr>
      </w:pPr>
    </w:p>
    <w:p w:rsidR="009C3F19" w:rsidRPr="0074370D" w:rsidRDefault="0074370D" w:rsidP="002C7D5C">
      <w:pPr>
        <w:pStyle w:val="a9"/>
        <w:numPr>
          <w:ilvl w:val="0"/>
          <w:numId w:val="3"/>
        </w:numPr>
        <w:autoSpaceDE w:val="0"/>
        <w:autoSpaceDN w:val="0"/>
        <w:adjustRightInd w:val="0"/>
        <w:spacing w:before="120"/>
        <w:ind w:left="703"/>
        <w:jc w:val="both"/>
        <w:rPr>
          <w:b/>
          <w:sz w:val="24"/>
          <w:szCs w:val="24"/>
        </w:rPr>
      </w:pPr>
      <w:r>
        <w:rPr>
          <w:b/>
          <w:sz w:val="24"/>
          <w:szCs w:val="24"/>
        </w:rPr>
        <w:t>Н</w:t>
      </w:r>
      <w:r w:rsidR="009C3F19" w:rsidRPr="0074370D">
        <w:rPr>
          <w:b/>
          <w:sz w:val="24"/>
          <w:szCs w:val="24"/>
        </w:rPr>
        <w:t xml:space="preserve">ачиная с 1 января 2017 года, в целях реализации плательщиками права на применение пониженных тарифов страховых взносов поименованный в </w:t>
      </w:r>
      <w:hyperlink r:id="rId151" w:history="1">
        <w:r w:rsidR="009C3F19" w:rsidRPr="0074370D">
          <w:rPr>
            <w:b/>
            <w:sz w:val="24"/>
            <w:szCs w:val="24"/>
          </w:rPr>
          <w:t>подпункте 5 пункта 1 статьи 427</w:t>
        </w:r>
      </w:hyperlink>
      <w:r w:rsidR="009C3F19" w:rsidRPr="0074370D">
        <w:rPr>
          <w:b/>
          <w:sz w:val="24"/>
          <w:szCs w:val="24"/>
        </w:rPr>
        <w:t xml:space="preserve"> Кодекса перечень основных видов экономической деятельности подлежит применению посредством использования разработанных Минэкономразвития России прямых и обратных переходных ключей между Общероссийскими классификаторами ОКВЭД </w:t>
      </w:r>
      <w:hyperlink r:id="rId152" w:history="1">
        <w:r w:rsidR="009C3F19" w:rsidRPr="0074370D">
          <w:rPr>
            <w:b/>
            <w:sz w:val="24"/>
            <w:szCs w:val="24"/>
          </w:rPr>
          <w:t>ОК 029-2001</w:t>
        </w:r>
      </w:hyperlink>
      <w:r w:rsidR="009C3F19" w:rsidRPr="0074370D">
        <w:rPr>
          <w:b/>
          <w:sz w:val="24"/>
          <w:szCs w:val="24"/>
        </w:rPr>
        <w:t xml:space="preserve"> (КДЕС Ред. 1) и ОКВЭД </w:t>
      </w:r>
      <w:hyperlink r:id="rId153" w:history="1">
        <w:r w:rsidR="009C3F19" w:rsidRPr="0074370D">
          <w:rPr>
            <w:b/>
            <w:sz w:val="24"/>
            <w:szCs w:val="24"/>
          </w:rPr>
          <w:t>ОК 029-2014</w:t>
        </w:r>
      </w:hyperlink>
      <w:r w:rsidR="009C3F19" w:rsidRPr="0074370D">
        <w:rPr>
          <w:b/>
          <w:sz w:val="24"/>
          <w:szCs w:val="24"/>
        </w:rPr>
        <w:t xml:space="preserve"> (КДЕС</w:t>
      </w:r>
      <w:proofErr w:type="gramStart"/>
      <w:r w:rsidR="009C3F19" w:rsidRPr="0074370D">
        <w:rPr>
          <w:b/>
          <w:sz w:val="24"/>
          <w:szCs w:val="24"/>
        </w:rPr>
        <w:t xml:space="preserve"> Р</w:t>
      </w:r>
      <w:proofErr w:type="gramEnd"/>
      <w:r w:rsidR="009C3F19" w:rsidRPr="0074370D">
        <w:rPr>
          <w:b/>
          <w:sz w:val="24"/>
          <w:szCs w:val="24"/>
        </w:rPr>
        <w:t>ед. 2), которые размещены на официальном сайте Минэкономразвития России.</w:t>
      </w:r>
    </w:p>
    <w:p w:rsidR="009C3F19" w:rsidRPr="0074370D" w:rsidRDefault="009C3F19" w:rsidP="0074370D">
      <w:pPr>
        <w:pStyle w:val="a9"/>
        <w:spacing w:before="240" w:after="120" w:line="276" w:lineRule="auto"/>
        <w:ind w:left="703"/>
        <w:contextualSpacing w:val="0"/>
        <w:jc w:val="both"/>
        <w:rPr>
          <w:i/>
          <w:sz w:val="24"/>
          <w:szCs w:val="24"/>
        </w:rPr>
      </w:pPr>
      <w:r w:rsidRPr="0074370D">
        <w:rPr>
          <w:i/>
          <w:sz w:val="24"/>
          <w:szCs w:val="24"/>
        </w:rPr>
        <w:t>Письмо Департамента налоговой и таможенной политики Минфина России от 17 марта 2017 г. N 03-15-06/15503</w:t>
      </w:r>
    </w:p>
    <w:p w:rsidR="00AD2107" w:rsidRPr="00AD2107" w:rsidRDefault="00AD2107" w:rsidP="002C7D5C">
      <w:pPr>
        <w:pStyle w:val="a9"/>
        <w:numPr>
          <w:ilvl w:val="0"/>
          <w:numId w:val="3"/>
        </w:numPr>
        <w:autoSpaceDE w:val="0"/>
        <w:autoSpaceDN w:val="0"/>
        <w:adjustRightInd w:val="0"/>
        <w:spacing w:before="120"/>
        <w:ind w:left="703"/>
        <w:jc w:val="both"/>
        <w:rPr>
          <w:b/>
          <w:sz w:val="24"/>
          <w:szCs w:val="24"/>
        </w:rPr>
      </w:pPr>
      <w:r w:rsidRPr="00AD2107">
        <w:rPr>
          <w:b/>
          <w:sz w:val="24"/>
          <w:szCs w:val="24"/>
        </w:rPr>
        <w:t>Территориальная обособленность подразделения от организации определяется адресом, отличным от адреса указанной организации.</w:t>
      </w:r>
    </w:p>
    <w:p w:rsidR="00AD2107" w:rsidRPr="00AD2107" w:rsidRDefault="00AD2107" w:rsidP="00AD2107">
      <w:pPr>
        <w:pStyle w:val="a9"/>
        <w:spacing w:before="240" w:after="120" w:line="276" w:lineRule="auto"/>
        <w:ind w:left="703"/>
        <w:contextualSpacing w:val="0"/>
        <w:jc w:val="both"/>
        <w:rPr>
          <w:i/>
          <w:sz w:val="24"/>
          <w:szCs w:val="24"/>
        </w:rPr>
      </w:pPr>
      <w:r w:rsidRPr="00AD2107">
        <w:rPr>
          <w:i/>
          <w:sz w:val="24"/>
          <w:szCs w:val="24"/>
        </w:rPr>
        <w:t>Письмо Департамента налоговой и таможенной политики Минфина России от 20 марта 2017 г. N 03-04-06/15861</w:t>
      </w:r>
    </w:p>
    <w:p w:rsidR="00AD2107" w:rsidRPr="00AD2107" w:rsidRDefault="00AD2107" w:rsidP="00AD2107">
      <w:pPr>
        <w:ind w:firstLine="709"/>
        <w:contextualSpacing/>
        <w:jc w:val="both"/>
        <w:rPr>
          <w:sz w:val="24"/>
          <w:szCs w:val="24"/>
        </w:rPr>
      </w:pPr>
      <w:r w:rsidRPr="00AD2107">
        <w:rPr>
          <w:sz w:val="24"/>
          <w:szCs w:val="24"/>
        </w:rPr>
        <w:t>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652FB6" w:rsidRPr="00893786" w:rsidRDefault="00652FB6" w:rsidP="00652FB6">
      <w:pPr>
        <w:autoSpaceDE w:val="0"/>
        <w:autoSpaceDN w:val="0"/>
        <w:adjustRightInd w:val="0"/>
        <w:ind w:firstLine="720"/>
        <w:jc w:val="both"/>
        <w:rPr>
          <w:rFonts w:ascii="Arial" w:eastAsiaTheme="minorHAnsi" w:hAnsi="Arial" w:cs="Arial"/>
          <w:color w:val="FF0000"/>
          <w:sz w:val="18"/>
          <w:szCs w:val="18"/>
          <w:lang w:eastAsia="en-US"/>
        </w:rPr>
      </w:pPr>
    </w:p>
    <w:p w:rsidR="002110D7" w:rsidRPr="002110D7" w:rsidRDefault="002110D7" w:rsidP="002C7D5C">
      <w:pPr>
        <w:pStyle w:val="a9"/>
        <w:numPr>
          <w:ilvl w:val="0"/>
          <w:numId w:val="3"/>
        </w:numPr>
        <w:autoSpaceDE w:val="0"/>
        <w:autoSpaceDN w:val="0"/>
        <w:adjustRightInd w:val="0"/>
        <w:spacing w:before="120"/>
        <w:ind w:left="703"/>
        <w:jc w:val="both"/>
        <w:rPr>
          <w:b/>
          <w:sz w:val="24"/>
          <w:szCs w:val="24"/>
        </w:rPr>
      </w:pPr>
      <w:proofErr w:type="gramStart"/>
      <w:r w:rsidRPr="002110D7">
        <w:rPr>
          <w:b/>
          <w:sz w:val="24"/>
          <w:szCs w:val="24"/>
        </w:rPr>
        <w:t>В случае поступления информации о фактах нарушений правообладателем объекта защиты требований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органы надзора вправе организовать и провести внеплановую проверку с извещением и</w:t>
      </w:r>
      <w:proofErr w:type="gramEnd"/>
      <w:r w:rsidRPr="002110D7">
        <w:rPr>
          <w:b/>
          <w:sz w:val="24"/>
          <w:szCs w:val="24"/>
        </w:rPr>
        <w:t xml:space="preserve"> (или) согласованием с органами прокуратуры.</w:t>
      </w:r>
    </w:p>
    <w:p w:rsidR="002110D7" w:rsidRPr="002110D7" w:rsidRDefault="002110D7" w:rsidP="002110D7">
      <w:pPr>
        <w:pStyle w:val="a9"/>
        <w:spacing w:before="240" w:after="120" w:line="276" w:lineRule="auto"/>
        <w:ind w:left="703"/>
        <w:contextualSpacing w:val="0"/>
        <w:jc w:val="both"/>
        <w:rPr>
          <w:i/>
          <w:sz w:val="24"/>
          <w:szCs w:val="24"/>
        </w:rPr>
      </w:pPr>
      <w:r w:rsidRPr="002110D7">
        <w:rPr>
          <w:i/>
          <w:sz w:val="24"/>
          <w:szCs w:val="24"/>
        </w:rPr>
        <w:t>Письмо МЧС России от 21 марта 2017 г. N 19-16-425</w:t>
      </w:r>
    </w:p>
    <w:p w:rsidR="002110D7" w:rsidRPr="002110D7" w:rsidRDefault="002110D7" w:rsidP="002110D7">
      <w:pPr>
        <w:ind w:firstLine="709"/>
        <w:contextualSpacing/>
        <w:jc w:val="both"/>
        <w:rPr>
          <w:sz w:val="24"/>
          <w:szCs w:val="24"/>
        </w:rPr>
      </w:pPr>
      <w:r w:rsidRPr="002110D7">
        <w:rPr>
          <w:sz w:val="24"/>
          <w:szCs w:val="24"/>
        </w:rPr>
        <w:t xml:space="preserve">По результатам проверки и при установлении указанных нарушений принимаются меры в соответствии со </w:t>
      </w:r>
      <w:hyperlink r:id="rId154" w:history="1">
        <w:r w:rsidRPr="002110D7">
          <w:rPr>
            <w:sz w:val="24"/>
            <w:szCs w:val="24"/>
          </w:rPr>
          <w:t>статьей 28.1</w:t>
        </w:r>
      </w:hyperlink>
      <w:r w:rsidRPr="002110D7">
        <w:rPr>
          <w:sz w:val="24"/>
          <w:szCs w:val="24"/>
        </w:rPr>
        <w:t xml:space="preserve"> Кодекса Российской Федерации об административных правонарушениях.</w:t>
      </w:r>
    </w:p>
    <w:p w:rsidR="002110D7" w:rsidRPr="002110D7" w:rsidRDefault="002110D7" w:rsidP="002110D7">
      <w:pPr>
        <w:ind w:firstLine="709"/>
        <w:contextualSpacing/>
        <w:jc w:val="both"/>
        <w:rPr>
          <w:sz w:val="24"/>
          <w:szCs w:val="24"/>
        </w:rPr>
      </w:pPr>
      <w:r w:rsidRPr="002110D7">
        <w:rPr>
          <w:sz w:val="24"/>
          <w:szCs w:val="24"/>
        </w:rPr>
        <w:t>При этом</w:t>
      </w:r>
      <w:proofErr w:type="gramStart"/>
      <w:r w:rsidRPr="002110D7">
        <w:rPr>
          <w:sz w:val="24"/>
          <w:szCs w:val="24"/>
        </w:rPr>
        <w:t>,</w:t>
      </w:r>
      <w:proofErr w:type="gramEnd"/>
      <w:r w:rsidRPr="002110D7">
        <w:rPr>
          <w:sz w:val="24"/>
          <w:szCs w:val="24"/>
        </w:rPr>
        <w:t xml:space="preserve"> в отношении субъектов надзора, отнесенных к категории малого и среднего предпринимательства, при первоначальном выявлении нарушений обязательных требований применяется административное наказание в виде предупреждения.</w:t>
      </w:r>
    </w:p>
    <w:p w:rsidR="002110D7" w:rsidRPr="002110D7" w:rsidRDefault="002110D7" w:rsidP="002110D7">
      <w:pPr>
        <w:ind w:firstLine="709"/>
        <w:contextualSpacing/>
        <w:jc w:val="both"/>
        <w:rPr>
          <w:sz w:val="24"/>
          <w:szCs w:val="24"/>
        </w:rPr>
      </w:pPr>
      <w:bookmarkStart w:id="116" w:name="sub_1"/>
      <w:r w:rsidRPr="002110D7">
        <w:rPr>
          <w:sz w:val="24"/>
          <w:szCs w:val="24"/>
        </w:rPr>
        <w:t>В случае непредставления сведений о принятых по результатам рассмотрения предостережения мерах по соблюдению обязательных требований, ответственность законом не предусмотрена.</w:t>
      </w:r>
    </w:p>
    <w:bookmarkEnd w:id="116"/>
    <w:p w:rsidR="00BD3F31" w:rsidRPr="00BD3F31" w:rsidRDefault="00BD3F31" w:rsidP="002C7D5C">
      <w:pPr>
        <w:pStyle w:val="a9"/>
        <w:numPr>
          <w:ilvl w:val="0"/>
          <w:numId w:val="3"/>
        </w:numPr>
        <w:autoSpaceDE w:val="0"/>
        <w:autoSpaceDN w:val="0"/>
        <w:adjustRightInd w:val="0"/>
        <w:spacing w:before="120"/>
        <w:ind w:left="703"/>
        <w:jc w:val="both"/>
        <w:rPr>
          <w:b/>
          <w:sz w:val="24"/>
          <w:szCs w:val="24"/>
        </w:rPr>
      </w:pPr>
      <w:r w:rsidRPr="00BD3F31">
        <w:rPr>
          <w:b/>
          <w:sz w:val="24"/>
          <w:szCs w:val="24"/>
        </w:rP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содержащимся в ЕИС сведениям о доверенностях, а также о совершенных в нотариальной форме отменах доверенностей в реестре нотариальных действий ЕИС</w:t>
      </w:r>
    </w:p>
    <w:p w:rsidR="00BD3F31" w:rsidRPr="00BD3F31" w:rsidRDefault="00BD3F31" w:rsidP="00BD3F31">
      <w:pPr>
        <w:ind w:firstLine="709"/>
        <w:contextualSpacing/>
        <w:jc w:val="both"/>
        <w:rPr>
          <w:i/>
          <w:sz w:val="24"/>
          <w:szCs w:val="24"/>
        </w:rPr>
      </w:pPr>
      <w:r w:rsidRPr="00BD3F31">
        <w:rPr>
          <w:i/>
          <w:sz w:val="24"/>
          <w:szCs w:val="24"/>
        </w:rPr>
        <w:t>Письмо Федеральной нотариальной палаты от 20 февраля 2017 г. N 674/01-01-9</w:t>
      </w:r>
    </w:p>
    <w:p w:rsidR="00BD3F31" w:rsidRPr="00BD3F31" w:rsidRDefault="00BD3F31" w:rsidP="00BD3F31">
      <w:pPr>
        <w:ind w:firstLine="709"/>
        <w:contextualSpacing/>
        <w:jc w:val="both"/>
        <w:rPr>
          <w:sz w:val="24"/>
          <w:szCs w:val="24"/>
        </w:rPr>
      </w:pPr>
      <w:r w:rsidRPr="00BD3F31">
        <w:rPr>
          <w:sz w:val="24"/>
          <w:szCs w:val="24"/>
        </w:rPr>
        <w:t xml:space="preserve">ФНП сообщает, что ознакомиться со сведениями о совершенной в нотариальной форме отмене доверенности, составленной в простой письменной форме, можно в специальном разделе электронного сервиса проверки доверенностей по адресу http://reestr-dover.ru/revocations. </w:t>
      </w:r>
      <w:proofErr w:type="gramStart"/>
      <w:r w:rsidRPr="00BD3F31">
        <w:rPr>
          <w:sz w:val="24"/>
          <w:szCs w:val="24"/>
        </w:rPr>
        <w:t>Здесь представлены следующие сведения: реквизиты доверенности, совершенной в простой письменной форме (регистрационный номер, дата выдачи и сведения о лице, выдавшем доверенность), сведения об отменяющем её доверенность документе (реестровый номер, дата удостоверения этого документа, сведения о нотариусе, его удостоверившем), а также сведения об обратившемся за удостоверением отмены лице.</w:t>
      </w:r>
      <w:proofErr w:type="gramEnd"/>
    </w:p>
    <w:p w:rsidR="00BD3F31" w:rsidRPr="00BD3F31" w:rsidRDefault="00BD3F31" w:rsidP="00BD3F31">
      <w:pPr>
        <w:ind w:firstLine="709"/>
        <w:contextualSpacing/>
        <w:jc w:val="both"/>
        <w:rPr>
          <w:sz w:val="24"/>
          <w:szCs w:val="24"/>
        </w:rPr>
      </w:pPr>
      <w:r w:rsidRPr="00BD3F31">
        <w:rPr>
          <w:sz w:val="24"/>
          <w:szCs w:val="24"/>
        </w:rPr>
        <w:t>Информация в разделе обновляется каждые 30 минут. По мнению ФНП, этот интервал оптимален с учетом того, что нотариус вправе совершать нотариальные действия на выезде, а также в связи с тем, что третьи лица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w:t>
      </w:r>
    </w:p>
    <w:p w:rsidR="00BD3F31" w:rsidRPr="00BD3F31" w:rsidRDefault="00BD3F31" w:rsidP="00BD3F31">
      <w:pPr>
        <w:ind w:firstLine="709"/>
        <w:contextualSpacing/>
        <w:jc w:val="both"/>
        <w:rPr>
          <w:sz w:val="24"/>
          <w:szCs w:val="24"/>
        </w:rPr>
      </w:pPr>
      <w:r w:rsidRPr="00BD3F31">
        <w:rPr>
          <w:sz w:val="24"/>
          <w:szCs w:val="24"/>
        </w:rPr>
        <w:t>Напомним, что с 1 января 2017 года в новой редакции изложены положения ГК РФ, касающиеся отмены доверенности, в том числе установлены требования к форме, в которой должна быть совершена такая отмена. Так, отмена доверенности, которая была удостоверена нотариально, требует нотариального удостоверения. Кроме того, по желанию представляемого в нотариальной форме может быть совершена отмена доверенности, составленной в простой письменной форме (</w:t>
      </w:r>
      <w:proofErr w:type="spellStart"/>
      <w:r w:rsidRPr="00BD3F31">
        <w:rPr>
          <w:sz w:val="24"/>
          <w:szCs w:val="24"/>
        </w:rPr>
        <w:t>пп</w:t>
      </w:r>
      <w:proofErr w:type="spellEnd"/>
      <w:r w:rsidRPr="00BD3F31">
        <w:rPr>
          <w:sz w:val="24"/>
          <w:szCs w:val="24"/>
        </w:rPr>
        <w:t>. 2 п. 1 ст. 188 ГК РФ).</w:t>
      </w:r>
    </w:p>
    <w:p w:rsidR="00BD3F31" w:rsidRPr="00BD3F31" w:rsidRDefault="00BD3F31" w:rsidP="00BD3F31">
      <w:pPr>
        <w:ind w:firstLine="709"/>
        <w:contextualSpacing/>
        <w:jc w:val="both"/>
        <w:rPr>
          <w:sz w:val="24"/>
          <w:szCs w:val="24"/>
        </w:rPr>
      </w:pPr>
      <w:r w:rsidRPr="00BD3F31">
        <w:rPr>
          <w:sz w:val="24"/>
          <w:szCs w:val="24"/>
        </w:rPr>
        <w:t xml:space="preserve">В отношении нотариально удостоверенных доверенностей отметим, что на сайте http://reestr-dover.ru/ размещаются сведения обо всех совершенных в нотариальной форме доверенностях, а не только </w:t>
      </w:r>
      <w:proofErr w:type="gramStart"/>
      <w:r w:rsidRPr="00BD3F31">
        <w:rPr>
          <w:sz w:val="24"/>
          <w:szCs w:val="24"/>
        </w:rPr>
        <w:t>об</w:t>
      </w:r>
      <w:proofErr w:type="gramEnd"/>
      <w:r w:rsidRPr="00BD3F31">
        <w:rPr>
          <w:sz w:val="24"/>
          <w:szCs w:val="24"/>
        </w:rPr>
        <w:t xml:space="preserve"> отмененных. При вводе в специальную форму на этом сайте даты удостоверения доверенности, ее регистрационного номера, а также фамилии, имени, отчества нотариуса, ее удостоверившего, система позволяет подтвердить наличие нотариально удостоверенной доверенности с указанными реквизитами. Если нотариально удостоверенная доверенность отменена, также будут указаны сведения об этом.</w:t>
      </w:r>
    </w:p>
    <w:p w:rsidR="00D12E8E" w:rsidRPr="009703A5" w:rsidRDefault="00D12E8E" w:rsidP="00A35176">
      <w:pPr>
        <w:pStyle w:val="a9"/>
        <w:numPr>
          <w:ilvl w:val="0"/>
          <w:numId w:val="3"/>
        </w:numPr>
        <w:autoSpaceDE w:val="0"/>
        <w:autoSpaceDN w:val="0"/>
        <w:adjustRightInd w:val="0"/>
        <w:spacing w:before="120"/>
        <w:ind w:left="703"/>
        <w:jc w:val="both"/>
        <w:rPr>
          <w:b/>
          <w:sz w:val="24"/>
          <w:szCs w:val="24"/>
        </w:rPr>
      </w:pPr>
      <w:bookmarkStart w:id="117" w:name="sub_194628042"/>
      <w:r w:rsidRPr="006422AC">
        <w:rPr>
          <w:b/>
          <w:sz w:val="24"/>
          <w:szCs w:val="24"/>
        </w:rPr>
        <w:t>Федеральное казначейство будет проверять учреждения по-новому</w:t>
      </w:r>
      <w:r>
        <w:rPr>
          <w:b/>
          <w:sz w:val="24"/>
          <w:szCs w:val="24"/>
        </w:rPr>
        <w:t>.</w:t>
      </w:r>
    </w:p>
    <w:bookmarkEnd w:id="117"/>
    <w:p w:rsidR="00D12E8E" w:rsidRPr="00052F82" w:rsidRDefault="00D12E8E" w:rsidP="00A35176">
      <w:pPr>
        <w:ind w:firstLine="709"/>
        <w:contextualSpacing/>
        <w:jc w:val="both"/>
        <w:rPr>
          <w:i/>
          <w:sz w:val="24"/>
          <w:szCs w:val="24"/>
        </w:rPr>
      </w:pPr>
      <w:r w:rsidRPr="00052F82">
        <w:rPr>
          <w:i/>
          <w:sz w:val="24"/>
          <w:szCs w:val="24"/>
        </w:rPr>
        <w:t>Приказы Федерального казначейства от 01.03.2017 N 39, от 31.01.2017 N 15, от 26.12.2016 N 495</w:t>
      </w:r>
    </w:p>
    <w:p w:rsidR="00D12E8E" w:rsidRPr="009703A5" w:rsidRDefault="00D12E8E" w:rsidP="00A35176">
      <w:pPr>
        <w:ind w:firstLine="709"/>
        <w:contextualSpacing/>
        <w:jc w:val="both"/>
        <w:rPr>
          <w:sz w:val="24"/>
          <w:szCs w:val="24"/>
        </w:rPr>
      </w:pPr>
      <w:r w:rsidRPr="009703A5">
        <w:rPr>
          <w:sz w:val="24"/>
          <w:szCs w:val="24"/>
        </w:rPr>
        <w:t>Определены требования к внутренней организации контрольных мероприятий, которые проводят ревизоры Федерального казначейства. Они могут прийти с проверкой даже в региональные и муниципальные учреждения, если эти учреждения получали средства федерального бюджета. Напомним, теперь каждому контрольному мероприятию Федерального казначейства будут присваивать идентификатор.</w:t>
      </w:r>
    </w:p>
    <w:p w:rsidR="00D12E8E" w:rsidRPr="009703A5" w:rsidRDefault="00D12E8E" w:rsidP="00A35176">
      <w:pPr>
        <w:ind w:firstLine="709"/>
        <w:contextualSpacing/>
        <w:jc w:val="both"/>
        <w:rPr>
          <w:sz w:val="24"/>
          <w:szCs w:val="24"/>
        </w:rPr>
      </w:pPr>
      <w:r w:rsidRPr="009703A5">
        <w:rPr>
          <w:sz w:val="24"/>
          <w:szCs w:val="24"/>
        </w:rPr>
        <w:t>Все вопросы, которые проверяющие могут и должны проверить в учреждении, будут указаны в Программе проверки.</w:t>
      </w:r>
    </w:p>
    <w:p w:rsidR="00D12E8E" w:rsidRPr="009703A5" w:rsidRDefault="00D12E8E" w:rsidP="00A35176">
      <w:pPr>
        <w:ind w:firstLine="709"/>
        <w:contextualSpacing/>
        <w:jc w:val="both"/>
        <w:rPr>
          <w:sz w:val="24"/>
          <w:szCs w:val="24"/>
        </w:rPr>
      </w:pPr>
      <w:r w:rsidRPr="009703A5">
        <w:rPr>
          <w:sz w:val="24"/>
          <w:szCs w:val="24"/>
        </w:rPr>
        <w:t xml:space="preserve">Руководитель ревизионной группы обязательно должен ознакомить уполномоченных сотрудников учреждения с приказом о назначении выездной проверки. Причем для доступа на территорию учреждения и в различные помещения ревизоры обязаны предъявлять </w:t>
      </w:r>
      <w:hyperlink r:id="rId155" w:history="1">
        <w:r w:rsidRPr="009703A5">
          <w:rPr>
            <w:sz w:val="24"/>
            <w:szCs w:val="24"/>
          </w:rPr>
          <w:t>Удостоверение</w:t>
        </w:r>
      </w:hyperlink>
      <w:r w:rsidRPr="009703A5">
        <w:rPr>
          <w:sz w:val="24"/>
          <w:szCs w:val="24"/>
        </w:rPr>
        <w:t xml:space="preserve"> на проведение проверки и служебные удостоверения.</w:t>
      </w:r>
    </w:p>
    <w:p w:rsidR="00D12E8E" w:rsidRPr="009703A5" w:rsidRDefault="00D12E8E" w:rsidP="00A35176">
      <w:pPr>
        <w:ind w:firstLine="709"/>
        <w:contextualSpacing/>
        <w:jc w:val="both"/>
        <w:rPr>
          <w:sz w:val="24"/>
          <w:szCs w:val="24"/>
        </w:rPr>
      </w:pPr>
      <w:r w:rsidRPr="009703A5">
        <w:rPr>
          <w:sz w:val="24"/>
          <w:szCs w:val="24"/>
        </w:rPr>
        <w:t>Все недостатки ревизоры будут подтверждать копиями документов, которые попросят заверить сотрудников учреждения. А если получат отказ, заверят их самостоятельно, но с соответствующей оговоркой. Более того, в некоторых случаях документы могут быть изъяты из учреждения на основании акта. При изъятии будут использовать фото- и киносъемку, видеозаписи и иные средства фиксации.</w:t>
      </w:r>
    </w:p>
    <w:p w:rsidR="00D12E8E" w:rsidRPr="009703A5" w:rsidRDefault="00D12E8E" w:rsidP="00A35176">
      <w:pPr>
        <w:ind w:firstLine="709"/>
        <w:contextualSpacing/>
        <w:jc w:val="both"/>
        <w:rPr>
          <w:sz w:val="24"/>
          <w:szCs w:val="24"/>
        </w:rPr>
      </w:pPr>
      <w:r w:rsidRPr="009703A5">
        <w:rPr>
          <w:sz w:val="24"/>
          <w:szCs w:val="24"/>
        </w:rPr>
        <w:t>Если вы не согласны с какими-то выводами, изложенными в Акте проверки, обязательно пишите возражения. Контрольно-ревизионное подразделение казначейства обязано рассмотреть их и составить мотивированное заключение. Возражения и заключение учтут при рассмотрении отчета о проверке Контрольной комиссией казначейства.</w:t>
      </w:r>
    </w:p>
    <w:p w:rsidR="00D12E8E" w:rsidRPr="009703A5" w:rsidRDefault="00D12E8E" w:rsidP="00A35176">
      <w:pPr>
        <w:ind w:firstLine="709"/>
        <w:contextualSpacing/>
        <w:jc w:val="both"/>
        <w:rPr>
          <w:sz w:val="24"/>
          <w:szCs w:val="24"/>
        </w:rPr>
      </w:pPr>
      <w:r w:rsidRPr="009703A5">
        <w:rPr>
          <w:sz w:val="24"/>
          <w:szCs w:val="24"/>
        </w:rPr>
        <w:t>Если на основании Акта проверки составлено представление или предписание, с которым вы не согласны, можно подать жалобу в суд или обжаловать его в досудебном порядке. Кроме того, обжаловать можно действия или бездействия ревизоров.</w:t>
      </w:r>
    </w:p>
    <w:p w:rsidR="00D12E8E" w:rsidRPr="000D5716" w:rsidRDefault="00D12E8E" w:rsidP="00D12E8E">
      <w:pPr>
        <w:jc w:val="both"/>
      </w:pPr>
    </w:p>
    <w:p w:rsidR="00D12E8E" w:rsidRPr="000D5716" w:rsidRDefault="00D12E8E" w:rsidP="00052F82">
      <w:pPr>
        <w:pStyle w:val="a9"/>
        <w:numPr>
          <w:ilvl w:val="0"/>
          <w:numId w:val="3"/>
        </w:numPr>
        <w:autoSpaceDE w:val="0"/>
        <w:autoSpaceDN w:val="0"/>
        <w:adjustRightInd w:val="0"/>
        <w:spacing w:before="120"/>
        <w:ind w:left="703"/>
        <w:jc w:val="both"/>
        <w:rPr>
          <w:b/>
          <w:sz w:val="24"/>
          <w:szCs w:val="24"/>
        </w:rPr>
      </w:pPr>
      <w:r w:rsidRPr="000D5716">
        <w:rPr>
          <w:b/>
          <w:sz w:val="24"/>
          <w:szCs w:val="24"/>
        </w:rPr>
        <w:t xml:space="preserve">Минфином разъяснен порядок </w:t>
      </w:r>
      <w:proofErr w:type="gramStart"/>
      <w:r w:rsidRPr="000D5716">
        <w:rPr>
          <w:b/>
          <w:sz w:val="24"/>
          <w:szCs w:val="24"/>
        </w:rPr>
        <w:t>применения кодов классификации доходов бюджетов</w:t>
      </w:r>
      <w:proofErr w:type="gramEnd"/>
      <w:r w:rsidRPr="000D5716">
        <w:rPr>
          <w:b/>
          <w:sz w:val="24"/>
          <w:szCs w:val="24"/>
        </w:rPr>
        <w:t xml:space="preserve"> при зачислении денежных средств в виде процентов, начисленных на сумму требований кредиторов в соответствии со статьей 95 и пунктом 3 статьи 146 Федерального закона от 26.10.2002 N 127-ФЗ "О несостоятельности (банкротстве)"</w:t>
      </w:r>
      <w:r>
        <w:rPr>
          <w:b/>
          <w:sz w:val="24"/>
          <w:szCs w:val="24"/>
        </w:rPr>
        <w:t>.</w:t>
      </w:r>
      <w:r w:rsidRPr="000D5716">
        <w:rPr>
          <w:b/>
          <w:sz w:val="24"/>
          <w:szCs w:val="24"/>
        </w:rPr>
        <w:t xml:space="preserve"> </w:t>
      </w:r>
    </w:p>
    <w:p w:rsidR="00D12E8E" w:rsidRPr="00052F82" w:rsidRDefault="00D12E8E" w:rsidP="00052F82">
      <w:pPr>
        <w:pStyle w:val="a9"/>
        <w:spacing w:before="240" w:after="120" w:line="276" w:lineRule="auto"/>
        <w:ind w:left="703"/>
        <w:contextualSpacing w:val="0"/>
        <w:jc w:val="both"/>
        <w:rPr>
          <w:rStyle w:val="ae"/>
          <w:i/>
          <w:color w:val="auto"/>
          <w:sz w:val="24"/>
          <w:szCs w:val="24"/>
        </w:rPr>
      </w:pPr>
      <w:r w:rsidRPr="00052F82">
        <w:rPr>
          <w:rStyle w:val="ae"/>
          <w:i/>
          <w:color w:val="auto"/>
          <w:sz w:val="24"/>
          <w:szCs w:val="24"/>
        </w:rPr>
        <w:t>Письмо Минфина России от 22.02.2017 N 02-05-11/10399</w:t>
      </w:r>
    </w:p>
    <w:p w:rsidR="00D12E8E" w:rsidRPr="000D5716" w:rsidRDefault="00D12E8E" w:rsidP="00052F82">
      <w:pPr>
        <w:ind w:firstLine="709"/>
        <w:contextualSpacing/>
        <w:jc w:val="both"/>
        <w:rPr>
          <w:sz w:val="24"/>
          <w:szCs w:val="24"/>
        </w:rPr>
      </w:pPr>
      <w:r w:rsidRPr="000D5716">
        <w:rPr>
          <w:sz w:val="24"/>
          <w:szCs w:val="24"/>
        </w:rPr>
        <w:t>Согласно Закону о банкротстве на сумму требований кредиторов могут быть начислены проценты. При перечислении этих сре</w:t>
      </w:r>
      <w:proofErr w:type="gramStart"/>
      <w:r w:rsidRPr="000D5716">
        <w:rPr>
          <w:sz w:val="24"/>
          <w:szCs w:val="24"/>
        </w:rPr>
        <w:t>дств в д</w:t>
      </w:r>
      <w:proofErr w:type="gramEnd"/>
      <w:r w:rsidRPr="000D5716">
        <w:rPr>
          <w:sz w:val="24"/>
          <w:szCs w:val="24"/>
        </w:rPr>
        <w:t>оход бюджета в платежных документах надо указывать КБК 000 1 16 90000 00 0000 140 "Прочие поступления от денежных взысканий (штрафов) и иных сумм в возмещение ущерба". Причем в 1-3 разрядах должен быть проставлен код главного администратора доходов бюджета.</w:t>
      </w:r>
    </w:p>
    <w:p w:rsidR="00D12E8E" w:rsidRPr="00622352" w:rsidRDefault="00D12E8E" w:rsidP="009F60BE">
      <w:pPr>
        <w:pStyle w:val="a9"/>
        <w:numPr>
          <w:ilvl w:val="0"/>
          <w:numId w:val="3"/>
        </w:numPr>
        <w:autoSpaceDE w:val="0"/>
        <w:autoSpaceDN w:val="0"/>
        <w:adjustRightInd w:val="0"/>
        <w:spacing w:before="120"/>
        <w:ind w:left="703"/>
        <w:jc w:val="both"/>
        <w:rPr>
          <w:b/>
          <w:sz w:val="24"/>
          <w:szCs w:val="24"/>
        </w:rPr>
      </w:pPr>
      <w:r w:rsidRPr="00622352">
        <w:rPr>
          <w:b/>
          <w:sz w:val="24"/>
          <w:szCs w:val="24"/>
        </w:rPr>
        <w:t>Утверждена форма уведомления физлица об осуществлении (о прекращении) деятельности по оказанию услуг физическому лицу для личных, домашних и (или) иных подобных нужд. Определен порядок ее заполнения. Установлен формат предоставления в электронном виде.</w:t>
      </w:r>
    </w:p>
    <w:p w:rsidR="00D12E8E" w:rsidRPr="00622352" w:rsidRDefault="00D12E8E" w:rsidP="009F60BE">
      <w:pPr>
        <w:pStyle w:val="a9"/>
        <w:spacing w:before="240" w:after="120" w:line="276" w:lineRule="auto"/>
        <w:ind w:left="703"/>
        <w:contextualSpacing w:val="0"/>
        <w:jc w:val="both"/>
        <w:rPr>
          <w:rStyle w:val="ae"/>
          <w:i/>
          <w:color w:val="auto"/>
          <w:sz w:val="24"/>
          <w:szCs w:val="24"/>
        </w:rPr>
      </w:pPr>
      <w:r w:rsidRPr="00622352">
        <w:rPr>
          <w:rStyle w:val="ae"/>
          <w:i/>
          <w:color w:val="auto"/>
          <w:sz w:val="24"/>
          <w:szCs w:val="24"/>
        </w:rPr>
        <w:t>Приказ Федеральной налоговой службы от 31 марта 2017 г. N ММВ-7-14/270@</w:t>
      </w:r>
    </w:p>
    <w:p w:rsidR="00D12E8E" w:rsidRPr="00622352" w:rsidRDefault="00D12E8E" w:rsidP="009F60BE">
      <w:pPr>
        <w:ind w:firstLine="709"/>
        <w:contextualSpacing/>
        <w:jc w:val="both"/>
        <w:rPr>
          <w:sz w:val="24"/>
          <w:szCs w:val="24"/>
        </w:rPr>
      </w:pPr>
      <w:r w:rsidRPr="00622352">
        <w:rPr>
          <w:sz w:val="24"/>
          <w:szCs w:val="24"/>
        </w:rPr>
        <w:t xml:space="preserve">Для постановки на налоговый учет по месту жительства (месту пребывания) </w:t>
      </w:r>
      <w:proofErr w:type="spellStart"/>
      <w:r w:rsidRPr="00622352">
        <w:rPr>
          <w:sz w:val="24"/>
          <w:szCs w:val="24"/>
        </w:rPr>
        <w:t>самозанятое</w:t>
      </w:r>
      <w:proofErr w:type="spellEnd"/>
      <w:r w:rsidRPr="00622352">
        <w:rPr>
          <w:sz w:val="24"/>
          <w:szCs w:val="24"/>
        </w:rPr>
        <w:t xml:space="preserve"> физлицо должно представить в любой налоговый орган по своему выбору уведомление о ведении деятельности по оказанию личных услуг другим физлицам. Аналогичным образом следует поступить для снятия с учета при прекращении такой деятельности.</w:t>
      </w:r>
    </w:p>
    <w:p w:rsidR="00D12E8E" w:rsidRPr="00BC0001" w:rsidRDefault="00D12E8E" w:rsidP="00B47FF7">
      <w:pPr>
        <w:pStyle w:val="a9"/>
        <w:numPr>
          <w:ilvl w:val="0"/>
          <w:numId w:val="3"/>
        </w:numPr>
        <w:autoSpaceDE w:val="0"/>
        <w:autoSpaceDN w:val="0"/>
        <w:adjustRightInd w:val="0"/>
        <w:spacing w:before="120"/>
        <w:ind w:left="703"/>
        <w:jc w:val="both"/>
        <w:rPr>
          <w:b/>
          <w:sz w:val="24"/>
          <w:szCs w:val="24"/>
        </w:rPr>
      </w:pPr>
      <w:r w:rsidRPr="00BC0001">
        <w:rPr>
          <w:b/>
          <w:sz w:val="24"/>
          <w:szCs w:val="24"/>
        </w:rPr>
        <w:t>ФНС России даны разъяснения о заполнении платежных документов в случае уплаты налогов третьими лицами.</w:t>
      </w:r>
    </w:p>
    <w:p w:rsidR="00D12E8E" w:rsidRPr="00BC0001" w:rsidRDefault="00D12E8E" w:rsidP="00B47FF7">
      <w:pPr>
        <w:pStyle w:val="a9"/>
        <w:spacing w:before="240" w:after="120" w:line="276" w:lineRule="auto"/>
        <w:ind w:left="703"/>
        <w:contextualSpacing w:val="0"/>
        <w:jc w:val="both"/>
        <w:rPr>
          <w:rStyle w:val="ae"/>
          <w:i/>
          <w:color w:val="auto"/>
          <w:sz w:val="24"/>
          <w:szCs w:val="24"/>
        </w:rPr>
      </w:pPr>
      <w:r w:rsidRPr="00BC0001">
        <w:rPr>
          <w:rStyle w:val="ae"/>
          <w:i/>
          <w:color w:val="auto"/>
          <w:sz w:val="24"/>
          <w:szCs w:val="24"/>
        </w:rPr>
        <w:t>Письмо Федеральной налоговой службы от 17 марта 2017 г. N ЗН-3-1/1850@</w:t>
      </w:r>
    </w:p>
    <w:p w:rsidR="00D12E8E" w:rsidRPr="004E5104" w:rsidRDefault="00D12E8E" w:rsidP="00B47FF7">
      <w:pPr>
        <w:ind w:firstLine="709"/>
        <w:contextualSpacing/>
        <w:jc w:val="both"/>
        <w:rPr>
          <w:sz w:val="24"/>
          <w:szCs w:val="24"/>
        </w:rPr>
      </w:pPr>
      <w:r w:rsidRPr="004E5104">
        <w:rPr>
          <w:sz w:val="24"/>
          <w:szCs w:val="24"/>
        </w:rPr>
        <w:t>С 30 ноября 2016 года уплату налога за налогоплательщика может осуществить иное лицо.</w:t>
      </w:r>
    </w:p>
    <w:p w:rsidR="00D12E8E" w:rsidRPr="004E5104" w:rsidRDefault="00D12E8E" w:rsidP="00B47FF7">
      <w:pPr>
        <w:ind w:firstLine="709"/>
        <w:contextualSpacing/>
        <w:jc w:val="both"/>
        <w:rPr>
          <w:sz w:val="24"/>
          <w:szCs w:val="24"/>
        </w:rPr>
      </w:pPr>
      <w:r w:rsidRPr="004E5104">
        <w:rPr>
          <w:sz w:val="24"/>
          <w:szCs w:val="24"/>
        </w:rPr>
        <w:t>Разъяснено, как заполнять реквизиты платежного документа в такой ситуации. Лица, перечисляющие налоги, страховые взносы и иные платежи в бюджет, должны указывать в полях платежных документов:</w:t>
      </w:r>
    </w:p>
    <w:p w:rsidR="00D12E8E" w:rsidRPr="004E5104" w:rsidRDefault="00D12E8E" w:rsidP="00B47FF7">
      <w:pPr>
        <w:ind w:firstLine="709"/>
        <w:contextualSpacing/>
        <w:jc w:val="both"/>
        <w:rPr>
          <w:sz w:val="24"/>
          <w:szCs w:val="24"/>
        </w:rPr>
      </w:pPr>
      <w:r w:rsidRPr="004E5104">
        <w:rPr>
          <w:sz w:val="24"/>
          <w:szCs w:val="24"/>
        </w:rPr>
        <w:t>- </w:t>
      </w:r>
      <w:r w:rsidRPr="00BC0001">
        <w:rPr>
          <w:sz w:val="24"/>
          <w:szCs w:val="24"/>
        </w:rPr>
        <w:t>"ИНН плательщика"</w:t>
      </w:r>
      <w:r w:rsidRPr="004E5104">
        <w:rPr>
          <w:sz w:val="24"/>
          <w:szCs w:val="24"/>
        </w:rPr>
        <w:t xml:space="preserve"> - ИНН плательщика, чья обязанность по уплате налоговых платежей, страховых взносов и иных платежей исполняется;</w:t>
      </w:r>
    </w:p>
    <w:p w:rsidR="00D12E8E" w:rsidRPr="004E5104" w:rsidRDefault="00D12E8E" w:rsidP="00B47FF7">
      <w:pPr>
        <w:ind w:firstLine="709"/>
        <w:contextualSpacing/>
        <w:jc w:val="both"/>
        <w:rPr>
          <w:sz w:val="24"/>
          <w:szCs w:val="24"/>
        </w:rPr>
      </w:pPr>
      <w:r w:rsidRPr="004E5104">
        <w:rPr>
          <w:sz w:val="24"/>
          <w:szCs w:val="24"/>
        </w:rPr>
        <w:t>- </w:t>
      </w:r>
      <w:r w:rsidRPr="00BC0001">
        <w:rPr>
          <w:sz w:val="24"/>
          <w:szCs w:val="24"/>
        </w:rPr>
        <w:t>"КПП плательщика"</w:t>
      </w:r>
      <w:r w:rsidRPr="004E5104">
        <w:rPr>
          <w:sz w:val="24"/>
          <w:szCs w:val="24"/>
        </w:rPr>
        <w:t xml:space="preserve"> - КПП плательщика, чья обязанность по уплате налоговых платежей, страховых взносов и иных платежей исполняется;</w:t>
      </w:r>
    </w:p>
    <w:p w:rsidR="00D12E8E" w:rsidRPr="004E5104" w:rsidRDefault="00D12E8E" w:rsidP="00B47FF7">
      <w:pPr>
        <w:ind w:firstLine="709"/>
        <w:contextualSpacing/>
        <w:jc w:val="both"/>
        <w:rPr>
          <w:sz w:val="24"/>
          <w:szCs w:val="24"/>
        </w:rPr>
      </w:pPr>
      <w:r w:rsidRPr="004E5104">
        <w:rPr>
          <w:sz w:val="24"/>
          <w:szCs w:val="24"/>
        </w:rPr>
        <w:t>- </w:t>
      </w:r>
      <w:r w:rsidRPr="00BC0001">
        <w:rPr>
          <w:sz w:val="24"/>
          <w:szCs w:val="24"/>
        </w:rPr>
        <w:t>"Плательщик"</w:t>
      </w:r>
      <w:r w:rsidRPr="004E5104">
        <w:rPr>
          <w:sz w:val="24"/>
          <w:szCs w:val="24"/>
        </w:rPr>
        <w:t xml:space="preserve"> - информация о плательщике, осуществляющем платеж. Для физлиц - фамилия, имя, отчество лица, исполняющего обязанность плательщика;</w:t>
      </w:r>
    </w:p>
    <w:p w:rsidR="00D12E8E" w:rsidRPr="004E5104" w:rsidRDefault="00D12E8E" w:rsidP="00B47FF7">
      <w:pPr>
        <w:ind w:firstLine="709"/>
        <w:contextualSpacing/>
        <w:jc w:val="both"/>
        <w:rPr>
          <w:sz w:val="24"/>
          <w:szCs w:val="24"/>
        </w:rPr>
      </w:pPr>
      <w:r w:rsidRPr="004E5104">
        <w:rPr>
          <w:sz w:val="24"/>
          <w:szCs w:val="24"/>
        </w:rPr>
        <w:t>- </w:t>
      </w:r>
      <w:r w:rsidRPr="00BC0001">
        <w:rPr>
          <w:sz w:val="24"/>
          <w:szCs w:val="24"/>
        </w:rPr>
        <w:t>"Назначение платежа"</w:t>
      </w:r>
      <w:r w:rsidRPr="004E5104">
        <w:rPr>
          <w:sz w:val="24"/>
          <w:szCs w:val="24"/>
        </w:rPr>
        <w:t xml:space="preserve"> - ИНН и КПП (для физлиц только ИНН) лица, осуществляющего платеж и наименование (ФИО) плательщика, чья обязанность исполняется. Для выделения информации о плательщике используется знак "//". Данные реквизиты указываются в первых позициях по отношению к иной дополнительной информации, указываемой в поле "Назначение платежа";</w:t>
      </w:r>
    </w:p>
    <w:p w:rsidR="00D12E8E" w:rsidRPr="004E5104" w:rsidRDefault="00D12E8E" w:rsidP="00B47FF7">
      <w:pPr>
        <w:ind w:firstLine="709"/>
        <w:contextualSpacing/>
        <w:jc w:val="both"/>
        <w:rPr>
          <w:sz w:val="24"/>
          <w:szCs w:val="24"/>
        </w:rPr>
      </w:pPr>
      <w:r w:rsidRPr="004E5104">
        <w:rPr>
          <w:sz w:val="24"/>
          <w:szCs w:val="24"/>
        </w:rPr>
        <w:t>- </w:t>
      </w:r>
      <w:r w:rsidRPr="00BC0001">
        <w:rPr>
          <w:sz w:val="24"/>
          <w:szCs w:val="24"/>
        </w:rPr>
        <w:t>"Статус плательщика"</w:t>
      </w:r>
      <w:r w:rsidRPr="004E5104">
        <w:rPr>
          <w:sz w:val="24"/>
          <w:szCs w:val="24"/>
        </w:rPr>
        <w:t xml:space="preserve"> (поле 101) - статус того лица, чья обязанность по уплате налоговых платежей, страховых взносов и иных платежей исполняется.</w:t>
      </w:r>
    </w:p>
    <w:p w:rsidR="00D12E8E" w:rsidRPr="00BC0001" w:rsidRDefault="00D12E8E" w:rsidP="00B47FF7">
      <w:pPr>
        <w:pStyle w:val="a9"/>
        <w:numPr>
          <w:ilvl w:val="0"/>
          <w:numId w:val="3"/>
        </w:numPr>
        <w:autoSpaceDE w:val="0"/>
        <w:autoSpaceDN w:val="0"/>
        <w:adjustRightInd w:val="0"/>
        <w:spacing w:before="120"/>
        <w:ind w:left="703"/>
        <w:jc w:val="both"/>
        <w:rPr>
          <w:b/>
          <w:sz w:val="24"/>
          <w:szCs w:val="24"/>
        </w:rPr>
      </w:pPr>
      <w:r w:rsidRPr="00BC0001">
        <w:rPr>
          <w:b/>
          <w:sz w:val="24"/>
          <w:szCs w:val="24"/>
        </w:rPr>
        <w:t>В связи с передачей налоговым органам администрирования страховых взносов на обязательное пенсионное, социальное и медицинское страхование соответствующим образом дополнены полномочия ФНС России.</w:t>
      </w:r>
    </w:p>
    <w:p w:rsidR="00D12E8E" w:rsidRPr="00BC0001" w:rsidRDefault="00D12E8E" w:rsidP="00B47FF7">
      <w:pPr>
        <w:pStyle w:val="a9"/>
        <w:spacing w:before="240" w:after="120" w:line="276" w:lineRule="auto"/>
        <w:ind w:left="703"/>
        <w:contextualSpacing w:val="0"/>
        <w:jc w:val="both"/>
        <w:rPr>
          <w:rStyle w:val="ae"/>
          <w:i/>
          <w:color w:val="auto"/>
          <w:sz w:val="24"/>
          <w:szCs w:val="24"/>
        </w:rPr>
      </w:pPr>
      <w:r w:rsidRPr="00BC0001">
        <w:rPr>
          <w:rStyle w:val="ae"/>
          <w:i/>
          <w:color w:val="auto"/>
          <w:sz w:val="24"/>
          <w:szCs w:val="24"/>
        </w:rPr>
        <w:t>Постановление Правительства РФ от 30 марта 2017 г. N 357 "О внесении изменений в Положение о Федеральной налоговой службе"</w:t>
      </w:r>
    </w:p>
    <w:p w:rsidR="00D12E8E" w:rsidRPr="00BC0001" w:rsidRDefault="00D12E8E" w:rsidP="00B47FF7">
      <w:pPr>
        <w:ind w:firstLine="709"/>
        <w:contextualSpacing/>
        <w:jc w:val="both"/>
        <w:rPr>
          <w:sz w:val="24"/>
          <w:szCs w:val="24"/>
        </w:rPr>
      </w:pPr>
      <w:r w:rsidRPr="00BC0001">
        <w:rPr>
          <w:sz w:val="24"/>
          <w:szCs w:val="24"/>
        </w:rPr>
        <w:t xml:space="preserve">ФНС России осуществляет </w:t>
      </w:r>
      <w:proofErr w:type="gramStart"/>
      <w:r w:rsidRPr="00BC0001">
        <w:rPr>
          <w:sz w:val="24"/>
          <w:szCs w:val="24"/>
        </w:rPr>
        <w:t>контроль за</w:t>
      </w:r>
      <w:proofErr w:type="gramEnd"/>
      <w:r w:rsidRPr="00BC0001">
        <w:rPr>
          <w:sz w:val="24"/>
          <w:szCs w:val="24"/>
        </w:rPr>
        <w:t xml:space="preserve"> правильностью исчисления, полнотой и своевременностью внесения в бюджет страховых взносов; бесплатно информирует плательщиков страховых взносов о действующих взносах, порядке их исчисления и уплаты, правах и обязанностях плательщиков страховых взносов, полномочиях налоговых органов и их должностных лиц; предоставляет формы отчетности и разъясняет порядок их заполнения.</w:t>
      </w:r>
    </w:p>
    <w:p w:rsidR="00D12E8E" w:rsidRPr="00BC0001" w:rsidRDefault="00D12E8E" w:rsidP="00B47FF7">
      <w:pPr>
        <w:ind w:firstLine="709"/>
        <w:contextualSpacing/>
        <w:jc w:val="both"/>
        <w:rPr>
          <w:sz w:val="24"/>
          <w:szCs w:val="24"/>
        </w:rPr>
      </w:pPr>
      <w:r w:rsidRPr="00BC0001">
        <w:rPr>
          <w:sz w:val="24"/>
          <w:szCs w:val="24"/>
        </w:rPr>
        <w:t>На ФНС России возложен возврат и зачет излишне уплаченных или взысканных взносов</w:t>
      </w:r>
      <w:r w:rsidRPr="00B47FF7">
        <w:rPr>
          <w:sz w:val="24"/>
          <w:szCs w:val="24"/>
        </w:rPr>
        <w:t xml:space="preserve">. </w:t>
      </w:r>
      <w:r w:rsidRPr="00BC0001">
        <w:rPr>
          <w:sz w:val="24"/>
          <w:szCs w:val="24"/>
        </w:rPr>
        <w:t>Также в ее компетенции находится принятие решений об изменении сроков уплаты страховых взносов.</w:t>
      </w:r>
    </w:p>
    <w:p w:rsidR="00D12E8E" w:rsidRPr="00872E6F" w:rsidRDefault="00D12E8E" w:rsidP="00872E6F">
      <w:pPr>
        <w:pStyle w:val="a9"/>
        <w:numPr>
          <w:ilvl w:val="0"/>
          <w:numId w:val="3"/>
        </w:numPr>
        <w:autoSpaceDE w:val="0"/>
        <w:autoSpaceDN w:val="0"/>
        <w:adjustRightInd w:val="0"/>
        <w:spacing w:before="120"/>
        <w:ind w:left="703"/>
        <w:jc w:val="both"/>
        <w:rPr>
          <w:b/>
          <w:sz w:val="24"/>
          <w:szCs w:val="24"/>
        </w:rPr>
      </w:pPr>
      <w:r w:rsidRPr="00872E6F">
        <w:rPr>
          <w:b/>
          <w:sz w:val="24"/>
          <w:szCs w:val="24"/>
        </w:rPr>
        <w:t>Утверждены формы и формат уведомления о невозможности представления в установленные сроки документов (информации) в электронной форме</w:t>
      </w:r>
    </w:p>
    <w:p w:rsidR="00D12E8E" w:rsidRPr="00872E6F" w:rsidRDefault="00D12E8E" w:rsidP="00872E6F">
      <w:pPr>
        <w:pStyle w:val="a9"/>
        <w:spacing w:before="240" w:after="120" w:line="276" w:lineRule="auto"/>
        <w:ind w:left="703"/>
        <w:contextualSpacing w:val="0"/>
        <w:jc w:val="both"/>
        <w:rPr>
          <w:rStyle w:val="ae"/>
          <w:i/>
          <w:color w:val="auto"/>
          <w:sz w:val="24"/>
          <w:szCs w:val="24"/>
        </w:rPr>
      </w:pPr>
      <w:r w:rsidRPr="00872E6F">
        <w:rPr>
          <w:rStyle w:val="ae"/>
          <w:i/>
          <w:color w:val="auto"/>
          <w:sz w:val="24"/>
          <w:szCs w:val="24"/>
        </w:rPr>
        <w:t>Приказ Федеральной налоговой службы от 25 января 2017 г. N ММВ-7-2/34@</w:t>
      </w:r>
    </w:p>
    <w:p w:rsidR="00D12E8E" w:rsidRPr="002C1512" w:rsidRDefault="00D12E8E" w:rsidP="00B47FF7">
      <w:pPr>
        <w:ind w:firstLine="709"/>
        <w:contextualSpacing/>
        <w:jc w:val="both"/>
        <w:rPr>
          <w:sz w:val="24"/>
          <w:szCs w:val="24"/>
        </w:rPr>
      </w:pPr>
      <w:r w:rsidRPr="002C1512">
        <w:rPr>
          <w:sz w:val="24"/>
          <w:szCs w:val="24"/>
        </w:rPr>
        <w:t xml:space="preserve">Согласно НК РФ документы, которые были истребованы в ходе налоговой проверки, представляются в течение 10 дней (при проверке консолидированной группы налогоплательщиков - в течение 20 дней) </w:t>
      </w:r>
      <w:proofErr w:type="gramStart"/>
      <w:r w:rsidRPr="002C1512">
        <w:rPr>
          <w:sz w:val="24"/>
          <w:szCs w:val="24"/>
        </w:rPr>
        <w:t>с даты получения</w:t>
      </w:r>
      <w:proofErr w:type="gramEnd"/>
      <w:r w:rsidRPr="002C1512">
        <w:rPr>
          <w:sz w:val="24"/>
          <w:szCs w:val="24"/>
        </w:rPr>
        <w:t xml:space="preserve"> требования.</w:t>
      </w:r>
    </w:p>
    <w:p w:rsidR="00D12E8E" w:rsidRPr="002C1512" w:rsidRDefault="00D12E8E" w:rsidP="00B47FF7">
      <w:pPr>
        <w:ind w:firstLine="709"/>
        <w:contextualSpacing/>
        <w:jc w:val="both"/>
        <w:rPr>
          <w:sz w:val="24"/>
          <w:szCs w:val="24"/>
        </w:rPr>
      </w:pPr>
      <w:r w:rsidRPr="002C1512">
        <w:rPr>
          <w:sz w:val="24"/>
          <w:szCs w:val="24"/>
        </w:rPr>
        <w:t xml:space="preserve">Если налогоплательщик не может представить документы в течение установленного срока, то в течение дня, следующего за днем получения требования, он письменно уведомляет проверяющих о невозможности представления в указанные сроки документов с указанием причин и о сроках, в течение которых возможно представить </w:t>
      </w:r>
      <w:proofErr w:type="spellStart"/>
      <w:r w:rsidRPr="002C1512">
        <w:rPr>
          <w:sz w:val="24"/>
          <w:szCs w:val="24"/>
        </w:rPr>
        <w:t>истребуемые</w:t>
      </w:r>
      <w:proofErr w:type="spellEnd"/>
      <w:r w:rsidRPr="002C1512">
        <w:rPr>
          <w:sz w:val="24"/>
          <w:szCs w:val="24"/>
        </w:rPr>
        <w:t xml:space="preserve"> документы.</w:t>
      </w:r>
    </w:p>
    <w:p w:rsidR="00D12E8E" w:rsidRPr="002C1512" w:rsidRDefault="00D12E8E" w:rsidP="00B47FF7">
      <w:pPr>
        <w:ind w:firstLine="709"/>
        <w:contextualSpacing/>
        <w:jc w:val="both"/>
        <w:rPr>
          <w:sz w:val="24"/>
          <w:szCs w:val="24"/>
        </w:rPr>
      </w:pPr>
      <w:r w:rsidRPr="002C1512">
        <w:rPr>
          <w:sz w:val="24"/>
          <w:szCs w:val="24"/>
        </w:rPr>
        <w:t>Утверждены форма и формат такого уведомления.</w:t>
      </w:r>
    </w:p>
    <w:p w:rsidR="00D12E8E" w:rsidRPr="00831DDE" w:rsidRDefault="00D12E8E" w:rsidP="00B47FF7">
      <w:pPr>
        <w:pStyle w:val="a9"/>
        <w:numPr>
          <w:ilvl w:val="0"/>
          <w:numId w:val="3"/>
        </w:numPr>
        <w:autoSpaceDE w:val="0"/>
        <w:autoSpaceDN w:val="0"/>
        <w:adjustRightInd w:val="0"/>
        <w:spacing w:before="120"/>
        <w:ind w:left="703"/>
        <w:jc w:val="both"/>
        <w:rPr>
          <w:b/>
          <w:sz w:val="24"/>
          <w:szCs w:val="24"/>
        </w:rPr>
      </w:pPr>
      <w:r w:rsidRPr="00831DDE">
        <w:rPr>
          <w:b/>
          <w:sz w:val="24"/>
          <w:szCs w:val="24"/>
        </w:rPr>
        <w:t>В связи с передачей налоговым органам полномочий по администрированию страховых взносов на ОПС, ОСС и ОМС установлена новая форма справки об исполнении налогоплательщиком (плательщиком сбора, страховых взносов, налоговым агентом) обязанности по уплате налогов, сборов, страховых взносов, пеней, штрафов, процентов.</w:t>
      </w:r>
    </w:p>
    <w:p w:rsidR="00D12E8E" w:rsidRPr="00831DDE" w:rsidRDefault="00D12E8E" w:rsidP="00872E6F">
      <w:pPr>
        <w:pStyle w:val="a9"/>
        <w:spacing w:before="240" w:after="120" w:line="276" w:lineRule="auto"/>
        <w:ind w:left="703"/>
        <w:contextualSpacing w:val="0"/>
        <w:jc w:val="both"/>
        <w:rPr>
          <w:rStyle w:val="ae"/>
          <w:i/>
          <w:color w:val="auto"/>
          <w:sz w:val="24"/>
          <w:szCs w:val="24"/>
        </w:rPr>
      </w:pPr>
      <w:r w:rsidRPr="00831DDE">
        <w:rPr>
          <w:rStyle w:val="ae"/>
          <w:i/>
          <w:color w:val="auto"/>
          <w:sz w:val="24"/>
          <w:szCs w:val="24"/>
        </w:rPr>
        <w:t>Приказ Федеральной налоговой службы от 20 января 2017 г. N ММВ-7-8/20@</w:t>
      </w:r>
    </w:p>
    <w:p w:rsidR="00D12E8E" w:rsidRPr="00872E6F" w:rsidRDefault="00D12E8E" w:rsidP="00872E6F">
      <w:pPr>
        <w:ind w:firstLine="709"/>
        <w:contextualSpacing/>
        <w:jc w:val="both"/>
        <w:rPr>
          <w:sz w:val="24"/>
          <w:szCs w:val="24"/>
        </w:rPr>
      </w:pPr>
      <w:r w:rsidRPr="00872E6F">
        <w:rPr>
          <w:sz w:val="24"/>
          <w:szCs w:val="24"/>
        </w:rPr>
        <w:t>Регламентирован порядок заполнения новой формы. Установлен формат ее представления в электронном виде.</w:t>
      </w:r>
    </w:p>
    <w:p w:rsidR="00D12E8E" w:rsidRPr="00872E6F" w:rsidRDefault="00D12E8E" w:rsidP="00872E6F">
      <w:pPr>
        <w:ind w:firstLine="709"/>
        <w:contextualSpacing/>
        <w:jc w:val="both"/>
        <w:rPr>
          <w:sz w:val="24"/>
          <w:szCs w:val="24"/>
        </w:rPr>
      </w:pPr>
      <w:r w:rsidRPr="00872E6F">
        <w:rPr>
          <w:sz w:val="24"/>
          <w:szCs w:val="24"/>
        </w:rPr>
        <w:t>Справка выдается налоговым органом по запросу налогоплательщика (плательщика сбора, страховых взносов, налогового агента) в течение 10 дней со дня поступления запроса.</w:t>
      </w:r>
    </w:p>
    <w:p w:rsidR="00D12E8E" w:rsidRPr="00872E6F" w:rsidRDefault="00D12E8E" w:rsidP="00872E6F">
      <w:pPr>
        <w:ind w:firstLine="709"/>
        <w:contextualSpacing/>
        <w:jc w:val="both"/>
      </w:pPr>
    </w:p>
    <w:p w:rsidR="00270767" w:rsidRPr="00E24B02" w:rsidRDefault="00270767" w:rsidP="00270767">
      <w:pPr>
        <w:pStyle w:val="a9"/>
        <w:numPr>
          <w:ilvl w:val="0"/>
          <w:numId w:val="3"/>
        </w:numPr>
        <w:spacing w:after="200" w:line="276" w:lineRule="auto"/>
        <w:jc w:val="both"/>
        <w:rPr>
          <w:b/>
          <w:sz w:val="24"/>
          <w:szCs w:val="24"/>
        </w:rPr>
      </w:pPr>
      <w:proofErr w:type="gramStart"/>
      <w:r>
        <w:rPr>
          <w:b/>
          <w:sz w:val="24"/>
          <w:szCs w:val="24"/>
        </w:rPr>
        <w:t>В</w:t>
      </w:r>
      <w:r w:rsidRPr="00270767">
        <w:rPr>
          <w:b/>
          <w:sz w:val="24"/>
          <w:szCs w:val="24"/>
        </w:rPr>
        <w:t xml:space="preserve"> соответствии с Положением по бухгалтерскому учету ПБУ 18/02 "Учет расчетов по налогу на прибыль организаций", утвержденным приказом Минфина России от 19.11.2002 N 114н, в случае изменения ставок налога на прибыль в соответствии с законодательством </w:t>
      </w:r>
      <w:r>
        <w:rPr>
          <w:b/>
          <w:sz w:val="24"/>
          <w:szCs w:val="24"/>
        </w:rPr>
        <w:t xml:space="preserve">РФ </w:t>
      </w:r>
      <w:r w:rsidRPr="00270767">
        <w:rPr>
          <w:b/>
          <w:sz w:val="24"/>
          <w:szCs w:val="24"/>
        </w:rPr>
        <w:t>о налогах и сборах величина отложенных налоговых активов подлежит пересчету на дату, предшествующую дате начала применения измененных ставок с отнесением возникшей в результате</w:t>
      </w:r>
      <w:proofErr w:type="gramEnd"/>
      <w:r w:rsidRPr="00270767">
        <w:rPr>
          <w:b/>
          <w:sz w:val="24"/>
          <w:szCs w:val="24"/>
        </w:rPr>
        <w:t xml:space="preserve"> пересчета разницы на счет учета прибылей и убытков.</w:t>
      </w:r>
    </w:p>
    <w:p w:rsidR="00270767" w:rsidRDefault="00270767" w:rsidP="00270767">
      <w:pPr>
        <w:pStyle w:val="a9"/>
        <w:spacing w:after="200" w:line="276" w:lineRule="auto"/>
        <w:ind w:left="705"/>
        <w:jc w:val="both"/>
        <w:rPr>
          <w:i/>
          <w:sz w:val="24"/>
          <w:szCs w:val="24"/>
        </w:rPr>
      </w:pPr>
      <w:r w:rsidRPr="0031056F">
        <w:rPr>
          <w:i/>
          <w:sz w:val="24"/>
          <w:szCs w:val="24"/>
        </w:rPr>
        <w:t xml:space="preserve">Письмо Минфина России </w:t>
      </w:r>
      <w:hyperlink r:id="rId156" w:tgtFrame="_blank" w:history="1">
        <w:r w:rsidRPr="0031056F">
          <w:rPr>
            <w:i/>
            <w:sz w:val="24"/>
            <w:szCs w:val="24"/>
          </w:rPr>
          <w:t>от </w:t>
        </w:r>
        <w:r>
          <w:rPr>
            <w:i/>
            <w:sz w:val="24"/>
            <w:szCs w:val="24"/>
          </w:rPr>
          <w:t>21</w:t>
        </w:r>
        <w:r w:rsidRPr="0031056F">
          <w:rPr>
            <w:i/>
            <w:sz w:val="24"/>
            <w:szCs w:val="24"/>
          </w:rPr>
          <w:t>.03.2017  № 0</w:t>
        </w:r>
        <w:r>
          <w:rPr>
            <w:i/>
            <w:sz w:val="24"/>
            <w:szCs w:val="24"/>
          </w:rPr>
          <w:t>7</w:t>
        </w:r>
        <w:r w:rsidRPr="0031056F">
          <w:rPr>
            <w:i/>
            <w:sz w:val="24"/>
            <w:szCs w:val="24"/>
          </w:rPr>
          <w:t>-0</w:t>
        </w:r>
        <w:r>
          <w:rPr>
            <w:i/>
            <w:sz w:val="24"/>
            <w:szCs w:val="24"/>
          </w:rPr>
          <w:t>1</w:t>
        </w:r>
        <w:r w:rsidRPr="0031056F">
          <w:rPr>
            <w:i/>
            <w:sz w:val="24"/>
            <w:szCs w:val="24"/>
          </w:rPr>
          <w:t>-0</w:t>
        </w:r>
        <w:r>
          <w:rPr>
            <w:i/>
            <w:sz w:val="24"/>
            <w:szCs w:val="24"/>
          </w:rPr>
          <w:t>9</w:t>
        </w:r>
        <w:r w:rsidRPr="0031056F">
          <w:rPr>
            <w:i/>
            <w:sz w:val="24"/>
            <w:szCs w:val="24"/>
          </w:rPr>
          <w:t>/</w:t>
        </w:r>
        <w:r>
          <w:rPr>
            <w:i/>
            <w:sz w:val="24"/>
            <w:szCs w:val="24"/>
          </w:rPr>
          <w:t>1627</w:t>
        </w:r>
      </w:hyperlink>
      <w:r>
        <w:rPr>
          <w:i/>
          <w:sz w:val="24"/>
          <w:szCs w:val="24"/>
        </w:rPr>
        <w:t>4</w:t>
      </w:r>
    </w:p>
    <w:p w:rsidR="00D12E8E" w:rsidRPr="00BD3F31" w:rsidRDefault="00D12E8E" w:rsidP="00D12E8E">
      <w:pPr>
        <w:ind w:firstLine="708"/>
        <w:jc w:val="both"/>
        <w:rPr>
          <w:sz w:val="24"/>
          <w:szCs w:val="24"/>
        </w:rPr>
      </w:pPr>
    </w:p>
    <w:sectPr w:rsidR="00D12E8E" w:rsidRPr="00BD3F31" w:rsidSect="00D310BB">
      <w:headerReference w:type="even" r:id="rId157"/>
      <w:headerReference w:type="default" r:id="rId158"/>
      <w:footerReference w:type="even" r:id="rId159"/>
      <w:footerReference w:type="default" r:id="rId160"/>
      <w:headerReference w:type="first" r:id="rId161"/>
      <w:footerReference w:type="first" r:id="rId162"/>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FF" w:rsidRDefault="00F148FF">
      <w:r>
        <w:separator/>
      </w:r>
    </w:p>
  </w:endnote>
  <w:endnote w:type="continuationSeparator" w:id="0">
    <w:p w:rsidR="00F148FF" w:rsidRDefault="00F1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p w:rsidR="00F148FF" w:rsidRDefault="00F148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pPr>
      <w:pStyle w:val="a6"/>
      <w:jc w:val="center"/>
    </w:pPr>
    <w:r>
      <w:fldChar w:fldCharType="begin"/>
    </w:r>
    <w:r>
      <w:instrText xml:space="preserve"> PAGE </w:instrText>
    </w:r>
    <w:r>
      <w:fldChar w:fldCharType="separate"/>
    </w:r>
    <w:r w:rsidR="00DA3B11">
      <w:rPr>
        <w:noProof/>
      </w:rPr>
      <w:t>48</w:t>
    </w:r>
    <w:r>
      <w:fldChar w:fldCharType="end"/>
    </w:r>
  </w:p>
  <w:p w:rsidR="00F148FF" w:rsidRDefault="00F148FF">
    <w:pPr>
      <w:pStyle w:val="a6"/>
    </w:pPr>
  </w:p>
  <w:p w:rsidR="00F148FF" w:rsidRDefault="00F148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FF" w:rsidRDefault="00F148FF">
      <w:r>
        <w:separator/>
      </w:r>
    </w:p>
  </w:footnote>
  <w:footnote w:type="continuationSeparator" w:id="0">
    <w:p w:rsidR="00F148FF" w:rsidRDefault="00F1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r>
      <w:t>[Введите текст]</w:t>
    </w:r>
  </w:p>
  <w:p w:rsidR="00F148FF" w:rsidRDefault="00F148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p w:rsidR="00F148FF" w:rsidRDefault="00F148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tbl>
    <w:tblPr>
      <w:tblW w:w="0" w:type="auto"/>
      <w:tblInd w:w="108" w:type="dxa"/>
      <w:tblLayout w:type="fixed"/>
      <w:tblLook w:val="0000" w:firstRow="0" w:lastRow="0" w:firstColumn="0" w:lastColumn="0" w:noHBand="0" w:noVBand="0"/>
    </w:tblPr>
    <w:tblGrid>
      <w:gridCol w:w="2445"/>
      <w:gridCol w:w="7972"/>
    </w:tblGrid>
    <w:tr w:rsidR="00F148FF">
      <w:trPr>
        <w:trHeight w:val="617"/>
      </w:trPr>
      <w:tc>
        <w:tcPr>
          <w:tcW w:w="2445" w:type="dxa"/>
          <w:tcBorders>
            <w:bottom w:val="single" w:sz="4" w:space="0" w:color="000000"/>
          </w:tcBorders>
          <w:shd w:val="clear" w:color="auto" w:fill="auto"/>
        </w:tcPr>
        <w:p w:rsidR="00F148FF" w:rsidRDefault="00F148FF">
          <w:pPr>
            <w:tabs>
              <w:tab w:val="center" w:pos="4153"/>
              <w:tab w:val="right" w:pos="8306"/>
            </w:tabs>
            <w:snapToGrid w:val="0"/>
            <w:jc w:val="right"/>
            <w:rPr>
              <w:b/>
              <w:sz w:val="24"/>
              <w:szCs w:val="24"/>
            </w:rPr>
          </w:pPr>
          <w:r>
            <w:rPr>
              <w:noProof/>
              <w:lang w:eastAsia="ru-RU"/>
            </w:rPr>
            <w:drawing>
              <wp:inline distT="0" distB="0" distL="0" distR="0" wp14:anchorId="50906F9B" wp14:editId="50167409">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F148FF" w:rsidRDefault="00F148FF">
          <w:pPr>
            <w:tabs>
              <w:tab w:val="center" w:pos="4153"/>
              <w:tab w:val="right" w:pos="8306"/>
            </w:tabs>
            <w:snapToGrid w:val="0"/>
            <w:spacing w:line="228" w:lineRule="auto"/>
          </w:pPr>
          <w:r>
            <w:rPr>
              <w:b/>
              <w:sz w:val="24"/>
              <w:szCs w:val="24"/>
            </w:rPr>
            <w:t>АУДИТОРСКО-КОНСАЛТИНГОВАЯ ГРУППА «ЭТАЛОН»</w:t>
          </w:r>
        </w:p>
      </w:tc>
    </w:tr>
  </w:tbl>
  <w:p w:rsidR="00F148FF" w:rsidRDefault="00F148FF">
    <w:pPr>
      <w:pStyle w:val="a4"/>
    </w:pPr>
  </w:p>
  <w:p w:rsidR="00F148FF" w:rsidRDefault="00F148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FF" w:rsidRDefault="00F1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B"/>
    <w:multiLevelType w:val="hybridMultilevel"/>
    <w:tmpl w:val="236C2E74"/>
    <w:lvl w:ilvl="0" w:tplc="CB447916">
      <w:start w:val="1"/>
      <w:numFmt w:val="decimal"/>
      <w:lvlText w:val="%1."/>
      <w:lvlJc w:val="left"/>
      <w:pPr>
        <w:ind w:left="705" w:hanging="705"/>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4"/>
  </w:num>
  <w:num w:numId="4">
    <w:abstractNumId w:val="7"/>
  </w:num>
  <w:num w:numId="5">
    <w:abstractNumId w:val="28"/>
  </w:num>
  <w:num w:numId="6">
    <w:abstractNumId w:val="2"/>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21"/>
  </w:num>
  <w:num w:numId="13">
    <w:abstractNumId w:val="3"/>
  </w:num>
  <w:num w:numId="14">
    <w:abstractNumId w:val="8"/>
  </w:num>
  <w:num w:numId="15">
    <w:abstractNumId w:val="29"/>
  </w:num>
  <w:num w:numId="16">
    <w:abstractNumId w:val="10"/>
  </w:num>
  <w:num w:numId="17">
    <w:abstractNumId w:val="19"/>
  </w:num>
  <w:num w:numId="18">
    <w:abstractNumId w:val="16"/>
  </w:num>
  <w:num w:numId="19">
    <w:abstractNumId w:val="25"/>
  </w:num>
  <w:num w:numId="20">
    <w:abstractNumId w:val="13"/>
  </w:num>
  <w:num w:numId="21">
    <w:abstractNumId w:val="6"/>
  </w:num>
  <w:num w:numId="22">
    <w:abstractNumId w:val="23"/>
  </w:num>
  <w:num w:numId="23">
    <w:abstractNumId w:val="14"/>
  </w:num>
  <w:num w:numId="24">
    <w:abstractNumId w:val="15"/>
  </w:num>
  <w:num w:numId="25">
    <w:abstractNumId w:val="27"/>
  </w:num>
  <w:num w:numId="26">
    <w:abstractNumId w:val="20"/>
  </w:num>
  <w:num w:numId="27">
    <w:abstractNumId w:val="12"/>
  </w:num>
  <w:num w:numId="28">
    <w:abstractNumId w:val="17"/>
  </w:num>
  <w:num w:numId="29">
    <w:abstractNumId w:val="0"/>
  </w:num>
  <w:num w:numId="30">
    <w:abstractNumId w:val="24"/>
  </w:num>
  <w:num w:numId="31">
    <w:abstractNumId w:val="18"/>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385F"/>
    <w:rsid w:val="000156FA"/>
    <w:rsid w:val="00017D06"/>
    <w:rsid w:val="00020589"/>
    <w:rsid w:val="0002081D"/>
    <w:rsid w:val="000218CA"/>
    <w:rsid w:val="00022259"/>
    <w:rsid w:val="0002494F"/>
    <w:rsid w:val="00024C91"/>
    <w:rsid w:val="0002542F"/>
    <w:rsid w:val="000328CA"/>
    <w:rsid w:val="000330C3"/>
    <w:rsid w:val="00036D0C"/>
    <w:rsid w:val="00037015"/>
    <w:rsid w:val="00037B7C"/>
    <w:rsid w:val="00040EA5"/>
    <w:rsid w:val="00052F82"/>
    <w:rsid w:val="000537FC"/>
    <w:rsid w:val="00053B85"/>
    <w:rsid w:val="00057500"/>
    <w:rsid w:val="00057C21"/>
    <w:rsid w:val="00060538"/>
    <w:rsid w:val="0006125F"/>
    <w:rsid w:val="000615B3"/>
    <w:rsid w:val="000649F5"/>
    <w:rsid w:val="00067C55"/>
    <w:rsid w:val="000714CB"/>
    <w:rsid w:val="00073956"/>
    <w:rsid w:val="0007409C"/>
    <w:rsid w:val="000740AA"/>
    <w:rsid w:val="00084EE3"/>
    <w:rsid w:val="00091D9D"/>
    <w:rsid w:val="000927EF"/>
    <w:rsid w:val="000934C4"/>
    <w:rsid w:val="00093B04"/>
    <w:rsid w:val="00097904"/>
    <w:rsid w:val="000A0923"/>
    <w:rsid w:val="000A09A8"/>
    <w:rsid w:val="000A49C4"/>
    <w:rsid w:val="000A7393"/>
    <w:rsid w:val="000A73F0"/>
    <w:rsid w:val="000A7407"/>
    <w:rsid w:val="000B0BDF"/>
    <w:rsid w:val="000B4632"/>
    <w:rsid w:val="000B56DE"/>
    <w:rsid w:val="000B5B53"/>
    <w:rsid w:val="000B62FD"/>
    <w:rsid w:val="000C6A54"/>
    <w:rsid w:val="000C75B7"/>
    <w:rsid w:val="000D1FCF"/>
    <w:rsid w:val="000D40EF"/>
    <w:rsid w:val="000D5FD7"/>
    <w:rsid w:val="000E02AD"/>
    <w:rsid w:val="000E043E"/>
    <w:rsid w:val="000E0606"/>
    <w:rsid w:val="000E1B91"/>
    <w:rsid w:val="000E683D"/>
    <w:rsid w:val="000E79B2"/>
    <w:rsid w:val="000F1095"/>
    <w:rsid w:val="000F19B2"/>
    <w:rsid w:val="000F213A"/>
    <w:rsid w:val="000F3E72"/>
    <w:rsid w:val="000F5D20"/>
    <w:rsid w:val="000F72CA"/>
    <w:rsid w:val="000F77D1"/>
    <w:rsid w:val="00107C0A"/>
    <w:rsid w:val="001148D5"/>
    <w:rsid w:val="00120886"/>
    <w:rsid w:val="00122124"/>
    <w:rsid w:val="00122D57"/>
    <w:rsid w:val="00123E0D"/>
    <w:rsid w:val="00124F5C"/>
    <w:rsid w:val="001250E0"/>
    <w:rsid w:val="0012667E"/>
    <w:rsid w:val="00131486"/>
    <w:rsid w:val="00136DF9"/>
    <w:rsid w:val="00137D1E"/>
    <w:rsid w:val="00141DE6"/>
    <w:rsid w:val="001476CC"/>
    <w:rsid w:val="00147E88"/>
    <w:rsid w:val="00147F18"/>
    <w:rsid w:val="001634C6"/>
    <w:rsid w:val="00166078"/>
    <w:rsid w:val="00166903"/>
    <w:rsid w:val="00166BA2"/>
    <w:rsid w:val="0016789C"/>
    <w:rsid w:val="00173A44"/>
    <w:rsid w:val="00175432"/>
    <w:rsid w:val="00175C62"/>
    <w:rsid w:val="00181030"/>
    <w:rsid w:val="00181F99"/>
    <w:rsid w:val="0018375A"/>
    <w:rsid w:val="001846B3"/>
    <w:rsid w:val="001901C6"/>
    <w:rsid w:val="001928F5"/>
    <w:rsid w:val="001A4F54"/>
    <w:rsid w:val="001A55A5"/>
    <w:rsid w:val="001B236F"/>
    <w:rsid w:val="001C17EB"/>
    <w:rsid w:val="001C420A"/>
    <w:rsid w:val="001C4F68"/>
    <w:rsid w:val="001D6247"/>
    <w:rsid w:val="001E034E"/>
    <w:rsid w:val="001E0D29"/>
    <w:rsid w:val="001E15DF"/>
    <w:rsid w:val="001E1E3D"/>
    <w:rsid w:val="001E4913"/>
    <w:rsid w:val="001E4C12"/>
    <w:rsid w:val="001E5A5B"/>
    <w:rsid w:val="001F1955"/>
    <w:rsid w:val="00200EAB"/>
    <w:rsid w:val="002015E3"/>
    <w:rsid w:val="00204362"/>
    <w:rsid w:val="00205D23"/>
    <w:rsid w:val="00207D61"/>
    <w:rsid w:val="002102D3"/>
    <w:rsid w:val="002110D7"/>
    <w:rsid w:val="00213039"/>
    <w:rsid w:val="002208DC"/>
    <w:rsid w:val="002217A0"/>
    <w:rsid w:val="00222C04"/>
    <w:rsid w:val="00224928"/>
    <w:rsid w:val="00224B75"/>
    <w:rsid w:val="002250AC"/>
    <w:rsid w:val="00230C53"/>
    <w:rsid w:val="00234599"/>
    <w:rsid w:val="00243F7E"/>
    <w:rsid w:val="00247FD5"/>
    <w:rsid w:val="00250B98"/>
    <w:rsid w:val="002572C2"/>
    <w:rsid w:val="00257FA9"/>
    <w:rsid w:val="00261365"/>
    <w:rsid w:val="0026325B"/>
    <w:rsid w:val="0026590D"/>
    <w:rsid w:val="00265DFA"/>
    <w:rsid w:val="002665B8"/>
    <w:rsid w:val="00270767"/>
    <w:rsid w:val="00272CB7"/>
    <w:rsid w:val="00273A92"/>
    <w:rsid w:val="00273C3D"/>
    <w:rsid w:val="00273DCC"/>
    <w:rsid w:val="0027488A"/>
    <w:rsid w:val="00277BBA"/>
    <w:rsid w:val="00281147"/>
    <w:rsid w:val="00290623"/>
    <w:rsid w:val="00291A09"/>
    <w:rsid w:val="0029365C"/>
    <w:rsid w:val="002950B6"/>
    <w:rsid w:val="002A655A"/>
    <w:rsid w:val="002A682D"/>
    <w:rsid w:val="002B0268"/>
    <w:rsid w:val="002B5C4C"/>
    <w:rsid w:val="002B6349"/>
    <w:rsid w:val="002B717C"/>
    <w:rsid w:val="002C107A"/>
    <w:rsid w:val="002C1486"/>
    <w:rsid w:val="002C36DE"/>
    <w:rsid w:val="002C6725"/>
    <w:rsid w:val="002C6AC2"/>
    <w:rsid w:val="002C7D5C"/>
    <w:rsid w:val="002D2122"/>
    <w:rsid w:val="002D58A7"/>
    <w:rsid w:val="002D71DC"/>
    <w:rsid w:val="002E246E"/>
    <w:rsid w:val="002F1142"/>
    <w:rsid w:val="002F18FB"/>
    <w:rsid w:val="002F3AA8"/>
    <w:rsid w:val="002F4C5C"/>
    <w:rsid w:val="003009F3"/>
    <w:rsid w:val="00304E6C"/>
    <w:rsid w:val="003064AE"/>
    <w:rsid w:val="0031056F"/>
    <w:rsid w:val="00311F8A"/>
    <w:rsid w:val="0031497D"/>
    <w:rsid w:val="00315943"/>
    <w:rsid w:val="00321ECC"/>
    <w:rsid w:val="003222ED"/>
    <w:rsid w:val="00323063"/>
    <w:rsid w:val="00323815"/>
    <w:rsid w:val="0032682A"/>
    <w:rsid w:val="00327D9A"/>
    <w:rsid w:val="00330D80"/>
    <w:rsid w:val="00332D1F"/>
    <w:rsid w:val="00335567"/>
    <w:rsid w:val="00336142"/>
    <w:rsid w:val="0033767A"/>
    <w:rsid w:val="003412DF"/>
    <w:rsid w:val="00342E0A"/>
    <w:rsid w:val="003452D4"/>
    <w:rsid w:val="00346C32"/>
    <w:rsid w:val="00354A4C"/>
    <w:rsid w:val="00360D88"/>
    <w:rsid w:val="003624F0"/>
    <w:rsid w:val="00365AE8"/>
    <w:rsid w:val="00365C42"/>
    <w:rsid w:val="00374ED9"/>
    <w:rsid w:val="0037737F"/>
    <w:rsid w:val="0038072A"/>
    <w:rsid w:val="003818D0"/>
    <w:rsid w:val="00381ECD"/>
    <w:rsid w:val="00383437"/>
    <w:rsid w:val="003925E3"/>
    <w:rsid w:val="00392E7C"/>
    <w:rsid w:val="003933E7"/>
    <w:rsid w:val="003951C4"/>
    <w:rsid w:val="00395D2E"/>
    <w:rsid w:val="003A0497"/>
    <w:rsid w:val="003A0E0F"/>
    <w:rsid w:val="003A0F21"/>
    <w:rsid w:val="003A7734"/>
    <w:rsid w:val="003B0C86"/>
    <w:rsid w:val="003B14D1"/>
    <w:rsid w:val="003B3EB6"/>
    <w:rsid w:val="003B642F"/>
    <w:rsid w:val="003C3C03"/>
    <w:rsid w:val="003C58C3"/>
    <w:rsid w:val="003C5925"/>
    <w:rsid w:val="003C66E0"/>
    <w:rsid w:val="003C742E"/>
    <w:rsid w:val="003D3335"/>
    <w:rsid w:val="003D41F1"/>
    <w:rsid w:val="003E0D88"/>
    <w:rsid w:val="003E1577"/>
    <w:rsid w:val="003E1857"/>
    <w:rsid w:val="003F37B8"/>
    <w:rsid w:val="003F66EB"/>
    <w:rsid w:val="003F6C68"/>
    <w:rsid w:val="003F6C9B"/>
    <w:rsid w:val="003F7B26"/>
    <w:rsid w:val="0040173E"/>
    <w:rsid w:val="00403549"/>
    <w:rsid w:val="0040404F"/>
    <w:rsid w:val="00404528"/>
    <w:rsid w:val="00404C99"/>
    <w:rsid w:val="00404E19"/>
    <w:rsid w:val="004121B0"/>
    <w:rsid w:val="0041449F"/>
    <w:rsid w:val="004166D0"/>
    <w:rsid w:val="00420B71"/>
    <w:rsid w:val="00433DA7"/>
    <w:rsid w:val="00446022"/>
    <w:rsid w:val="00446E87"/>
    <w:rsid w:val="00447061"/>
    <w:rsid w:val="00447B1C"/>
    <w:rsid w:val="00450465"/>
    <w:rsid w:val="0045056C"/>
    <w:rsid w:val="00457EDD"/>
    <w:rsid w:val="00460523"/>
    <w:rsid w:val="004647DC"/>
    <w:rsid w:val="0046521E"/>
    <w:rsid w:val="00471E0B"/>
    <w:rsid w:val="00475E7B"/>
    <w:rsid w:val="004826DF"/>
    <w:rsid w:val="00497AB5"/>
    <w:rsid w:val="004A2EE1"/>
    <w:rsid w:val="004A436D"/>
    <w:rsid w:val="004A443D"/>
    <w:rsid w:val="004A4AE5"/>
    <w:rsid w:val="004B16BC"/>
    <w:rsid w:val="004B6FEB"/>
    <w:rsid w:val="004B7CA7"/>
    <w:rsid w:val="004B7E2D"/>
    <w:rsid w:val="004C097A"/>
    <w:rsid w:val="004C1807"/>
    <w:rsid w:val="004C3EB3"/>
    <w:rsid w:val="004C6C87"/>
    <w:rsid w:val="004D621E"/>
    <w:rsid w:val="004D7087"/>
    <w:rsid w:val="004E0D62"/>
    <w:rsid w:val="004E1F04"/>
    <w:rsid w:val="004E7557"/>
    <w:rsid w:val="004F0A43"/>
    <w:rsid w:val="004F0CE3"/>
    <w:rsid w:val="004F1B73"/>
    <w:rsid w:val="004F3564"/>
    <w:rsid w:val="004F421B"/>
    <w:rsid w:val="004F6CF5"/>
    <w:rsid w:val="004F7BD8"/>
    <w:rsid w:val="0050040C"/>
    <w:rsid w:val="005020CA"/>
    <w:rsid w:val="00502F25"/>
    <w:rsid w:val="00507654"/>
    <w:rsid w:val="005113FF"/>
    <w:rsid w:val="005121E5"/>
    <w:rsid w:val="00512525"/>
    <w:rsid w:val="00522ED3"/>
    <w:rsid w:val="00523D8D"/>
    <w:rsid w:val="005323AD"/>
    <w:rsid w:val="005363BC"/>
    <w:rsid w:val="00542F3C"/>
    <w:rsid w:val="00546CB7"/>
    <w:rsid w:val="0055447B"/>
    <w:rsid w:val="00554929"/>
    <w:rsid w:val="00554B00"/>
    <w:rsid w:val="0055634B"/>
    <w:rsid w:val="005564AC"/>
    <w:rsid w:val="005603D2"/>
    <w:rsid w:val="00562B96"/>
    <w:rsid w:val="00565393"/>
    <w:rsid w:val="00567A8A"/>
    <w:rsid w:val="0057114E"/>
    <w:rsid w:val="00573130"/>
    <w:rsid w:val="005731A9"/>
    <w:rsid w:val="0057335F"/>
    <w:rsid w:val="00580277"/>
    <w:rsid w:val="00583185"/>
    <w:rsid w:val="005837A6"/>
    <w:rsid w:val="00591B77"/>
    <w:rsid w:val="00591D8D"/>
    <w:rsid w:val="005978CD"/>
    <w:rsid w:val="005A0204"/>
    <w:rsid w:val="005A5E6E"/>
    <w:rsid w:val="005A6735"/>
    <w:rsid w:val="005B021C"/>
    <w:rsid w:val="005B0B74"/>
    <w:rsid w:val="005B1512"/>
    <w:rsid w:val="005C03D4"/>
    <w:rsid w:val="005C4036"/>
    <w:rsid w:val="005C4628"/>
    <w:rsid w:val="005C6F84"/>
    <w:rsid w:val="005C7794"/>
    <w:rsid w:val="005D5894"/>
    <w:rsid w:val="005D6703"/>
    <w:rsid w:val="005D6C40"/>
    <w:rsid w:val="005D7405"/>
    <w:rsid w:val="005E1929"/>
    <w:rsid w:val="005E33A9"/>
    <w:rsid w:val="005E3FBC"/>
    <w:rsid w:val="005E490D"/>
    <w:rsid w:val="005F55EC"/>
    <w:rsid w:val="005F783D"/>
    <w:rsid w:val="00600F60"/>
    <w:rsid w:val="00602489"/>
    <w:rsid w:val="00603279"/>
    <w:rsid w:val="006040E6"/>
    <w:rsid w:val="006041D6"/>
    <w:rsid w:val="00612746"/>
    <w:rsid w:val="00615C29"/>
    <w:rsid w:val="006176BD"/>
    <w:rsid w:val="00623CCD"/>
    <w:rsid w:val="0062477E"/>
    <w:rsid w:val="00627385"/>
    <w:rsid w:val="00630886"/>
    <w:rsid w:val="0063093F"/>
    <w:rsid w:val="00630AB9"/>
    <w:rsid w:val="006401EB"/>
    <w:rsid w:val="006423E3"/>
    <w:rsid w:val="0064366C"/>
    <w:rsid w:val="00644260"/>
    <w:rsid w:val="0064481B"/>
    <w:rsid w:val="006478A3"/>
    <w:rsid w:val="00652F44"/>
    <w:rsid w:val="00652FB6"/>
    <w:rsid w:val="00653C8C"/>
    <w:rsid w:val="006550EB"/>
    <w:rsid w:val="006567B3"/>
    <w:rsid w:val="00662F13"/>
    <w:rsid w:val="006667A1"/>
    <w:rsid w:val="00667922"/>
    <w:rsid w:val="006722F6"/>
    <w:rsid w:val="00672D0C"/>
    <w:rsid w:val="006815F5"/>
    <w:rsid w:val="00687E22"/>
    <w:rsid w:val="00690577"/>
    <w:rsid w:val="0069170A"/>
    <w:rsid w:val="00692C9C"/>
    <w:rsid w:val="006956C6"/>
    <w:rsid w:val="00697FF3"/>
    <w:rsid w:val="006A0F16"/>
    <w:rsid w:val="006A1D8A"/>
    <w:rsid w:val="006B0E72"/>
    <w:rsid w:val="006B19BF"/>
    <w:rsid w:val="006B5893"/>
    <w:rsid w:val="006C0CB7"/>
    <w:rsid w:val="006C3DB8"/>
    <w:rsid w:val="006C4AC5"/>
    <w:rsid w:val="006C6CFA"/>
    <w:rsid w:val="006C6F1C"/>
    <w:rsid w:val="006D48A7"/>
    <w:rsid w:val="006D4BEB"/>
    <w:rsid w:val="006E0C40"/>
    <w:rsid w:val="006E23A8"/>
    <w:rsid w:val="006E66FE"/>
    <w:rsid w:val="006F05AE"/>
    <w:rsid w:val="006F0FCA"/>
    <w:rsid w:val="006F3503"/>
    <w:rsid w:val="006F3CDD"/>
    <w:rsid w:val="006F3DDB"/>
    <w:rsid w:val="006F5661"/>
    <w:rsid w:val="006F66E2"/>
    <w:rsid w:val="00702F19"/>
    <w:rsid w:val="00703DFB"/>
    <w:rsid w:val="00706E51"/>
    <w:rsid w:val="00710DDC"/>
    <w:rsid w:val="00712577"/>
    <w:rsid w:val="00717D22"/>
    <w:rsid w:val="00720EB5"/>
    <w:rsid w:val="00725074"/>
    <w:rsid w:val="00730E4F"/>
    <w:rsid w:val="007330FD"/>
    <w:rsid w:val="007340BC"/>
    <w:rsid w:val="007340F6"/>
    <w:rsid w:val="00737229"/>
    <w:rsid w:val="007374EB"/>
    <w:rsid w:val="00740625"/>
    <w:rsid w:val="0074370D"/>
    <w:rsid w:val="00745BA9"/>
    <w:rsid w:val="00746FD5"/>
    <w:rsid w:val="00752326"/>
    <w:rsid w:val="007537D7"/>
    <w:rsid w:val="00755FAA"/>
    <w:rsid w:val="00760B09"/>
    <w:rsid w:val="00760C0C"/>
    <w:rsid w:val="00764AC8"/>
    <w:rsid w:val="007731BD"/>
    <w:rsid w:val="00773EC3"/>
    <w:rsid w:val="00777F08"/>
    <w:rsid w:val="00777FE0"/>
    <w:rsid w:val="0078286C"/>
    <w:rsid w:val="0078320F"/>
    <w:rsid w:val="00783355"/>
    <w:rsid w:val="0078505D"/>
    <w:rsid w:val="00787A3E"/>
    <w:rsid w:val="00787DA3"/>
    <w:rsid w:val="00790FFB"/>
    <w:rsid w:val="007929A4"/>
    <w:rsid w:val="00793798"/>
    <w:rsid w:val="0079554F"/>
    <w:rsid w:val="00796A6B"/>
    <w:rsid w:val="007A28E1"/>
    <w:rsid w:val="007A49ED"/>
    <w:rsid w:val="007A5C10"/>
    <w:rsid w:val="007A690A"/>
    <w:rsid w:val="007B1C28"/>
    <w:rsid w:val="007B2D65"/>
    <w:rsid w:val="007B366A"/>
    <w:rsid w:val="007C1A35"/>
    <w:rsid w:val="007C3CAE"/>
    <w:rsid w:val="007C3E9C"/>
    <w:rsid w:val="007D0EBE"/>
    <w:rsid w:val="007D660F"/>
    <w:rsid w:val="007D6697"/>
    <w:rsid w:val="007D76C5"/>
    <w:rsid w:val="007E0A46"/>
    <w:rsid w:val="007E0D62"/>
    <w:rsid w:val="007E17D3"/>
    <w:rsid w:val="007E29D8"/>
    <w:rsid w:val="007E2B9D"/>
    <w:rsid w:val="007E48F3"/>
    <w:rsid w:val="007E4EAA"/>
    <w:rsid w:val="007E5686"/>
    <w:rsid w:val="007E5779"/>
    <w:rsid w:val="007F0A38"/>
    <w:rsid w:val="007F3962"/>
    <w:rsid w:val="007F7FAF"/>
    <w:rsid w:val="00807420"/>
    <w:rsid w:val="00810EE2"/>
    <w:rsid w:val="008142F0"/>
    <w:rsid w:val="00814DFA"/>
    <w:rsid w:val="00815DA1"/>
    <w:rsid w:val="00817417"/>
    <w:rsid w:val="0082073D"/>
    <w:rsid w:val="00822B5A"/>
    <w:rsid w:val="00826794"/>
    <w:rsid w:val="00830D76"/>
    <w:rsid w:val="0083121D"/>
    <w:rsid w:val="00834E68"/>
    <w:rsid w:val="00835009"/>
    <w:rsid w:val="00836B7E"/>
    <w:rsid w:val="00837D84"/>
    <w:rsid w:val="00840336"/>
    <w:rsid w:val="008472B2"/>
    <w:rsid w:val="00854CBC"/>
    <w:rsid w:val="00860D99"/>
    <w:rsid w:val="00861972"/>
    <w:rsid w:val="00865299"/>
    <w:rsid w:val="00867040"/>
    <w:rsid w:val="00867F30"/>
    <w:rsid w:val="00872E6F"/>
    <w:rsid w:val="008749DA"/>
    <w:rsid w:val="00876D72"/>
    <w:rsid w:val="00877255"/>
    <w:rsid w:val="00877FBB"/>
    <w:rsid w:val="00880019"/>
    <w:rsid w:val="00882CB6"/>
    <w:rsid w:val="008831A6"/>
    <w:rsid w:val="0088462B"/>
    <w:rsid w:val="008848C8"/>
    <w:rsid w:val="00885658"/>
    <w:rsid w:val="00893786"/>
    <w:rsid w:val="008959CD"/>
    <w:rsid w:val="008A09FE"/>
    <w:rsid w:val="008A1622"/>
    <w:rsid w:val="008A4FE9"/>
    <w:rsid w:val="008A5D8C"/>
    <w:rsid w:val="008C1381"/>
    <w:rsid w:val="008C19AF"/>
    <w:rsid w:val="008C216C"/>
    <w:rsid w:val="008C5835"/>
    <w:rsid w:val="008D1B35"/>
    <w:rsid w:val="008D2F5A"/>
    <w:rsid w:val="008D58D9"/>
    <w:rsid w:val="008D5D54"/>
    <w:rsid w:val="008D68B3"/>
    <w:rsid w:val="008E1072"/>
    <w:rsid w:val="008E23AE"/>
    <w:rsid w:val="008E3DEA"/>
    <w:rsid w:val="008E62F5"/>
    <w:rsid w:val="008F2054"/>
    <w:rsid w:val="00902599"/>
    <w:rsid w:val="009027E9"/>
    <w:rsid w:val="00903AD5"/>
    <w:rsid w:val="0090484B"/>
    <w:rsid w:val="009054F5"/>
    <w:rsid w:val="00906102"/>
    <w:rsid w:val="00906917"/>
    <w:rsid w:val="00910AA9"/>
    <w:rsid w:val="00911CED"/>
    <w:rsid w:val="00921F86"/>
    <w:rsid w:val="00924BB4"/>
    <w:rsid w:val="00926A83"/>
    <w:rsid w:val="00931AB7"/>
    <w:rsid w:val="0093347E"/>
    <w:rsid w:val="00933C71"/>
    <w:rsid w:val="0094351E"/>
    <w:rsid w:val="00944410"/>
    <w:rsid w:val="0094494D"/>
    <w:rsid w:val="00944A06"/>
    <w:rsid w:val="00945350"/>
    <w:rsid w:val="00946C63"/>
    <w:rsid w:val="00950E0C"/>
    <w:rsid w:val="00955383"/>
    <w:rsid w:val="009575EE"/>
    <w:rsid w:val="009658F4"/>
    <w:rsid w:val="00970262"/>
    <w:rsid w:val="00971CBC"/>
    <w:rsid w:val="00974233"/>
    <w:rsid w:val="00982890"/>
    <w:rsid w:val="00982A21"/>
    <w:rsid w:val="00982BC8"/>
    <w:rsid w:val="00983B99"/>
    <w:rsid w:val="009843FC"/>
    <w:rsid w:val="00987B10"/>
    <w:rsid w:val="00991BEC"/>
    <w:rsid w:val="009933D0"/>
    <w:rsid w:val="00994FB9"/>
    <w:rsid w:val="0099532F"/>
    <w:rsid w:val="00996692"/>
    <w:rsid w:val="00996A3A"/>
    <w:rsid w:val="0099760F"/>
    <w:rsid w:val="009A1A05"/>
    <w:rsid w:val="009A299F"/>
    <w:rsid w:val="009A397E"/>
    <w:rsid w:val="009A6100"/>
    <w:rsid w:val="009B0863"/>
    <w:rsid w:val="009B0B12"/>
    <w:rsid w:val="009B4F80"/>
    <w:rsid w:val="009B5012"/>
    <w:rsid w:val="009C1416"/>
    <w:rsid w:val="009C3F19"/>
    <w:rsid w:val="009C61C0"/>
    <w:rsid w:val="009D1B9F"/>
    <w:rsid w:val="009D346D"/>
    <w:rsid w:val="009D6440"/>
    <w:rsid w:val="009E417E"/>
    <w:rsid w:val="009E4B4A"/>
    <w:rsid w:val="009F2037"/>
    <w:rsid w:val="009F36B6"/>
    <w:rsid w:val="009F4F7F"/>
    <w:rsid w:val="009F5BB0"/>
    <w:rsid w:val="009F60BE"/>
    <w:rsid w:val="00A0100F"/>
    <w:rsid w:val="00A04F69"/>
    <w:rsid w:val="00A17F23"/>
    <w:rsid w:val="00A252A8"/>
    <w:rsid w:val="00A26897"/>
    <w:rsid w:val="00A26E26"/>
    <w:rsid w:val="00A308A8"/>
    <w:rsid w:val="00A35176"/>
    <w:rsid w:val="00A356A0"/>
    <w:rsid w:val="00A3704D"/>
    <w:rsid w:val="00A428D0"/>
    <w:rsid w:val="00A436C4"/>
    <w:rsid w:val="00A4553B"/>
    <w:rsid w:val="00A507C1"/>
    <w:rsid w:val="00A52B5F"/>
    <w:rsid w:val="00A57B01"/>
    <w:rsid w:val="00A67E74"/>
    <w:rsid w:val="00A71244"/>
    <w:rsid w:val="00A72808"/>
    <w:rsid w:val="00A74DD5"/>
    <w:rsid w:val="00A754D0"/>
    <w:rsid w:val="00A8118E"/>
    <w:rsid w:val="00A837BC"/>
    <w:rsid w:val="00A85935"/>
    <w:rsid w:val="00A85E97"/>
    <w:rsid w:val="00A86AFD"/>
    <w:rsid w:val="00A86D30"/>
    <w:rsid w:val="00A87BD4"/>
    <w:rsid w:val="00A91CC6"/>
    <w:rsid w:val="00A93A96"/>
    <w:rsid w:val="00A9443D"/>
    <w:rsid w:val="00A9587E"/>
    <w:rsid w:val="00AA01E6"/>
    <w:rsid w:val="00AA24DD"/>
    <w:rsid w:val="00AA2B65"/>
    <w:rsid w:val="00AA3C77"/>
    <w:rsid w:val="00AA431D"/>
    <w:rsid w:val="00AA5F97"/>
    <w:rsid w:val="00AA6766"/>
    <w:rsid w:val="00AA7585"/>
    <w:rsid w:val="00AA79EB"/>
    <w:rsid w:val="00AB14D9"/>
    <w:rsid w:val="00AB663C"/>
    <w:rsid w:val="00AB6B82"/>
    <w:rsid w:val="00AC23BB"/>
    <w:rsid w:val="00AC32BA"/>
    <w:rsid w:val="00AC3A8D"/>
    <w:rsid w:val="00AC543B"/>
    <w:rsid w:val="00AD2107"/>
    <w:rsid w:val="00AD3616"/>
    <w:rsid w:val="00AD463B"/>
    <w:rsid w:val="00AD49C0"/>
    <w:rsid w:val="00AD57E4"/>
    <w:rsid w:val="00AE262E"/>
    <w:rsid w:val="00AE46D6"/>
    <w:rsid w:val="00AF15F3"/>
    <w:rsid w:val="00AF53A9"/>
    <w:rsid w:val="00AF5A6A"/>
    <w:rsid w:val="00AF5B58"/>
    <w:rsid w:val="00B01911"/>
    <w:rsid w:val="00B07752"/>
    <w:rsid w:val="00B11730"/>
    <w:rsid w:val="00B120AE"/>
    <w:rsid w:val="00B1263C"/>
    <w:rsid w:val="00B12677"/>
    <w:rsid w:val="00B13729"/>
    <w:rsid w:val="00B157E0"/>
    <w:rsid w:val="00B1618D"/>
    <w:rsid w:val="00B2207D"/>
    <w:rsid w:val="00B23D6E"/>
    <w:rsid w:val="00B25773"/>
    <w:rsid w:val="00B26034"/>
    <w:rsid w:val="00B31FB4"/>
    <w:rsid w:val="00B32140"/>
    <w:rsid w:val="00B33723"/>
    <w:rsid w:val="00B36417"/>
    <w:rsid w:val="00B41583"/>
    <w:rsid w:val="00B42A36"/>
    <w:rsid w:val="00B42E3E"/>
    <w:rsid w:val="00B440DB"/>
    <w:rsid w:val="00B47CE8"/>
    <w:rsid w:val="00B47FF7"/>
    <w:rsid w:val="00B501FA"/>
    <w:rsid w:val="00B5058A"/>
    <w:rsid w:val="00B515F0"/>
    <w:rsid w:val="00B55A59"/>
    <w:rsid w:val="00B563E8"/>
    <w:rsid w:val="00B56F17"/>
    <w:rsid w:val="00B5744D"/>
    <w:rsid w:val="00B6069C"/>
    <w:rsid w:val="00B62150"/>
    <w:rsid w:val="00B632FB"/>
    <w:rsid w:val="00B6482E"/>
    <w:rsid w:val="00B649E6"/>
    <w:rsid w:val="00B65318"/>
    <w:rsid w:val="00B70F2B"/>
    <w:rsid w:val="00B7102D"/>
    <w:rsid w:val="00B73ACB"/>
    <w:rsid w:val="00B75247"/>
    <w:rsid w:val="00B75724"/>
    <w:rsid w:val="00B83441"/>
    <w:rsid w:val="00B859AD"/>
    <w:rsid w:val="00B912BB"/>
    <w:rsid w:val="00B97DFD"/>
    <w:rsid w:val="00BA6650"/>
    <w:rsid w:val="00BB251E"/>
    <w:rsid w:val="00BB46A5"/>
    <w:rsid w:val="00BB652C"/>
    <w:rsid w:val="00BB7028"/>
    <w:rsid w:val="00BB7780"/>
    <w:rsid w:val="00BB7C1A"/>
    <w:rsid w:val="00BC1282"/>
    <w:rsid w:val="00BC7715"/>
    <w:rsid w:val="00BD0D84"/>
    <w:rsid w:val="00BD3F31"/>
    <w:rsid w:val="00BD75AB"/>
    <w:rsid w:val="00BE2E65"/>
    <w:rsid w:val="00BE4956"/>
    <w:rsid w:val="00BE4B23"/>
    <w:rsid w:val="00BF110C"/>
    <w:rsid w:val="00BF2488"/>
    <w:rsid w:val="00BF3CBD"/>
    <w:rsid w:val="00BF65D4"/>
    <w:rsid w:val="00BF6904"/>
    <w:rsid w:val="00C0679E"/>
    <w:rsid w:val="00C0684F"/>
    <w:rsid w:val="00C12E7F"/>
    <w:rsid w:val="00C205BF"/>
    <w:rsid w:val="00C23456"/>
    <w:rsid w:val="00C25252"/>
    <w:rsid w:val="00C30BBD"/>
    <w:rsid w:val="00C33CCD"/>
    <w:rsid w:val="00C369D2"/>
    <w:rsid w:val="00C37425"/>
    <w:rsid w:val="00C40F79"/>
    <w:rsid w:val="00C4292D"/>
    <w:rsid w:val="00C5068D"/>
    <w:rsid w:val="00C5238E"/>
    <w:rsid w:val="00C54373"/>
    <w:rsid w:val="00C54FA5"/>
    <w:rsid w:val="00C55404"/>
    <w:rsid w:val="00C56A18"/>
    <w:rsid w:val="00C6071E"/>
    <w:rsid w:val="00C62106"/>
    <w:rsid w:val="00C76A2F"/>
    <w:rsid w:val="00C86ECD"/>
    <w:rsid w:val="00C87B0B"/>
    <w:rsid w:val="00C9284C"/>
    <w:rsid w:val="00C94926"/>
    <w:rsid w:val="00C96137"/>
    <w:rsid w:val="00C9644B"/>
    <w:rsid w:val="00C96650"/>
    <w:rsid w:val="00CA030E"/>
    <w:rsid w:val="00CA252F"/>
    <w:rsid w:val="00CA3411"/>
    <w:rsid w:val="00CA42A8"/>
    <w:rsid w:val="00CB1504"/>
    <w:rsid w:val="00CB1ADB"/>
    <w:rsid w:val="00CB28EE"/>
    <w:rsid w:val="00CB3440"/>
    <w:rsid w:val="00CB671B"/>
    <w:rsid w:val="00CB6C56"/>
    <w:rsid w:val="00CB74D3"/>
    <w:rsid w:val="00CC04D3"/>
    <w:rsid w:val="00CC0C93"/>
    <w:rsid w:val="00CC21E4"/>
    <w:rsid w:val="00CC7201"/>
    <w:rsid w:val="00CC7B85"/>
    <w:rsid w:val="00CD15D2"/>
    <w:rsid w:val="00CD2A61"/>
    <w:rsid w:val="00CD55BD"/>
    <w:rsid w:val="00CE2773"/>
    <w:rsid w:val="00CE6134"/>
    <w:rsid w:val="00CE682C"/>
    <w:rsid w:val="00CE7D74"/>
    <w:rsid w:val="00CF19FC"/>
    <w:rsid w:val="00CF210E"/>
    <w:rsid w:val="00CF36D5"/>
    <w:rsid w:val="00CF43F2"/>
    <w:rsid w:val="00D009EA"/>
    <w:rsid w:val="00D0766A"/>
    <w:rsid w:val="00D112DF"/>
    <w:rsid w:val="00D11D27"/>
    <w:rsid w:val="00D12E8E"/>
    <w:rsid w:val="00D248CF"/>
    <w:rsid w:val="00D24FED"/>
    <w:rsid w:val="00D310BB"/>
    <w:rsid w:val="00D32E6B"/>
    <w:rsid w:val="00D36913"/>
    <w:rsid w:val="00D36C94"/>
    <w:rsid w:val="00D37DF0"/>
    <w:rsid w:val="00D40C21"/>
    <w:rsid w:val="00D42D1D"/>
    <w:rsid w:val="00D42DCF"/>
    <w:rsid w:val="00D46160"/>
    <w:rsid w:val="00D46F5F"/>
    <w:rsid w:val="00D509D5"/>
    <w:rsid w:val="00D51E18"/>
    <w:rsid w:val="00D536CC"/>
    <w:rsid w:val="00D53775"/>
    <w:rsid w:val="00D602C1"/>
    <w:rsid w:val="00D6253C"/>
    <w:rsid w:val="00D64AAB"/>
    <w:rsid w:val="00D65301"/>
    <w:rsid w:val="00D672FD"/>
    <w:rsid w:val="00D67D98"/>
    <w:rsid w:val="00D72717"/>
    <w:rsid w:val="00D77E28"/>
    <w:rsid w:val="00D8027E"/>
    <w:rsid w:val="00D81453"/>
    <w:rsid w:val="00D816A8"/>
    <w:rsid w:val="00D84835"/>
    <w:rsid w:val="00D87124"/>
    <w:rsid w:val="00D8758A"/>
    <w:rsid w:val="00D94800"/>
    <w:rsid w:val="00D95108"/>
    <w:rsid w:val="00D96F10"/>
    <w:rsid w:val="00DA2109"/>
    <w:rsid w:val="00DA3B11"/>
    <w:rsid w:val="00DA5E96"/>
    <w:rsid w:val="00DB13D6"/>
    <w:rsid w:val="00DB241D"/>
    <w:rsid w:val="00DB3216"/>
    <w:rsid w:val="00DB34BC"/>
    <w:rsid w:val="00DB4DDA"/>
    <w:rsid w:val="00DB703F"/>
    <w:rsid w:val="00DB7A2A"/>
    <w:rsid w:val="00DB7C7F"/>
    <w:rsid w:val="00DC23AA"/>
    <w:rsid w:val="00DC3DEF"/>
    <w:rsid w:val="00DD1D79"/>
    <w:rsid w:val="00DD3289"/>
    <w:rsid w:val="00DD4E23"/>
    <w:rsid w:val="00DD5DB1"/>
    <w:rsid w:val="00DD7272"/>
    <w:rsid w:val="00DE0ED1"/>
    <w:rsid w:val="00DE18CD"/>
    <w:rsid w:val="00DE5ACF"/>
    <w:rsid w:val="00DE6CD7"/>
    <w:rsid w:val="00DF2149"/>
    <w:rsid w:val="00E04F1C"/>
    <w:rsid w:val="00E050F0"/>
    <w:rsid w:val="00E075FE"/>
    <w:rsid w:val="00E07953"/>
    <w:rsid w:val="00E138C3"/>
    <w:rsid w:val="00E140FC"/>
    <w:rsid w:val="00E15F77"/>
    <w:rsid w:val="00E224D1"/>
    <w:rsid w:val="00E229D8"/>
    <w:rsid w:val="00E22CFB"/>
    <w:rsid w:val="00E24B02"/>
    <w:rsid w:val="00E25B88"/>
    <w:rsid w:val="00E352EF"/>
    <w:rsid w:val="00E43920"/>
    <w:rsid w:val="00E54957"/>
    <w:rsid w:val="00E557AC"/>
    <w:rsid w:val="00E56E1F"/>
    <w:rsid w:val="00E57A1E"/>
    <w:rsid w:val="00E57B0B"/>
    <w:rsid w:val="00E6064F"/>
    <w:rsid w:val="00E6649D"/>
    <w:rsid w:val="00E72371"/>
    <w:rsid w:val="00E7336A"/>
    <w:rsid w:val="00E733A1"/>
    <w:rsid w:val="00E75DBE"/>
    <w:rsid w:val="00E83394"/>
    <w:rsid w:val="00E83730"/>
    <w:rsid w:val="00E85CA9"/>
    <w:rsid w:val="00E86115"/>
    <w:rsid w:val="00E862A0"/>
    <w:rsid w:val="00E8717F"/>
    <w:rsid w:val="00E95231"/>
    <w:rsid w:val="00E95C3F"/>
    <w:rsid w:val="00E9658A"/>
    <w:rsid w:val="00EA74F4"/>
    <w:rsid w:val="00EB143F"/>
    <w:rsid w:val="00EB1C70"/>
    <w:rsid w:val="00EB75D4"/>
    <w:rsid w:val="00EC2918"/>
    <w:rsid w:val="00EC2BD8"/>
    <w:rsid w:val="00EC3ABB"/>
    <w:rsid w:val="00EC726C"/>
    <w:rsid w:val="00ED0A35"/>
    <w:rsid w:val="00ED2408"/>
    <w:rsid w:val="00ED342D"/>
    <w:rsid w:val="00ED3FCF"/>
    <w:rsid w:val="00EE0E00"/>
    <w:rsid w:val="00EE192B"/>
    <w:rsid w:val="00EE1DC0"/>
    <w:rsid w:val="00EE1F96"/>
    <w:rsid w:val="00EE21DC"/>
    <w:rsid w:val="00EE39BF"/>
    <w:rsid w:val="00EE45F3"/>
    <w:rsid w:val="00EF097F"/>
    <w:rsid w:val="00EF0B76"/>
    <w:rsid w:val="00F00A80"/>
    <w:rsid w:val="00F00DFB"/>
    <w:rsid w:val="00F017CC"/>
    <w:rsid w:val="00F05AC1"/>
    <w:rsid w:val="00F06407"/>
    <w:rsid w:val="00F07BCC"/>
    <w:rsid w:val="00F1015A"/>
    <w:rsid w:val="00F139CF"/>
    <w:rsid w:val="00F148FF"/>
    <w:rsid w:val="00F2327B"/>
    <w:rsid w:val="00F256C8"/>
    <w:rsid w:val="00F260D4"/>
    <w:rsid w:val="00F26F3C"/>
    <w:rsid w:val="00F2795C"/>
    <w:rsid w:val="00F305DB"/>
    <w:rsid w:val="00F32A0B"/>
    <w:rsid w:val="00F32E72"/>
    <w:rsid w:val="00F3418D"/>
    <w:rsid w:val="00F50A0F"/>
    <w:rsid w:val="00F529A0"/>
    <w:rsid w:val="00F529BA"/>
    <w:rsid w:val="00F574C9"/>
    <w:rsid w:val="00F57788"/>
    <w:rsid w:val="00F57EAC"/>
    <w:rsid w:val="00F62403"/>
    <w:rsid w:val="00F65D5B"/>
    <w:rsid w:val="00F702A2"/>
    <w:rsid w:val="00F76467"/>
    <w:rsid w:val="00F77634"/>
    <w:rsid w:val="00F8533E"/>
    <w:rsid w:val="00F858A5"/>
    <w:rsid w:val="00FA28DF"/>
    <w:rsid w:val="00FA29A3"/>
    <w:rsid w:val="00FA3B43"/>
    <w:rsid w:val="00FA787B"/>
    <w:rsid w:val="00FB1A13"/>
    <w:rsid w:val="00FB1E40"/>
    <w:rsid w:val="00FB4BAE"/>
    <w:rsid w:val="00FC0375"/>
    <w:rsid w:val="00FC7DFC"/>
    <w:rsid w:val="00FD13FD"/>
    <w:rsid w:val="00FD35D4"/>
    <w:rsid w:val="00FD735C"/>
    <w:rsid w:val="00FE1704"/>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117" Type="http://schemas.openxmlformats.org/officeDocument/2006/relationships/hyperlink" Target="garantF1://10800200.2171"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http://www.buhonline.ru/Files/Modules/Publication/11324/%d0%9f%d0%b8%d1%81%d1%8c%d0%bc%d0%be%20%d0%9c%d0%b8%d0%bd%d1%84%d0%b8%d0%bd%d0%b0.doc?t=1469640598" TargetMode="External"/><Relationship Id="rId68" Type="http://schemas.openxmlformats.org/officeDocument/2006/relationships/hyperlink" Target="http://www.buhonline.ru/Files/Modules/Publication/11324/%d0%9f%d0%b8%d1%81%d1%8c%d0%bc%d0%be%20%d0%9c%d0%b8%d0%bd%d1%84%d0%b8%d0%bd%d0%b0.doc?t=1469640598" TargetMode="External"/><Relationship Id="rId84" Type="http://schemas.openxmlformats.org/officeDocument/2006/relationships/hyperlink" Target="garantF1://71138860.100" TargetMode="External"/><Relationship Id="rId89" Type="http://schemas.openxmlformats.org/officeDocument/2006/relationships/hyperlink" Target="garantF1://71138860.205" TargetMode="External"/><Relationship Id="rId112" Type="http://schemas.openxmlformats.org/officeDocument/2006/relationships/hyperlink" Target="garantF1://71138860.1000" TargetMode="External"/><Relationship Id="rId133" Type="http://schemas.openxmlformats.org/officeDocument/2006/relationships/hyperlink" Target="garantF1://71531890.0" TargetMode="External"/><Relationship Id="rId138" Type="http://schemas.openxmlformats.org/officeDocument/2006/relationships/hyperlink" Target="garantF1://10800200.0" TargetMode="External"/><Relationship Id="rId154" Type="http://schemas.openxmlformats.org/officeDocument/2006/relationships/hyperlink" Target="garantF1://12025267.281" TargetMode="External"/><Relationship Id="rId159" Type="http://schemas.openxmlformats.org/officeDocument/2006/relationships/footer" Target="footer1.xm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10800200.21814" TargetMode="External"/><Relationship Id="rId11" Type="http://schemas.openxmlformats.org/officeDocument/2006/relationships/hyperlink" Target="mailto:info@gketalon.ru"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74" Type="http://schemas.openxmlformats.org/officeDocument/2006/relationships/hyperlink" Target="http://www.buhonline.ru/Files/Modules/Publication/11324/%d0%9f%d0%b8%d1%81%d1%8c%d0%bc%d0%be%20%d0%9c%d0%b8%d0%bd%d1%84%d0%b8%d0%bd%d0%b0.doc?t=1469640598" TargetMode="External"/><Relationship Id="rId79" Type="http://schemas.openxmlformats.org/officeDocument/2006/relationships/hyperlink" Target="http://www.buhonline.ru/Files/Modules/Publication/11324/%d0%9f%d0%b8%d1%81%d1%8c%d0%bc%d0%be%20%d0%9c%d0%b8%d0%bd%d1%84%d0%b8%d0%bd%d0%b0.doc?t=1469640598" TargetMode="External"/><Relationship Id="rId102" Type="http://schemas.openxmlformats.org/officeDocument/2006/relationships/hyperlink" Target="garantF1://10800200.22102" TargetMode="External"/><Relationship Id="rId123" Type="http://schemas.openxmlformats.org/officeDocument/2006/relationships/hyperlink" Target="garantF1://455501.0" TargetMode="External"/><Relationship Id="rId128" Type="http://schemas.openxmlformats.org/officeDocument/2006/relationships/hyperlink" Target="garantF1://70006588.8" TargetMode="External"/><Relationship Id="rId144" Type="http://schemas.openxmlformats.org/officeDocument/2006/relationships/hyperlink" Target="garantF1://455501.0" TargetMode="External"/><Relationship Id="rId149" Type="http://schemas.openxmlformats.org/officeDocument/2006/relationships/hyperlink" Target="garantF1://12025267.156" TargetMode="External"/><Relationship Id="rId5" Type="http://schemas.openxmlformats.org/officeDocument/2006/relationships/settings" Target="settings.xml"/><Relationship Id="rId90" Type="http://schemas.openxmlformats.org/officeDocument/2006/relationships/hyperlink" Target="garantF1://71138860.206" TargetMode="External"/><Relationship Id="rId95" Type="http://schemas.openxmlformats.org/officeDocument/2006/relationships/hyperlink" Target="garantF1://10800200.2111" TargetMode="External"/><Relationship Id="rId160" Type="http://schemas.openxmlformats.org/officeDocument/2006/relationships/footer" Target="footer2.xm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http://www.buhonline.ru/Files/Modules/Publication/11324/%d0%9f%d0%b8%d1%81%d1%8c%d0%bc%d0%be%20%d0%9c%d0%b8%d0%bd%d1%84%d0%b8%d0%bd%d0%b0.doc?t=1469640598" TargetMode="External"/><Relationship Id="rId69" Type="http://schemas.openxmlformats.org/officeDocument/2006/relationships/hyperlink" Target="http://www.buhonline.ru/Files/Modules/Publication/11324/%d0%9f%d0%b8%d1%81%d1%8c%d0%bc%d0%be%20%d0%9c%d0%b8%d0%bd%d1%84%d0%b8%d0%bd%d0%b0.doc?t=1469640598" TargetMode="External"/><Relationship Id="rId113" Type="http://schemas.openxmlformats.org/officeDocument/2006/relationships/hyperlink" Target="garantF1://10800200.220031" TargetMode="External"/><Relationship Id="rId118" Type="http://schemas.openxmlformats.org/officeDocument/2006/relationships/hyperlink" Target="garantF1://10800200.69" TargetMode="External"/><Relationship Id="rId134" Type="http://schemas.openxmlformats.org/officeDocument/2006/relationships/hyperlink" Target="garantF1://12051284.1433" TargetMode="External"/><Relationship Id="rId139" Type="http://schemas.openxmlformats.org/officeDocument/2006/relationships/hyperlink" Target="garantF1://10800200.78" TargetMode="External"/><Relationship Id="rId80" Type="http://schemas.openxmlformats.org/officeDocument/2006/relationships/hyperlink" Target="http://www.buhonline.ru/Files/Modules/Publication/11324/%d0%9f%d0%b8%d1%81%d1%8c%d0%bc%d0%be%20%d0%9c%d0%b8%d0%bd%d1%84%d0%b8%d0%bd%d0%b0.doc?t=1469640598" TargetMode="External"/><Relationship Id="rId85" Type="http://schemas.openxmlformats.org/officeDocument/2006/relationships/hyperlink" Target="garantF1://71138860.200" TargetMode="External"/><Relationship Id="rId150" Type="http://schemas.openxmlformats.org/officeDocument/2006/relationships/hyperlink" Target="garantF1://12025268.0" TargetMode="External"/><Relationship Id="rId155" Type="http://schemas.openxmlformats.org/officeDocument/2006/relationships/hyperlink" Target="garantF1://71372840.1000" TargetMode="Externa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garantF1://10800200.247" TargetMode="External"/><Relationship Id="rId59" Type="http://schemas.openxmlformats.org/officeDocument/2006/relationships/hyperlink" Target="http://www.buhonline.ru/Files/Modules/Publication/11324/%d0%9f%d0%b8%d1%81%d1%8c%d0%bc%d0%be%20%d0%9c%d0%b8%d0%bd%d1%84%d0%b8%d0%bd%d0%b0.doc?t=1469640598" TargetMode="External"/><Relationship Id="rId103" Type="http://schemas.openxmlformats.org/officeDocument/2006/relationships/hyperlink" Target="garantF1://10800200.231" TargetMode="External"/><Relationship Id="rId108" Type="http://schemas.openxmlformats.org/officeDocument/2006/relationships/hyperlink" Target="garantF1://71124400.14" TargetMode="External"/><Relationship Id="rId124" Type="http://schemas.openxmlformats.org/officeDocument/2006/relationships/hyperlink" Target="garantF1://71556526.0" TargetMode="External"/><Relationship Id="rId129" Type="http://schemas.openxmlformats.org/officeDocument/2006/relationships/hyperlink" Target="garantF1://71519660.0" TargetMode="External"/><Relationship Id="rId54" Type="http://schemas.openxmlformats.org/officeDocument/2006/relationships/hyperlink" Target="http://www.buhonline.ru/Files/Modules/Publication/11324/%d0%9f%d0%b8%d1%81%d1%8c%d0%bc%d0%be%20%d0%9c%d0%b8%d0%bd%d1%84%d0%b8%d0%bd%d0%b0.doc?t=1469640598" TargetMode="External"/><Relationship Id="rId70" Type="http://schemas.openxmlformats.org/officeDocument/2006/relationships/hyperlink" Target="http://www.buhonline.ru/Files/Modules/Publication/11324/%d0%9f%d0%b8%d1%81%d1%8c%d0%bc%d0%be%20%d0%9c%d0%b8%d0%bd%d1%84%d0%b8%d0%bd%d0%b0.doc?t=1469640598" TargetMode="External"/><Relationship Id="rId75" Type="http://schemas.openxmlformats.org/officeDocument/2006/relationships/hyperlink" Target="http://www.buhonline.ru/Files/Modules/Publication/11324/%d0%9f%d0%b8%d1%81%d1%8c%d0%bc%d0%be%20%d0%9c%d0%b8%d0%bd%d1%84%d0%b8%d0%bd%d0%b0.doc?t=1469640598" TargetMode="External"/><Relationship Id="rId91" Type="http://schemas.openxmlformats.org/officeDocument/2006/relationships/hyperlink" Target="garantF1://71138860.204" TargetMode="External"/><Relationship Id="rId96" Type="http://schemas.openxmlformats.org/officeDocument/2006/relationships/hyperlink" Target="garantF1://10800200.22011" TargetMode="External"/><Relationship Id="rId140" Type="http://schemas.openxmlformats.org/officeDocument/2006/relationships/hyperlink" Target="garantF1://10800200.1004262" TargetMode="External"/><Relationship Id="rId145" Type="http://schemas.openxmlformats.org/officeDocument/2006/relationships/hyperlink" Target="garantF1://70775908.0" TargetMode="External"/><Relationship Id="rId16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6" Type="http://schemas.openxmlformats.org/officeDocument/2006/relationships/hyperlink" Target="garantF1://10800200.211" TargetMode="External"/><Relationship Id="rId114" Type="http://schemas.openxmlformats.org/officeDocument/2006/relationships/hyperlink" Target="garantF1://10800200.21914" TargetMode="External"/><Relationship Id="rId119" Type="http://schemas.openxmlformats.org/officeDocument/2006/relationships/hyperlink" Target="garantF1://10800200.4220" TargetMode="External"/><Relationship Id="rId127" Type="http://schemas.openxmlformats.org/officeDocument/2006/relationships/hyperlink" Target="garantF1://28205460.0"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4/%d0%9f%d0%b8%d1%81%d1%8c%d0%bc%d0%be%20%d0%9c%d0%b8%d0%bd%d1%84%d0%b8%d0%bd%d0%b0.doc?t=1469640598"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http://www.buhonline.ru/Files/Modules/Publication/11324/%d0%9f%d0%b8%d1%81%d1%8c%d0%bc%d0%be%20%d0%9c%d0%b8%d0%bd%d1%84%d0%b8%d0%bd%d0%b0.doc?t=1469640598" TargetMode="External"/><Relationship Id="rId73" Type="http://schemas.openxmlformats.org/officeDocument/2006/relationships/hyperlink" Target="http://www.buhonline.ru/Files/Modules/Publication/11324/%d0%9f%d0%b8%d1%81%d1%8c%d0%bc%d0%be%20%d0%9c%d0%b8%d0%bd%d1%84%d0%b8%d0%bd%d0%b0.doc?t=1469640598" TargetMode="External"/><Relationship Id="rId78" Type="http://schemas.openxmlformats.org/officeDocument/2006/relationships/hyperlink" Target="http://www.buhonline.ru/Files/Modules/Publication/11324/%d0%9f%d0%b8%d1%81%d1%8c%d0%bc%d0%be%20%d0%9c%d0%b8%d0%bd%d1%84%d0%b8%d0%bd%d0%b0.doc?t=1469640598" TargetMode="External"/><Relationship Id="rId81" Type="http://schemas.openxmlformats.org/officeDocument/2006/relationships/hyperlink" Target="http://www.buhonline.ru/Files/Modules/Publication/11324/%d0%9f%d0%b8%d1%81%d1%8c%d0%bc%d0%be%20%d0%9c%d0%b8%d0%bd%d1%84%d0%b8%d0%bd%d0%b0.doc?t=1469640598" TargetMode="External"/><Relationship Id="rId86" Type="http://schemas.openxmlformats.org/officeDocument/2006/relationships/hyperlink" Target="garantF1://71517394.0" TargetMode="External"/><Relationship Id="rId94" Type="http://schemas.openxmlformats.org/officeDocument/2006/relationships/hyperlink" Target="garantF1://10800200.2173" TargetMode="External"/><Relationship Id="rId99" Type="http://schemas.openxmlformats.org/officeDocument/2006/relationships/hyperlink" Target="garantF1://10800200.229" TargetMode="External"/><Relationship Id="rId101" Type="http://schemas.openxmlformats.org/officeDocument/2006/relationships/hyperlink" Target="garantF1://10800200.217013" TargetMode="External"/><Relationship Id="rId122" Type="http://schemas.openxmlformats.org/officeDocument/2006/relationships/hyperlink" Target="garantF1://71528510.0" TargetMode="External"/><Relationship Id="rId130" Type="http://schemas.openxmlformats.org/officeDocument/2006/relationships/hyperlink" Target="garantF1://71519660.0" TargetMode="External"/><Relationship Id="rId135" Type="http://schemas.openxmlformats.org/officeDocument/2006/relationships/hyperlink" Target="garantF1://71531890.0" TargetMode="External"/><Relationship Id="rId143" Type="http://schemas.openxmlformats.org/officeDocument/2006/relationships/hyperlink" Target="garantF1://70549660.0" TargetMode="External"/><Relationship Id="rId148" Type="http://schemas.openxmlformats.org/officeDocument/2006/relationships/hyperlink" Target="garantF1://12023875.0" TargetMode="External"/><Relationship Id="rId151" Type="http://schemas.openxmlformats.org/officeDocument/2006/relationships/hyperlink" Target="garantF1://10800200.42715" TargetMode="External"/><Relationship Id="rId156" Type="http://schemas.openxmlformats.org/officeDocument/2006/relationships/hyperlink" Target="http://www.buhonline.ru/Files/Modules/Publication/11324/%d0%9f%d0%b8%d1%81%d1%8c%d0%bc%d0%be%20%d0%9c%d0%b8%d0%bd%d1%84%d0%b8%d0%bd%d0%b0.doc?t=1469640598"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garantF1://10800200.274" TargetMode="External"/><Relationship Id="rId109" Type="http://schemas.openxmlformats.org/officeDocument/2006/relationships/hyperlink" Target="garantF1://10800200.41"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76" Type="http://schemas.openxmlformats.org/officeDocument/2006/relationships/hyperlink" Target="http://www.buhonline.ru/Files/Modules/Publication/11324/%d0%9f%d0%b8%d1%81%d1%8c%d0%bc%d0%be%20%d0%9c%d0%b8%d0%bd%d1%84%d0%b8%d0%bd%d0%b0.doc?t=1469640598" TargetMode="External"/><Relationship Id="rId97" Type="http://schemas.openxmlformats.org/officeDocument/2006/relationships/hyperlink" Target="garantF1://10005807.14003" TargetMode="External"/><Relationship Id="rId104" Type="http://schemas.openxmlformats.org/officeDocument/2006/relationships/hyperlink" Target="garantF1://70191362.10219" TargetMode="External"/><Relationship Id="rId120" Type="http://schemas.openxmlformats.org/officeDocument/2006/relationships/hyperlink" Target="garantF1://71423960.1000" TargetMode="External"/><Relationship Id="rId125" Type="http://schemas.openxmlformats.org/officeDocument/2006/relationships/hyperlink" Target="garantF1://70452688.3011" TargetMode="External"/><Relationship Id="rId141" Type="http://schemas.openxmlformats.org/officeDocument/2006/relationships/hyperlink" Target="garantF1://12030951.0" TargetMode="External"/><Relationship Id="rId146" Type="http://schemas.openxmlformats.org/officeDocument/2006/relationships/hyperlink" Target="garantF1://70075442.50117" TargetMode="External"/><Relationship Id="rId7" Type="http://schemas.openxmlformats.org/officeDocument/2006/relationships/footnotes" Target="footnotes.xml"/><Relationship Id="rId71" Type="http://schemas.openxmlformats.org/officeDocument/2006/relationships/hyperlink" Target="http://www.buhonline.ru/Files/Modules/Publication/11324/%d0%9f%d0%b8%d1%81%d1%8c%d0%bc%d0%be%20%d0%9c%d0%b8%d0%bd%d1%84%d0%b8%d0%bd%d0%b0.doc?t=1469640598" TargetMode="External"/><Relationship Id="rId92" Type="http://schemas.openxmlformats.org/officeDocument/2006/relationships/hyperlink" Target="garantF1://71138860.205"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buhonline.ru/Files/Modules/Publication/11324/%d0%9f%d0%b8%d1%81%d1%8c%d0%bc%d0%be%20%d0%9c%d0%b8%d0%bd%d1%84%d0%b8%d0%bd%d0%b0.doc?t=1469640598" TargetMode="External"/><Relationship Id="rId24"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4/%d0%9f%d0%b8%d1%81%d1%8c%d0%bc%d0%be%20%d0%9c%d0%b8%d0%bd%d1%84%d0%b8%d0%bd%d0%b0.doc?t=1469640598" TargetMode="External"/><Relationship Id="rId87" Type="http://schemas.openxmlformats.org/officeDocument/2006/relationships/hyperlink" Target="garantF1://71138860.200" TargetMode="External"/><Relationship Id="rId110" Type="http://schemas.openxmlformats.org/officeDocument/2006/relationships/hyperlink" Target="garantF1://12009720.300" TargetMode="External"/><Relationship Id="rId115" Type="http://schemas.openxmlformats.org/officeDocument/2006/relationships/hyperlink" Target="garantF1://10800200.21914" TargetMode="External"/><Relationship Id="rId131" Type="http://schemas.openxmlformats.org/officeDocument/2006/relationships/hyperlink" Target="garantF1://70531456.0" TargetMode="External"/><Relationship Id="rId136" Type="http://schemas.openxmlformats.org/officeDocument/2006/relationships/hyperlink" Target="garantF1://12051284.1431" TargetMode="External"/><Relationship Id="rId157" Type="http://schemas.openxmlformats.org/officeDocument/2006/relationships/header" Target="header2.xm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http://www.buhonline.ru/Files/Modules/Publication/11324/%d0%9f%d0%b8%d1%81%d1%8c%d0%bc%d0%be%20%d0%9c%d0%b8%d0%bd%d1%84%d0%b8%d0%bd%d0%b0.doc?t=1469640598" TargetMode="External"/><Relationship Id="rId152" Type="http://schemas.openxmlformats.org/officeDocument/2006/relationships/hyperlink" Target="garantF1://85134.0"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77" Type="http://schemas.openxmlformats.org/officeDocument/2006/relationships/hyperlink" Target="http://www.buhonline.ru/Files/Modules/Publication/11324/%d0%9f%d0%b8%d1%81%d1%8c%d0%bc%d0%be%20%d0%9c%d0%b8%d0%bd%d1%84%d0%b8%d0%bd%d0%b0.doc?t=1469640598" TargetMode="External"/><Relationship Id="rId100" Type="http://schemas.openxmlformats.org/officeDocument/2006/relationships/hyperlink" Target="garantF1://71029192.0" TargetMode="External"/><Relationship Id="rId105" Type="http://schemas.openxmlformats.org/officeDocument/2006/relationships/hyperlink" Target="garantF1://12025268.169" TargetMode="External"/><Relationship Id="rId126" Type="http://schemas.openxmlformats.org/officeDocument/2006/relationships/hyperlink" Target="garantF1://70452688.3011" TargetMode="External"/><Relationship Id="rId147" Type="http://schemas.openxmlformats.org/officeDocument/2006/relationships/hyperlink" Target="garantF1://70075442.800" TargetMode="Externa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http://www.buhonline.ru/Files/Modules/Publication/11324/%d0%9f%d0%b8%d1%81%d1%8c%d0%bc%d0%be%20%d0%9c%d0%b8%d0%bd%d1%84%d0%b8%d0%bd%d0%b0.doc?t=1469640598" TargetMode="External"/><Relationship Id="rId93" Type="http://schemas.openxmlformats.org/officeDocument/2006/relationships/hyperlink" Target="garantF1://71517392.0" TargetMode="External"/><Relationship Id="rId98" Type="http://schemas.openxmlformats.org/officeDocument/2006/relationships/hyperlink" Target="garantF1://10800200.228" TargetMode="External"/><Relationship Id="rId121" Type="http://schemas.openxmlformats.org/officeDocument/2006/relationships/hyperlink" Target="garantF1://71423960.0" TargetMode="External"/><Relationship Id="rId142" Type="http://schemas.openxmlformats.org/officeDocument/2006/relationships/hyperlink" Target="garantF1://71335365.0"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http://www.buhonline.ru/Files/Modules/Publication/11324/%d0%9f%d0%b8%d1%81%d1%8c%d0%bc%d0%be%20%d0%9c%d0%b8%d0%bd%d1%84%d0%b8%d0%bd%d0%b0.doc?t=1469640598" TargetMode="External"/><Relationship Id="rId116" Type="http://schemas.openxmlformats.org/officeDocument/2006/relationships/hyperlink" Target="garantF1://1695704.0" TargetMode="External"/><Relationship Id="rId137" Type="http://schemas.openxmlformats.org/officeDocument/2006/relationships/hyperlink" Target="garantF1://12051284.141" TargetMode="External"/><Relationship Id="rId158" Type="http://schemas.openxmlformats.org/officeDocument/2006/relationships/header" Target="header3.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4/%d0%9f%d0%b8%d1%81%d1%8c%d0%bc%d0%be%20%d0%9c%d0%b8%d0%bd%d1%84%d0%b8%d0%bd%d0%b0.doc?t=1469640598" TargetMode="External"/><Relationship Id="rId83" Type="http://schemas.openxmlformats.org/officeDocument/2006/relationships/hyperlink" Target="http://www.buhonline.ru/Files/Modules/Publication/11324/%d0%9f%d0%b8%d1%81%d1%8c%d0%bc%d0%be%20%d0%9c%d0%b8%d0%bd%d1%84%d0%b8%d0%bd%d0%b0.doc?t=1469640598" TargetMode="External"/><Relationship Id="rId88" Type="http://schemas.openxmlformats.org/officeDocument/2006/relationships/hyperlink" Target="garantF1://71138860.204" TargetMode="External"/><Relationship Id="rId111" Type="http://schemas.openxmlformats.org/officeDocument/2006/relationships/hyperlink" Target="garantF1://71540724.0" TargetMode="External"/><Relationship Id="rId132" Type="http://schemas.openxmlformats.org/officeDocument/2006/relationships/hyperlink" Target="garantF1://10800200.37826" TargetMode="External"/><Relationship Id="rId153" Type="http://schemas.openxmlformats.org/officeDocument/2006/relationships/hyperlink" Target="garantF1://7055072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C9E0-3A3A-403F-AD33-DE3177A1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10505</TotalTime>
  <Pages>54</Pages>
  <Words>24197</Words>
  <Characters>137925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122</cp:revision>
  <cp:lastPrinted>2016-04-21T11:56:00Z</cp:lastPrinted>
  <dcterms:created xsi:type="dcterms:W3CDTF">2016-10-04T05:32:00Z</dcterms:created>
  <dcterms:modified xsi:type="dcterms:W3CDTF">2017-05-10T13:22:00Z</dcterms:modified>
</cp:coreProperties>
</file>